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7EAD3" w14:textId="77777777" w:rsidR="00441631" w:rsidRDefault="00441631">
      <w:pPr>
        <w:pStyle w:val="Title"/>
      </w:pPr>
      <w:r>
        <w:t>ORLAND</w:t>
      </w:r>
    </w:p>
    <w:p w14:paraId="0EDC2A0A" w14:textId="70DCE69C" w:rsidR="007A390D" w:rsidRDefault="00277BDA">
      <w:pPr>
        <w:pStyle w:val="Title"/>
      </w:pPr>
      <w:r>
        <w:t xml:space="preserve"> CEMETERY </w:t>
      </w:r>
      <w:r>
        <w:rPr>
          <w:spacing w:val="-2"/>
        </w:rPr>
        <w:t>DISTRICT</w:t>
      </w:r>
    </w:p>
    <w:p w14:paraId="0EDC2A0B" w14:textId="77777777" w:rsidR="007A390D" w:rsidRDefault="007A390D">
      <w:pPr>
        <w:pStyle w:val="BodyText"/>
        <w:spacing w:before="0"/>
        <w:ind w:left="0"/>
        <w:jc w:val="left"/>
        <w:rPr>
          <w:b/>
          <w:sz w:val="20"/>
        </w:rPr>
      </w:pPr>
    </w:p>
    <w:p w14:paraId="0EDC2A0C" w14:textId="77777777" w:rsidR="007A390D" w:rsidRDefault="007A390D">
      <w:pPr>
        <w:pStyle w:val="BodyText"/>
        <w:spacing w:before="0"/>
        <w:ind w:left="0"/>
        <w:jc w:val="left"/>
        <w:rPr>
          <w:b/>
          <w:sz w:val="20"/>
        </w:rPr>
      </w:pPr>
    </w:p>
    <w:p w14:paraId="0EDC2A0D" w14:textId="77777777" w:rsidR="007A390D" w:rsidRDefault="007A390D">
      <w:pPr>
        <w:pStyle w:val="BodyText"/>
        <w:spacing w:before="0"/>
        <w:ind w:left="0"/>
        <w:jc w:val="left"/>
        <w:rPr>
          <w:b/>
          <w:sz w:val="20"/>
        </w:rPr>
      </w:pPr>
    </w:p>
    <w:p w14:paraId="0EDC2A0E" w14:textId="2A48A01B" w:rsidR="007A390D" w:rsidRDefault="007A390D">
      <w:pPr>
        <w:pStyle w:val="BodyText"/>
        <w:spacing w:before="198"/>
        <w:ind w:left="0"/>
        <w:jc w:val="left"/>
        <w:rPr>
          <w:noProof/>
        </w:rPr>
      </w:pPr>
    </w:p>
    <w:p w14:paraId="234164EB" w14:textId="77777777" w:rsidR="00441631" w:rsidRDefault="00441631">
      <w:pPr>
        <w:pStyle w:val="BodyText"/>
        <w:spacing w:before="198"/>
        <w:ind w:left="0"/>
        <w:jc w:val="left"/>
        <w:rPr>
          <w:noProof/>
        </w:rPr>
      </w:pPr>
    </w:p>
    <w:p w14:paraId="4AF59C0C" w14:textId="77777777" w:rsidR="00441631" w:rsidRDefault="00441631">
      <w:pPr>
        <w:pStyle w:val="BodyText"/>
        <w:spacing w:before="198"/>
        <w:ind w:left="0"/>
        <w:jc w:val="left"/>
        <w:rPr>
          <w:noProof/>
        </w:rPr>
      </w:pPr>
    </w:p>
    <w:p w14:paraId="2F6FFBCE" w14:textId="77777777" w:rsidR="00441631" w:rsidRDefault="00441631">
      <w:pPr>
        <w:pStyle w:val="BodyText"/>
        <w:spacing w:before="198"/>
        <w:ind w:left="0"/>
        <w:jc w:val="left"/>
        <w:rPr>
          <w:noProof/>
        </w:rPr>
      </w:pPr>
    </w:p>
    <w:p w14:paraId="23C2557E" w14:textId="77777777" w:rsidR="00441631" w:rsidRDefault="00441631">
      <w:pPr>
        <w:pStyle w:val="BodyText"/>
        <w:spacing w:before="198"/>
        <w:ind w:left="0"/>
        <w:jc w:val="left"/>
        <w:rPr>
          <w:noProof/>
        </w:rPr>
      </w:pPr>
    </w:p>
    <w:p w14:paraId="1FFA24C8" w14:textId="77777777" w:rsidR="00441631" w:rsidRDefault="00441631">
      <w:pPr>
        <w:pStyle w:val="BodyText"/>
        <w:spacing w:before="198"/>
        <w:ind w:left="0"/>
        <w:jc w:val="left"/>
        <w:rPr>
          <w:noProof/>
        </w:rPr>
      </w:pPr>
    </w:p>
    <w:p w14:paraId="76B8001E" w14:textId="77777777" w:rsidR="00441631" w:rsidRDefault="00441631">
      <w:pPr>
        <w:pStyle w:val="BodyText"/>
        <w:spacing w:before="198"/>
        <w:ind w:left="0"/>
        <w:jc w:val="left"/>
        <w:rPr>
          <w:b/>
          <w:sz w:val="20"/>
        </w:rPr>
      </w:pPr>
    </w:p>
    <w:p w14:paraId="0EDC2A12" w14:textId="77777777" w:rsidR="007A390D" w:rsidRDefault="00277BDA">
      <w:pPr>
        <w:spacing w:before="1"/>
        <w:ind w:left="705" w:right="663"/>
        <w:jc w:val="center"/>
        <w:rPr>
          <w:b/>
          <w:sz w:val="44"/>
        </w:rPr>
      </w:pPr>
      <w:r>
        <w:rPr>
          <w:b/>
          <w:sz w:val="44"/>
        </w:rPr>
        <w:t>PURCHASING</w:t>
      </w:r>
      <w:r>
        <w:rPr>
          <w:b/>
          <w:spacing w:val="-14"/>
          <w:sz w:val="44"/>
        </w:rPr>
        <w:t xml:space="preserve"> </w:t>
      </w:r>
      <w:r>
        <w:rPr>
          <w:b/>
          <w:sz w:val="44"/>
        </w:rPr>
        <w:t>&amp;</w:t>
      </w:r>
      <w:r>
        <w:rPr>
          <w:b/>
          <w:spacing w:val="-15"/>
          <w:sz w:val="44"/>
        </w:rPr>
        <w:t xml:space="preserve"> </w:t>
      </w:r>
      <w:r>
        <w:rPr>
          <w:b/>
          <w:sz w:val="44"/>
        </w:rPr>
        <w:t>CONTRACTING</w:t>
      </w:r>
      <w:r>
        <w:rPr>
          <w:b/>
          <w:spacing w:val="-9"/>
          <w:sz w:val="44"/>
        </w:rPr>
        <w:t xml:space="preserve"> </w:t>
      </w:r>
      <w:r>
        <w:rPr>
          <w:b/>
          <w:sz w:val="44"/>
        </w:rPr>
        <w:t>POLICY AND PROCEDURES GUIDE</w:t>
      </w:r>
    </w:p>
    <w:p w14:paraId="0EDC2A13" w14:textId="77777777" w:rsidR="007A390D" w:rsidRDefault="007A390D">
      <w:pPr>
        <w:jc w:val="center"/>
        <w:rPr>
          <w:sz w:val="44"/>
        </w:rPr>
        <w:sectPr w:rsidR="007A390D">
          <w:footerReference w:type="default" r:id="rId7"/>
          <w:type w:val="continuous"/>
          <w:pgSz w:w="12240" w:h="15840"/>
          <w:pgMar w:top="1400" w:right="660" w:bottom="960" w:left="620" w:header="0" w:footer="776" w:gutter="0"/>
          <w:pgNumType w:start="1"/>
          <w:cols w:space="720"/>
        </w:sectPr>
      </w:pPr>
    </w:p>
    <w:p w14:paraId="0EDC2A14" w14:textId="77777777" w:rsidR="007A390D" w:rsidRDefault="007A390D">
      <w:pPr>
        <w:pStyle w:val="BodyText"/>
        <w:spacing w:before="0"/>
        <w:ind w:left="0"/>
        <w:jc w:val="left"/>
        <w:rPr>
          <w:b/>
        </w:rPr>
      </w:pPr>
    </w:p>
    <w:p w14:paraId="0EDC2A15" w14:textId="77777777" w:rsidR="007A390D" w:rsidRDefault="007A390D">
      <w:pPr>
        <w:pStyle w:val="BodyText"/>
        <w:spacing w:before="0"/>
        <w:ind w:left="0"/>
        <w:jc w:val="left"/>
        <w:rPr>
          <w:b/>
        </w:rPr>
      </w:pPr>
    </w:p>
    <w:p w14:paraId="0EDC2A16" w14:textId="77777777" w:rsidR="007A390D" w:rsidRDefault="007A390D">
      <w:pPr>
        <w:pStyle w:val="BodyText"/>
        <w:spacing w:before="0"/>
        <w:ind w:left="0"/>
        <w:jc w:val="left"/>
        <w:rPr>
          <w:b/>
        </w:rPr>
      </w:pPr>
    </w:p>
    <w:p w14:paraId="0EDC2A17" w14:textId="77777777" w:rsidR="007A390D" w:rsidRDefault="007A390D">
      <w:pPr>
        <w:pStyle w:val="BodyText"/>
        <w:spacing w:before="0"/>
        <w:ind w:left="0"/>
        <w:jc w:val="left"/>
        <w:rPr>
          <w:b/>
        </w:rPr>
      </w:pPr>
    </w:p>
    <w:p w14:paraId="0EDC2A18" w14:textId="77777777" w:rsidR="007A390D" w:rsidRDefault="007A390D">
      <w:pPr>
        <w:pStyle w:val="BodyText"/>
        <w:spacing w:before="0"/>
        <w:ind w:left="0"/>
        <w:jc w:val="left"/>
        <w:rPr>
          <w:b/>
        </w:rPr>
      </w:pPr>
    </w:p>
    <w:p w14:paraId="0EDC2A19" w14:textId="77777777" w:rsidR="007A390D" w:rsidRDefault="007A390D">
      <w:pPr>
        <w:pStyle w:val="BodyText"/>
        <w:spacing w:before="0"/>
        <w:ind w:left="0"/>
        <w:jc w:val="left"/>
        <w:rPr>
          <w:b/>
        </w:rPr>
      </w:pPr>
    </w:p>
    <w:p w14:paraId="0EDC2A1A" w14:textId="77777777" w:rsidR="007A390D" w:rsidRDefault="007A390D">
      <w:pPr>
        <w:pStyle w:val="BodyText"/>
        <w:spacing w:before="0"/>
        <w:ind w:left="0"/>
        <w:jc w:val="left"/>
        <w:rPr>
          <w:b/>
        </w:rPr>
      </w:pPr>
    </w:p>
    <w:p w14:paraId="0EDC2A1B" w14:textId="77777777" w:rsidR="007A390D" w:rsidRDefault="007A390D">
      <w:pPr>
        <w:pStyle w:val="BodyText"/>
        <w:spacing w:before="0"/>
        <w:ind w:left="0"/>
        <w:jc w:val="left"/>
        <w:rPr>
          <w:b/>
        </w:rPr>
      </w:pPr>
    </w:p>
    <w:p w14:paraId="0EDC2A1C" w14:textId="77777777" w:rsidR="007A390D" w:rsidRDefault="007A390D">
      <w:pPr>
        <w:pStyle w:val="BodyText"/>
        <w:spacing w:before="0"/>
        <w:ind w:left="0"/>
        <w:jc w:val="left"/>
        <w:rPr>
          <w:b/>
        </w:rPr>
      </w:pPr>
    </w:p>
    <w:p w14:paraId="0EDC2A1D" w14:textId="77777777" w:rsidR="007A390D" w:rsidRDefault="007A390D">
      <w:pPr>
        <w:pStyle w:val="BodyText"/>
        <w:spacing w:before="0"/>
        <w:ind w:left="0"/>
        <w:jc w:val="left"/>
        <w:rPr>
          <w:b/>
        </w:rPr>
      </w:pPr>
    </w:p>
    <w:p w14:paraId="0EDC2A1E" w14:textId="77777777" w:rsidR="007A390D" w:rsidRDefault="007A390D">
      <w:pPr>
        <w:pStyle w:val="BodyText"/>
        <w:spacing w:before="0"/>
        <w:ind w:left="0"/>
        <w:jc w:val="left"/>
        <w:rPr>
          <w:b/>
        </w:rPr>
      </w:pPr>
    </w:p>
    <w:p w14:paraId="0EDC2A1F" w14:textId="77777777" w:rsidR="007A390D" w:rsidRDefault="007A390D">
      <w:pPr>
        <w:pStyle w:val="BodyText"/>
        <w:spacing w:before="0"/>
        <w:ind w:left="0"/>
        <w:jc w:val="left"/>
        <w:rPr>
          <w:b/>
        </w:rPr>
      </w:pPr>
    </w:p>
    <w:p w14:paraId="0EDC2A20" w14:textId="77777777" w:rsidR="007A390D" w:rsidRDefault="007A390D">
      <w:pPr>
        <w:pStyle w:val="BodyText"/>
        <w:spacing w:before="0"/>
        <w:ind w:left="0"/>
        <w:jc w:val="left"/>
        <w:rPr>
          <w:b/>
        </w:rPr>
      </w:pPr>
    </w:p>
    <w:p w14:paraId="0EDC2A21" w14:textId="77777777" w:rsidR="007A390D" w:rsidRDefault="007A390D">
      <w:pPr>
        <w:pStyle w:val="BodyText"/>
        <w:spacing w:before="0"/>
        <w:ind w:left="0"/>
        <w:jc w:val="left"/>
        <w:rPr>
          <w:b/>
        </w:rPr>
      </w:pPr>
    </w:p>
    <w:p w14:paraId="0EDC2A22" w14:textId="77777777" w:rsidR="007A390D" w:rsidRDefault="007A390D">
      <w:pPr>
        <w:pStyle w:val="BodyText"/>
        <w:spacing w:before="0"/>
        <w:ind w:left="0"/>
        <w:jc w:val="left"/>
        <w:rPr>
          <w:b/>
        </w:rPr>
      </w:pPr>
    </w:p>
    <w:p w14:paraId="0EDC2A23" w14:textId="77777777" w:rsidR="007A390D" w:rsidRDefault="007A390D">
      <w:pPr>
        <w:pStyle w:val="BodyText"/>
        <w:spacing w:before="0"/>
        <w:ind w:left="0"/>
        <w:jc w:val="left"/>
        <w:rPr>
          <w:b/>
        </w:rPr>
      </w:pPr>
    </w:p>
    <w:p w14:paraId="0EDC2A24" w14:textId="77777777" w:rsidR="007A390D" w:rsidRDefault="007A390D">
      <w:pPr>
        <w:pStyle w:val="BodyText"/>
        <w:spacing w:before="0"/>
        <w:ind w:left="0"/>
        <w:jc w:val="left"/>
        <w:rPr>
          <w:b/>
        </w:rPr>
      </w:pPr>
    </w:p>
    <w:p w14:paraId="0EDC2A25" w14:textId="77777777" w:rsidR="007A390D" w:rsidRDefault="007A390D">
      <w:pPr>
        <w:pStyle w:val="BodyText"/>
        <w:spacing w:before="0"/>
        <w:ind w:left="0"/>
        <w:jc w:val="left"/>
        <w:rPr>
          <w:b/>
        </w:rPr>
      </w:pPr>
    </w:p>
    <w:p w14:paraId="0EDC2A26" w14:textId="77777777" w:rsidR="007A390D" w:rsidRDefault="007A390D">
      <w:pPr>
        <w:pStyle w:val="BodyText"/>
        <w:spacing w:before="0"/>
        <w:ind w:left="0"/>
        <w:jc w:val="left"/>
        <w:rPr>
          <w:b/>
        </w:rPr>
      </w:pPr>
    </w:p>
    <w:p w14:paraId="0EDC2A27" w14:textId="77777777" w:rsidR="007A390D" w:rsidRDefault="007A390D">
      <w:pPr>
        <w:pStyle w:val="BodyText"/>
        <w:spacing w:before="0"/>
        <w:ind w:left="0"/>
        <w:jc w:val="left"/>
        <w:rPr>
          <w:b/>
        </w:rPr>
      </w:pPr>
    </w:p>
    <w:p w14:paraId="0EDC2A28" w14:textId="77777777" w:rsidR="007A390D" w:rsidRDefault="007A390D">
      <w:pPr>
        <w:pStyle w:val="BodyText"/>
        <w:spacing w:before="28"/>
        <w:ind w:left="0"/>
        <w:jc w:val="left"/>
        <w:rPr>
          <w:b/>
        </w:rPr>
      </w:pPr>
    </w:p>
    <w:p w14:paraId="0EDC2A29" w14:textId="77777777" w:rsidR="007A390D" w:rsidRDefault="00277BDA">
      <w:pPr>
        <w:pStyle w:val="BodyText"/>
        <w:spacing w:before="0"/>
        <w:ind w:left="705" w:right="665"/>
        <w:jc w:val="center"/>
      </w:pPr>
      <w:r>
        <w:t>This</w:t>
      </w:r>
      <w:r>
        <w:rPr>
          <w:spacing w:val="-1"/>
        </w:rPr>
        <w:t xml:space="preserve"> </w:t>
      </w:r>
      <w:r>
        <w:t>page</w:t>
      </w:r>
      <w:r>
        <w:rPr>
          <w:spacing w:val="-3"/>
        </w:rPr>
        <w:t xml:space="preserve"> </w:t>
      </w:r>
      <w:r>
        <w:t>intentionally</w:t>
      </w:r>
      <w:r>
        <w:rPr>
          <w:spacing w:val="-1"/>
        </w:rPr>
        <w:t xml:space="preserve"> </w:t>
      </w:r>
      <w:r>
        <w:t>left</w:t>
      </w:r>
      <w:r>
        <w:rPr>
          <w:spacing w:val="-1"/>
        </w:rPr>
        <w:t xml:space="preserve"> </w:t>
      </w:r>
      <w:r>
        <w:rPr>
          <w:spacing w:val="-2"/>
        </w:rPr>
        <w:t>blank.</w:t>
      </w:r>
    </w:p>
    <w:p w14:paraId="0EDC2A2A" w14:textId="77777777" w:rsidR="007A390D" w:rsidRDefault="007A390D">
      <w:pPr>
        <w:jc w:val="center"/>
        <w:sectPr w:rsidR="007A390D">
          <w:pgSz w:w="12240" w:h="15840"/>
          <w:pgMar w:top="1820" w:right="660" w:bottom="960" w:left="620" w:header="0" w:footer="776" w:gutter="0"/>
          <w:cols w:space="720"/>
        </w:sectPr>
      </w:pPr>
    </w:p>
    <w:p w14:paraId="0EDC2A2B" w14:textId="77777777" w:rsidR="007A390D" w:rsidRDefault="00277BDA">
      <w:pPr>
        <w:pStyle w:val="Heading2"/>
        <w:tabs>
          <w:tab w:val="left" w:pos="9689"/>
        </w:tabs>
        <w:spacing w:before="79"/>
        <w:ind w:left="3993" w:firstLine="0"/>
      </w:pPr>
      <w:r>
        <w:lastRenderedPageBreak/>
        <w:t xml:space="preserve">TABLE OF </w:t>
      </w:r>
      <w:r>
        <w:rPr>
          <w:spacing w:val="-2"/>
        </w:rPr>
        <w:t>CONTENTS</w:t>
      </w:r>
      <w:r>
        <w:tab/>
      </w:r>
      <w:r>
        <w:rPr>
          <w:spacing w:val="-4"/>
        </w:rPr>
        <w:t>Page</w:t>
      </w:r>
    </w:p>
    <w:sdt>
      <w:sdtPr>
        <w:rPr>
          <w:b w:val="0"/>
          <w:bCs w:val="0"/>
          <w:sz w:val="22"/>
          <w:szCs w:val="22"/>
        </w:rPr>
        <w:id w:val="907114584"/>
        <w:docPartObj>
          <w:docPartGallery w:val="Table of Contents"/>
          <w:docPartUnique/>
        </w:docPartObj>
      </w:sdtPr>
      <w:sdtEndPr/>
      <w:sdtContent>
        <w:p w14:paraId="0EDC2A2C" w14:textId="77777777" w:rsidR="007A390D" w:rsidRDefault="00277BDA">
          <w:pPr>
            <w:pStyle w:val="TOC1"/>
            <w:numPr>
              <w:ilvl w:val="0"/>
              <w:numId w:val="7"/>
            </w:numPr>
            <w:tabs>
              <w:tab w:val="left" w:pos="1300"/>
              <w:tab w:val="right" w:leader="dot" w:pos="10172"/>
            </w:tabs>
            <w:spacing w:before="805"/>
            <w:rPr>
              <w:rFonts w:ascii="Cambria"/>
            </w:rPr>
          </w:pPr>
          <w:r>
            <w:fldChar w:fldCharType="begin"/>
          </w:r>
          <w:r>
            <w:instrText xml:space="preserve">TOC \o "1-1" \h \z \u </w:instrText>
          </w:r>
          <w:r>
            <w:fldChar w:fldCharType="separate"/>
          </w:r>
          <w:hyperlink w:anchor="_bookmark0" w:history="1">
            <w:r w:rsidR="007A390D">
              <w:rPr>
                <w:spacing w:val="-2"/>
              </w:rPr>
              <w:t>INTRODUCTION</w:t>
            </w:r>
            <w:r w:rsidR="007A390D">
              <w:tab/>
            </w:r>
            <w:r w:rsidR="007A390D">
              <w:rPr>
                <w:rFonts w:ascii="Cambria"/>
                <w:spacing w:val="-10"/>
              </w:rPr>
              <w:t>1</w:t>
            </w:r>
          </w:hyperlink>
        </w:p>
        <w:p w14:paraId="0EDC2A2D" w14:textId="77777777" w:rsidR="007A390D" w:rsidRDefault="007A390D">
          <w:pPr>
            <w:pStyle w:val="TOC1"/>
            <w:numPr>
              <w:ilvl w:val="0"/>
              <w:numId w:val="7"/>
            </w:numPr>
            <w:tabs>
              <w:tab w:val="left" w:pos="1300"/>
              <w:tab w:val="right" w:leader="dot" w:pos="10172"/>
            </w:tabs>
            <w:spacing w:before="360"/>
            <w:rPr>
              <w:rFonts w:ascii="Cambria"/>
            </w:rPr>
          </w:pPr>
          <w:hyperlink w:anchor="_bookmark1" w:history="1">
            <w:r>
              <w:t>ADOPTION</w:t>
            </w:r>
            <w:r>
              <w:rPr>
                <w:spacing w:val="-1"/>
              </w:rPr>
              <w:t xml:space="preserve"> </w:t>
            </w:r>
            <w:r>
              <w:t>OF THE</w:t>
            </w:r>
            <w:r>
              <w:rPr>
                <w:spacing w:val="-2"/>
              </w:rPr>
              <w:t xml:space="preserve"> BUDGET</w:t>
            </w:r>
            <w:r>
              <w:tab/>
            </w:r>
            <w:r>
              <w:rPr>
                <w:rFonts w:ascii="Cambria"/>
                <w:spacing w:val="-10"/>
              </w:rPr>
              <w:t>3</w:t>
            </w:r>
          </w:hyperlink>
        </w:p>
        <w:p w14:paraId="0EDC2A2E" w14:textId="77777777" w:rsidR="007A390D" w:rsidRDefault="007A390D">
          <w:pPr>
            <w:pStyle w:val="TOC1"/>
            <w:numPr>
              <w:ilvl w:val="0"/>
              <w:numId w:val="7"/>
            </w:numPr>
            <w:tabs>
              <w:tab w:val="left" w:pos="1300"/>
              <w:tab w:val="right" w:leader="dot" w:pos="10172"/>
            </w:tabs>
            <w:rPr>
              <w:rFonts w:ascii="Cambria"/>
            </w:rPr>
          </w:pPr>
          <w:hyperlink w:anchor="_bookmark2" w:history="1">
            <w:r>
              <w:t>PURCHASING</w:t>
            </w:r>
            <w:r>
              <w:rPr>
                <w:spacing w:val="-1"/>
              </w:rPr>
              <w:t xml:space="preserve"> </w:t>
            </w:r>
            <w:r>
              <w:t>POLICY</w:t>
            </w:r>
            <w:r>
              <w:rPr>
                <w:spacing w:val="-2"/>
              </w:rPr>
              <w:t xml:space="preserve"> PROCEDURES</w:t>
            </w:r>
            <w:r>
              <w:tab/>
            </w:r>
            <w:r>
              <w:rPr>
                <w:rFonts w:ascii="Cambria"/>
                <w:spacing w:val="-10"/>
              </w:rPr>
              <w:t>3</w:t>
            </w:r>
          </w:hyperlink>
        </w:p>
        <w:p w14:paraId="0EDC2A2F" w14:textId="5D804984" w:rsidR="007A390D" w:rsidRDefault="007A390D">
          <w:pPr>
            <w:pStyle w:val="TOC1"/>
            <w:numPr>
              <w:ilvl w:val="0"/>
              <w:numId w:val="7"/>
            </w:numPr>
            <w:tabs>
              <w:tab w:val="left" w:pos="1300"/>
              <w:tab w:val="right" w:leader="dot" w:pos="10172"/>
            </w:tabs>
            <w:spacing w:before="362"/>
            <w:rPr>
              <w:rFonts w:ascii="Cambria"/>
            </w:rPr>
          </w:pPr>
          <w:hyperlink w:anchor="_bookmark3" w:history="1">
            <w:r>
              <w:t>BIDDING</w:t>
            </w:r>
            <w:r>
              <w:rPr>
                <w:spacing w:val="-1"/>
              </w:rPr>
              <w:t xml:space="preserve"> </w:t>
            </w:r>
            <w:r>
              <w:t>AND</w:t>
            </w:r>
            <w:r>
              <w:rPr>
                <w:spacing w:val="-1"/>
              </w:rPr>
              <w:t xml:space="preserve"> </w:t>
            </w:r>
            <w:r>
              <w:t>PURCHASING</w:t>
            </w:r>
            <w:r>
              <w:rPr>
                <w:spacing w:val="-1"/>
              </w:rPr>
              <w:t xml:space="preserve"> </w:t>
            </w:r>
            <w:r>
              <w:rPr>
                <w:spacing w:val="-2"/>
              </w:rPr>
              <w:t>METHODS</w:t>
            </w:r>
            <w:r w:rsidR="0038168E">
              <w:t>…………………………………………….</w:t>
            </w:r>
            <w:r>
              <w:rPr>
                <w:rFonts w:ascii="Cambria"/>
                <w:spacing w:val="-10"/>
              </w:rPr>
              <w:t>8</w:t>
            </w:r>
          </w:hyperlink>
        </w:p>
        <w:p w14:paraId="0EDC2A30" w14:textId="40F41ACA" w:rsidR="007A390D" w:rsidRDefault="007A390D">
          <w:pPr>
            <w:pStyle w:val="TOC1"/>
            <w:numPr>
              <w:ilvl w:val="0"/>
              <w:numId w:val="7"/>
            </w:numPr>
            <w:tabs>
              <w:tab w:val="left" w:pos="1300"/>
              <w:tab w:val="right" w:leader="dot" w:pos="10172"/>
            </w:tabs>
            <w:rPr>
              <w:rFonts w:ascii="Cambria"/>
            </w:rPr>
          </w:pPr>
          <w:hyperlink w:anchor="_bookmark4" w:history="1">
            <w:r>
              <w:t>LOCAL</w:t>
            </w:r>
            <w:r>
              <w:rPr>
                <w:spacing w:val="-1"/>
              </w:rPr>
              <w:t xml:space="preserve"> </w:t>
            </w:r>
            <w:r>
              <w:t>BUSINESS</w:t>
            </w:r>
            <w:r>
              <w:rPr>
                <w:spacing w:val="-1"/>
              </w:rPr>
              <w:t xml:space="preserve"> </w:t>
            </w:r>
            <w:r>
              <w:rPr>
                <w:spacing w:val="-2"/>
              </w:rPr>
              <w:t>PREFERENCE</w:t>
            </w:r>
            <w:r>
              <w:tab/>
            </w:r>
            <w:r w:rsidR="00850F91">
              <w:t>……</w:t>
            </w:r>
            <w:r>
              <w:rPr>
                <w:rFonts w:ascii="Cambria"/>
                <w:spacing w:val="-5"/>
              </w:rPr>
              <w:t>13</w:t>
            </w:r>
          </w:hyperlink>
        </w:p>
        <w:p w14:paraId="0EDC2A31" w14:textId="22B3FF43" w:rsidR="007A390D" w:rsidRDefault="007A390D">
          <w:pPr>
            <w:pStyle w:val="TOC1"/>
            <w:numPr>
              <w:ilvl w:val="0"/>
              <w:numId w:val="7"/>
            </w:numPr>
            <w:tabs>
              <w:tab w:val="left" w:pos="1300"/>
              <w:tab w:val="right" w:leader="dot" w:pos="10172"/>
            </w:tabs>
            <w:spacing w:before="360"/>
            <w:rPr>
              <w:rFonts w:ascii="Cambria"/>
            </w:rPr>
          </w:pPr>
          <w:hyperlink w:anchor="_bookmark5" w:history="1">
            <w:r>
              <w:t>PROTEST</w:t>
            </w:r>
            <w:r>
              <w:rPr>
                <w:spacing w:val="-1"/>
              </w:rPr>
              <w:t xml:space="preserve"> </w:t>
            </w:r>
            <w:r>
              <w:rPr>
                <w:spacing w:val="-2"/>
              </w:rPr>
              <w:t>PROCEDURES</w:t>
            </w:r>
            <w:r>
              <w:tab/>
            </w:r>
            <w:r w:rsidR="00850F91">
              <w:t>…</w:t>
            </w:r>
            <w:r>
              <w:rPr>
                <w:rFonts w:ascii="Cambria"/>
                <w:spacing w:val="-5"/>
              </w:rPr>
              <w:t>16</w:t>
            </w:r>
          </w:hyperlink>
        </w:p>
        <w:p w14:paraId="0EDC2A32" w14:textId="3A0C95D1" w:rsidR="007A390D" w:rsidRDefault="007A390D">
          <w:pPr>
            <w:pStyle w:val="TOC1"/>
            <w:numPr>
              <w:ilvl w:val="0"/>
              <w:numId w:val="7"/>
            </w:numPr>
            <w:tabs>
              <w:tab w:val="left" w:pos="1300"/>
              <w:tab w:val="right" w:leader="dot" w:pos="10172"/>
            </w:tabs>
            <w:spacing w:before="360"/>
            <w:rPr>
              <w:rFonts w:ascii="Cambria"/>
            </w:rPr>
          </w:pPr>
          <w:hyperlink w:anchor="_bookmark6" w:history="1">
            <w:r>
              <w:t>FEDERAL</w:t>
            </w:r>
            <w:r>
              <w:rPr>
                <w:spacing w:val="-4"/>
              </w:rPr>
              <w:t xml:space="preserve"> </w:t>
            </w:r>
            <w:r>
              <w:t>GRANT</w:t>
            </w:r>
            <w:r>
              <w:rPr>
                <w:spacing w:val="-1"/>
              </w:rPr>
              <w:t xml:space="preserve"> </w:t>
            </w:r>
            <w:r>
              <w:t>AND</w:t>
            </w:r>
            <w:r>
              <w:rPr>
                <w:spacing w:val="-1"/>
              </w:rPr>
              <w:t xml:space="preserve"> </w:t>
            </w:r>
            <w:r>
              <w:t>EMERGENCY</w:t>
            </w:r>
            <w:r>
              <w:rPr>
                <w:spacing w:val="-1"/>
              </w:rPr>
              <w:t xml:space="preserve"> </w:t>
            </w:r>
            <w:r>
              <w:rPr>
                <w:spacing w:val="-2"/>
              </w:rPr>
              <w:t>PROCUREMENT</w:t>
            </w:r>
            <w:r>
              <w:tab/>
            </w:r>
            <w:r w:rsidR="00850F91">
              <w:t>..</w:t>
            </w:r>
            <w:r>
              <w:rPr>
                <w:rFonts w:ascii="Cambria"/>
                <w:spacing w:val="-5"/>
              </w:rPr>
              <w:t>16</w:t>
            </w:r>
          </w:hyperlink>
        </w:p>
        <w:p w14:paraId="0EDC2A33" w14:textId="11404F77" w:rsidR="007A390D" w:rsidRDefault="007A390D">
          <w:pPr>
            <w:pStyle w:val="TOC1"/>
            <w:numPr>
              <w:ilvl w:val="0"/>
              <w:numId w:val="7"/>
            </w:numPr>
            <w:tabs>
              <w:tab w:val="left" w:pos="1300"/>
              <w:tab w:val="right" w:leader="dot" w:pos="10172"/>
            </w:tabs>
            <w:spacing w:before="362"/>
            <w:rPr>
              <w:rFonts w:ascii="Cambria"/>
            </w:rPr>
          </w:pPr>
          <w:hyperlink w:anchor="_bookmark7" w:history="1">
            <w:r>
              <w:t>DISPOSITION OF</w:t>
            </w:r>
            <w:r>
              <w:rPr>
                <w:spacing w:val="-3"/>
              </w:rPr>
              <w:t xml:space="preserve"> </w:t>
            </w:r>
            <w:r>
              <w:t xml:space="preserve">SURPLUS </w:t>
            </w:r>
            <w:r>
              <w:rPr>
                <w:spacing w:val="-2"/>
              </w:rPr>
              <w:t>GOODS</w:t>
            </w:r>
            <w:r>
              <w:tab/>
            </w:r>
            <w:r w:rsidR="00850F91">
              <w:t>..</w:t>
            </w:r>
            <w:r>
              <w:rPr>
                <w:rFonts w:ascii="Cambria"/>
                <w:spacing w:val="-5"/>
              </w:rPr>
              <w:t>17</w:t>
            </w:r>
          </w:hyperlink>
        </w:p>
        <w:p w14:paraId="0EDC2A34" w14:textId="7509975F" w:rsidR="007A390D" w:rsidRPr="00F2578D" w:rsidRDefault="007A390D">
          <w:pPr>
            <w:pStyle w:val="TOC1"/>
            <w:numPr>
              <w:ilvl w:val="0"/>
              <w:numId w:val="7"/>
            </w:numPr>
            <w:tabs>
              <w:tab w:val="left" w:pos="1300"/>
              <w:tab w:val="right" w:leader="dot" w:pos="10170"/>
            </w:tabs>
            <w:rPr>
              <w:rFonts w:ascii="Cambria"/>
            </w:rPr>
          </w:pPr>
          <w:hyperlink w:anchor="_bookmark8" w:history="1">
            <w:r>
              <w:t>ETHICAL</w:t>
            </w:r>
            <w:r>
              <w:rPr>
                <w:spacing w:val="-1"/>
              </w:rPr>
              <w:t xml:space="preserve"> </w:t>
            </w:r>
            <w:r>
              <w:t>STANDARDS</w:t>
            </w:r>
            <w:r>
              <w:rPr>
                <w:spacing w:val="-1"/>
              </w:rPr>
              <w:t xml:space="preserve"> </w:t>
            </w:r>
            <w:r>
              <w:t>AND</w:t>
            </w:r>
            <w:r>
              <w:rPr>
                <w:spacing w:val="-2"/>
              </w:rPr>
              <w:t xml:space="preserve"> </w:t>
            </w:r>
            <w:r>
              <w:t>FAIR</w:t>
            </w:r>
            <w:r>
              <w:rPr>
                <w:spacing w:val="-1"/>
              </w:rPr>
              <w:t xml:space="preserve"> </w:t>
            </w:r>
            <w:r>
              <w:rPr>
                <w:spacing w:val="-2"/>
              </w:rPr>
              <w:t>PROCESSES</w:t>
            </w:r>
            <w:r>
              <w:tab/>
            </w:r>
            <w:r w:rsidR="00850F91">
              <w:t>..</w:t>
            </w:r>
            <w:r>
              <w:rPr>
                <w:rFonts w:ascii="Cambria"/>
                <w:spacing w:val="-5"/>
              </w:rPr>
              <w:t>1</w:t>
            </w:r>
          </w:hyperlink>
          <w:r>
            <w:rPr>
              <w:rFonts w:ascii="Cambria"/>
              <w:spacing w:val="-5"/>
            </w:rPr>
            <w:t>9</w:t>
          </w:r>
        </w:p>
        <w:p w14:paraId="3A513F15" w14:textId="1F95392B" w:rsidR="00F2578D" w:rsidRPr="00857EB7" w:rsidRDefault="00F2578D">
          <w:pPr>
            <w:pStyle w:val="TOC1"/>
            <w:numPr>
              <w:ilvl w:val="0"/>
              <w:numId w:val="7"/>
            </w:numPr>
            <w:tabs>
              <w:tab w:val="left" w:pos="1300"/>
              <w:tab w:val="right" w:leader="dot" w:pos="10170"/>
            </w:tabs>
            <w:rPr>
              <w:rFonts w:ascii="Cambria"/>
            </w:rPr>
          </w:pPr>
          <w:r>
            <w:rPr>
              <w:rFonts w:ascii="Cambria"/>
              <w:spacing w:val="-5"/>
            </w:rPr>
            <w:t>TRAINING AND RECORDKEEPING</w:t>
          </w:r>
          <w:r w:rsidR="004D74E8">
            <w:rPr>
              <w:rFonts w:ascii="Cambria"/>
              <w:spacing w:val="-5"/>
            </w:rPr>
            <w:t>...</w:t>
          </w:r>
          <w:r>
            <w:rPr>
              <w:rFonts w:ascii="Cambria"/>
              <w:spacing w:val="-5"/>
            </w:rPr>
            <w:t>…………………………………………………</w:t>
          </w:r>
          <w:r w:rsidR="004D74E8">
            <w:rPr>
              <w:rFonts w:ascii="Cambria"/>
              <w:spacing w:val="-5"/>
            </w:rPr>
            <w:t>…</w:t>
          </w:r>
          <w:r w:rsidR="00850F91">
            <w:rPr>
              <w:rFonts w:ascii="Cambria"/>
              <w:spacing w:val="-5"/>
            </w:rPr>
            <w:t>…</w:t>
          </w:r>
          <w:r w:rsidR="0038168E">
            <w:rPr>
              <w:rFonts w:ascii="Cambria"/>
              <w:spacing w:val="-5"/>
            </w:rPr>
            <w:t>2</w:t>
          </w:r>
          <w:r>
            <w:rPr>
              <w:rFonts w:ascii="Cambria"/>
              <w:spacing w:val="-5"/>
            </w:rPr>
            <w:t>1</w:t>
          </w:r>
        </w:p>
        <w:p w14:paraId="7A8B73B8" w14:textId="402898B5" w:rsidR="00857EB7" w:rsidRDefault="00857EB7">
          <w:pPr>
            <w:pStyle w:val="TOC1"/>
            <w:numPr>
              <w:ilvl w:val="0"/>
              <w:numId w:val="7"/>
            </w:numPr>
            <w:tabs>
              <w:tab w:val="left" w:pos="1300"/>
              <w:tab w:val="right" w:leader="dot" w:pos="10170"/>
            </w:tabs>
            <w:rPr>
              <w:rFonts w:ascii="Cambria"/>
            </w:rPr>
          </w:pPr>
          <w:r>
            <w:rPr>
              <w:rFonts w:ascii="Cambria"/>
              <w:spacing w:val="-5"/>
            </w:rPr>
            <w:t>ENFORCEMENT AND COMPLIANCE OVERSIGHT</w:t>
          </w:r>
          <w:r w:rsidR="00850F91">
            <w:rPr>
              <w:rFonts w:ascii="Cambria"/>
              <w:spacing w:val="-5"/>
            </w:rPr>
            <w:t>………………………………………</w:t>
          </w:r>
          <w:r w:rsidR="00850F91">
            <w:rPr>
              <w:rFonts w:ascii="Cambria"/>
              <w:spacing w:val="-5"/>
            </w:rPr>
            <w:t>...22</w:t>
          </w:r>
        </w:p>
        <w:p w14:paraId="0EDC2A35" w14:textId="77777777" w:rsidR="007A390D" w:rsidRDefault="00277BDA">
          <w:r>
            <w:fldChar w:fldCharType="end"/>
          </w:r>
        </w:p>
      </w:sdtContent>
    </w:sdt>
    <w:p w14:paraId="0EDC2A36" w14:textId="77777777" w:rsidR="007A390D" w:rsidRDefault="007A390D">
      <w:pPr>
        <w:sectPr w:rsidR="007A390D">
          <w:pgSz w:w="12240" w:h="15840"/>
          <w:pgMar w:top="640" w:right="660" w:bottom="960" w:left="620" w:header="0" w:footer="776" w:gutter="0"/>
          <w:cols w:space="720"/>
        </w:sectPr>
      </w:pPr>
    </w:p>
    <w:p w14:paraId="0EDC2A37" w14:textId="1F55B6A0" w:rsidR="007A390D" w:rsidRDefault="00277BDA">
      <w:pPr>
        <w:pStyle w:val="Heading1"/>
        <w:numPr>
          <w:ilvl w:val="0"/>
          <w:numId w:val="6"/>
        </w:numPr>
        <w:tabs>
          <w:tab w:val="left" w:pos="1540"/>
        </w:tabs>
        <w:spacing w:before="79"/>
        <w:jc w:val="left"/>
        <w:rPr>
          <w:u w:val="none"/>
        </w:rPr>
      </w:pPr>
      <w:bookmarkStart w:id="0" w:name="_bookmark0"/>
      <w:bookmarkEnd w:id="0"/>
      <w:r>
        <w:rPr>
          <w:spacing w:val="-2"/>
        </w:rPr>
        <w:lastRenderedPageBreak/>
        <w:t>INTRODUCTION</w:t>
      </w:r>
      <w:r w:rsidR="008A4C26">
        <w:rPr>
          <w:spacing w:val="-2"/>
        </w:rPr>
        <w:t>:</w:t>
      </w:r>
    </w:p>
    <w:p w14:paraId="0EDC2A38" w14:textId="77777777" w:rsidR="007A390D" w:rsidRDefault="00277BDA">
      <w:pPr>
        <w:pStyle w:val="Heading2"/>
        <w:numPr>
          <w:ilvl w:val="1"/>
          <w:numId w:val="6"/>
        </w:numPr>
        <w:tabs>
          <w:tab w:val="left" w:pos="2260"/>
        </w:tabs>
      </w:pPr>
      <w:r>
        <w:rPr>
          <w:spacing w:val="-2"/>
        </w:rPr>
        <w:t>Purpose</w:t>
      </w:r>
    </w:p>
    <w:p w14:paraId="0EDC2A39" w14:textId="5AC47781" w:rsidR="007A390D" w:rsidRDefault="00277BDA">
      <w:pPr>
        <w:pStyle w:val="BodyText"/>
        <w:ind w:right="776" w:firstLine="719"/>
      </w:pPr>
      <w:r>
        <w:t xml:space="preserve">The </w:t>
      </w:r>
      <w:r w:rsidR="00CB1A20">
        <w:t>Orland</w:t>
      </w:r>
      <w:r>
        <w:t xml:space="preserve"> Cemetery District (“District”) is a public cemetery district formed</w:t>
      </w:r>
      <w:r>
        <w:rPr>
          <w:spacing w:val="-9"/>
        </w:rPr>
        <w:t xml:space="preserve"> </w:t>
      </w:r>
      <w:r>
        <w:t>in</w:t>
      </w:r>
      <w:r>
        <w:rPr>
          <w:spacing w:val="-8"/>
        </w:rPr>
        <w:t xml:space="preserve"> </w:t>
      </w:r>
      <w:r>
        <w:t>192</w:t>
      </w:r>
      <w:r w:rsidR="006315C8">
        <w:t>7</w:t>
      </w:r>
      <w:r>
        <w:rPr>
          <w:spacing w:val="-8"/>
        </w:rPr>
        <w:t xml:space="preserve"> </w:t>
      </w:r>
      <w:r>
        <w:t>by</w:t>
      </w:r>
      <w:r>
        <w:rPr>
          <w:spacing w:val="-8"/>
        </w:rPr>
        <w:t xml:space="preserve"> </w:t>
      </w:r>
      <w:r>
        <w:t>resolution</w:t>
      </w:r>
      <w:r>
        <w:rPr>
          <w:spacing w:val="-8"/>
        </w:rPr>
        <w:t xml:space="preserve"> </w:t>
      </w:r>
      <w:r>
        <w:t>of</w:t>
      </w:r>
      <w:r>
        <w:rPr>
          <w:spacing w:val="-9"/>
        </w:rPr>
        <w:t xml:space="preserve"> </w:t>
      </w:r>
      <w:r>
        <w:t>the</w:t>
      </w:r>
      <w:r>
        <w:rPr>
          <w:spacing w:val="-9"/>
        </w:rPr>
        <w:t xml:space="preserve"> </w:t>
      </w:r>
      <w:r w:rsidR="00CB1A20">
        <w:t>Glenn</w:t>
      </w:r>
      <w:r>
        <w:rPr>
          <w:spacing w:val="-9"/>
        </w:rPr>
        <w:t xml:space="preserve"> </w:t>
      </w:r>
      <w:r>
        <w:t>County</w:t>
      </w:r>
      <w:r>
        <w:rPr>
          <w:spacing w:val="-8"/>
        </w:rPr>
        <w:t xml:space="preserve"> </w:t>
      </w:r>
      <w:r>
        <w:t>Board</w:t>
      </w:r>
      <w:r>
        <w:rPr>
          <w:spacing w:val="-9"/>
        </w:rPr>
        <w:t xml:space="preserve"> </w:t>
      </w:r>
      <w:r>
        <w:t>of</w:t>
      </w:r>
      <w:r>
        <w:rPr>
          <w:spacing w:val="-9"/>
        </w:rPr>
        <w:t xml:space="preserve"> </w:t>
      </w:r>
      <w:r>
        <w:t>Supervisors</w:t>
      </w:r>
      <w:r>
        <w:rPr>
          <w:spacing w:val="-10"/>
        </w:rPr>
        <w:t xml:space="preserve"> </w:t>
      </w:r>
      <w:r>
        <w:t>and</w:t>
      </w:r>
      <w:r>
        <w:rPr>
          <w:spacing w:val="-8"/>
        </w:rPr>
        <w:t xml:space="preserve"> </w:t>
      </w:r>
      <w:r>
        <w:t>existing</w:t>
      </w:r>
      <w:r>
        <w:rPr>
          <w:spacing w:val="-8"/>
        </w:rPr>
        <w:t xml:space="preserve"> </w:t>
      </w:r>
      <w:r>
        <w:t>under</w:t>
      </w:r>
      <w:r>
        <w:rPr>
          <w:spacing w:val="-9"/>
        </w:rPr>
        <w:t xml:space="preserve"> </w:t>
      </w:r>
      <w:r>
        <w:t>the provisions of the laws of the State of California.</w:t>
      </w:r>
    </w:p>
    <w:p w14:paraId="0EDC2A3A" w14:textId="77777777" w:rsidR="007A390D" w:rsidRDefault="00277BDA">
      <w:pPr>
        <w:pStyle w:val="BodyText"/>
        <w:ind w:right="776" w:firstLine="719"/>
      </w:pPr>
      <w:r>
        <w:t>This Purchasing and Contracting Policy and Procedures Guide (“Guide”) and the policies and</w:t>
      </w:r>
      <w:r>
        <w:rPr>
          <w:spacing w:val="-15"/>
        </w:rPr>
        <w:t xml:space="preserve"> </w:t>
      </w:r>
      <w:r>
        <w:t>procedures</w:t>
      </w:r>
      <w:r>
        <w:rPr>
          <w:spacing w:val="-15"/>
        </w:rPr>
        <w:t xml:space="preserve"> </w:t>
      </w:r>
      <w:r>
        <w:t>set</w:t>
      </w:r>
      <w:r>
        <w:rPr>
          <w:spacing w:val="-15"/>
        </w:rPr>
        <w:t xml:space="preserve"> </w:t>
      </w:r>
      <w:r>
        <w:t>forth</w:t>
      </w:r>
      <w:r>
        <w:rPr>
          <w:spacing w:val="-15"/>
        </w:rPr>
        <w:t xml:space="preserve"> </w:t>
      </w:r>
      <w:r>
        <w:t>in</w:t>
      </w:r>
      <w:r>
        <w:rPr>
          <w:spacing w:val="-15"/>
        </w:rPr>
        <w:t xml:space="preserve"> </w:t>
      </w:r>
      <w:r>
        <w:t>this</w:t>
      </w:r>
      <w:r>
        <w:rPr>
          <w:spacing w:val="-15"/>
        </w:rPr>
        <w:t xml:space="preserve"> </w:t>
      </w:r>
      <w:r>
        <w:t>Guide</w:t>
      </w:r>
      <w:r>
        <w:rPr>
          <w:spacing w:val="-15"/>
        </w:rPr>
        <w:t xml:space="preserve"> </w:t>
      </w:r>
      <w:r>
        <w:t>shall</w:t>
      </w:r>
      <w:r>
        <w:rPr>
          <w:spacing w:val="-15"/>
        </w:rPr>
        <w:t xml:space="preserve"> </w:t>
      </w:r>
      <w:r>
        <w:t>apply</w:t>
      </w:r>
      <w:r>
        <w:rPr>
          <w:spacing w:val="-15"/>
        </w:rPr>
        <w:t xml:space="preserve"> </w:t>
      </w:r>
      <w:r>
        <w:t>to</w:t>
      </w:r>
      <w:r>
        <w:rPr>
          <w:spacing w:val="-15"/>
        </w:rPr>
        <w:t xml:space="preserve"> </w:t>
      </w:r>
      <w:r>
        <w:t>the</w:t>
      </w:r>
      <w:r>
        <w:rPr>
          <w:spacing w:val="-15"/>
        </w:rPr>
        <w:t xml:space="preserve"> </w:t>
      </w:r>
      <w:r>
        <w:t>District.</w:t>
      </w:r>
      <w:r>
        <w:rPr>
          <w:spacing w:val="16"/>
        </w:rPr>
        <w:t xml:space="preserve"> </w:t>
      </w:r>
      <w:r>
        <w:t>This</w:t>
      </w:r>
      <w:r>
        <w:rPr>
          <w:spacing w:val="-15"/>
        </w:rPr>
        <w:t xml:space="preserve"> </w:t>
      </w:r>
      <w:r>
        <w:t>Guide</w:t>
      </w:r>
      <w:r>
        <w:rPr>
          <w:spacing w:val="-14"/>
        </w:rPr>
        <w:t xml:space="preserve"> </w:t>
      </w:r>
      <w:r>
        <w:t>is</w:t>
      </w:r>
      <w:r>
        <w:rPr>
          <w:spacing w:val="-15"/>
        </w:rPr>
        <w:t xml:space="preserve"> </w:t>
      </w:r>
      <w:r>
        <w:t>intended</w:t>
      </w:r>
      <w:r>
        <w:rPr>
          <w:spacing w:val="-15"/>
        </w:rPr>
        <w:t xml:space="preserve"> </w:t>
      </w:r>
      <w:r>
        <w:t>to</w:t>
      </w:r>
      <w:r>
        <w:rPr>
          <w:spacing w:val="-14"/>
        </w:rPr>
        <w:t xml:space="preserve"> </w:t>
      </w:r>
      <w:r>
        <w:t>establish a</w:t>
      </w:r>
      <w:r>
        <w:rPr>
          <w:spacing w:val="-13"/>
        </w:rPr>
        <w:t xml:space="preserve"> </w:t>
      </w:r>
      <w:r>
        <w:t>system</w:t>
      </w:r>
      <w:r>
        <w:rPr>
          <w:spacing w:val="-12"/>
        </w:rPr>
        <w:t xml:space="preserve"> </w:t>
      </w:r>
      <w:r>
        <w:t>of</w:t>
      </w:r>
      <w:r>
        <w:rPr>
          <w:spacing w:val="36"/>
        </w:rPr>
        <w:t xml:space="preserve"> </w:t>
      </w:r>
      <w:r>
        <w:t>controls</w:t>
      </w:r>
      <w:r>
        <w:rPr>
          <w:spacing w:val="-12"/>
        </w:rPr>
        <w:t xml:space="preserve"> </w:t>
      </w:r>
      <w:r>
        <w:t>for</w:t>
      </w:r>
      <w:r>
        <w:rPr>
          <w:spacing w:val="-14"/>
        </w:rPr>
        <w:t xml:space="preserve"> </w:t>
      </w:r>
      <w:r>
        <w:t>the</w:t>
      </w:r>
      <w:r>
        <w:rPr>
          <w:spacing w:val="-13"/>
        </w:rPr>
        <w:t xml:space="preserve"> </w:t>
      </w:r>
      <w:r>
        <w:t>efficient</w:t>
      </w:r>
      <w:r>
        <w:rPr>
          <w:spacing w:val="-12"/>
        </w:rPr>
        <w:t xml:space="preserve"> </w:t>
      </w:r>
      <w:r>
        <w:t>use</w:t>
      </w:r>
      <w:r>
        <w:rPr>
          <w:spacing w:val="-13"/>
        </w:rPr>
        <w:t xml:space="preserve"> </w:t>
      </w:r>
      <w:r>
        <w:t>and</w:t>
      </w:r>
      <w:r>
        <w:rPr>
          <w:spacing w:val="-12"/>
        </w:rPr>
        <w:t xml:space="preserve"> </w:t>
      </w:r>
      <w:r>
        <w:t>expenditure</w:t>
      </w:r>
      <w:r>
        <w:rPr>
          <w:spacing w:val="-14"/>
        </w:rPr>
        <w:t xml:space="preserve"> </w:t>
      </w:r>
      <w:r>
        <w:t>of</w:t>
      </w:r>
      <w:r>
        <w:rPr>
          <w:spacing w:val="-13"/>
        </w:rPr>
        <w:t xml:space="preserve"> </w:t>
      </w:r>
      <w:r>
        <w:t>public</w:t>
      </w:r>
      <w:r>
        <w:rPr>
          <w:spacing w:val="-13"/>
        </w:rPr>
        <w:t xml:space="preserve"> </w:t>
      </w:r>
      <w:r>
        <w:t>funds.</w:t>
      </w:r>
      <w:r>
        <w:rPr>
          <w:spacing w:val="39"/>
        </w:rPr>
        <w:t xml:space="preserve"> </w:t>
      </w:r>
      <w:r>
        <w:t>This</w:t>
      </w:r>
      <w:r>
        <w:rPr>
          <w:spacing w:val="-12"/>
        </w:rPr>
        <w:t xml:space="preserve"> </w:t>
      </w:r>
      <w:r>
        <w:t>Guide</w:t>
      </w:r>
      <w:r>
        <w:rPr>
          <w:spacing w:val="-13"/>
        </w:rPr>
        <w:t xml:space="preserve"> </w:t>
      </w:r>
      <w:r>
        <w:t>standardizes accounting and financial policies and procedures and provides guidance for District staff on the use and expenditure of District funds and resources.</w:t>
      </w:r>
    </w:p>
    <w:p w14:paraId="0EDC2A3B" w14:textId="77777777" w:rsidR="007A390D" w:rsidRDefault="00277BDA">
      <w:pPr>
        <w:pStyle w:val="BodyText"/>
        <w:spacing w:before="241"/>
        <w:ind w:right="776" w:firstLine="719"/>
      </w:pPr>
      <w:r>
        <w:t>Except where so designated, this Guide shall be considered a public record and shall be available</w:t>
      </w:r>
      <w:r>
        <w:rPr>
          <w:spacing w:val="-9"/>
        </w:rPr>
        <w:t xml:space="preserve"> </w:t>
      </w:r>
      <w:r>
        <w:t>to</w:t>
      </w:r>
      <w:r>
        <w:rPr>
          <w:spacing w:val="-8"/>
        </w:rPr>
        <w:t xml:space="preserve"> </w:t>
      </w:r>
      <w:r>
        <w:t>all</w:t>
      </w:r>
      <w:r>
        <w:rPr>
          <w:spacing w:val="-8"/>
        </w:rPr>
        <w:t xml:space="preserve"> </w:t>
      </w:r>
      <w:r>
        <w:t>members</w:t>
      </w:r>
      <w:r>
        <w:rPr>
          <w:spacing w:val="-6"/>
        </w:rPr>
        <w:t xml:space="preserve"> </w:t>
      </w:r>
      <w:r>
        <w:t>of</w:t>
      </w:r>
      <w:r>
        <w:rPr>
          <w:spacing w:val="-9"/>
        </w:rPr>
        <w:t xml:space="preserve"> </w:t>
      </w:r>
      <w:r>
        <w:t>the</w:t>
      </w:r>
      <w:r>
        <w:rPr>
          <w:spacing w:val="-9"/>
        </w:rPr>
        <w:t xml:space="preserve"> </w:t>
      </w:r>
      <w:r>
        <w:t>public,</w:t>
      </w:r>
      <w:r>
        <w:rPr>
          <w:spacing w:val="-8"/>
        </w:rPr>
        <w:t xml:space="preserve"> </w:t>
      </w:r>
      <w:r>
        <w:t>including</w:t>
      </w:r>
      <w:r>
        <w:rPr>
          <w:spacing w:val="-8"/>
        </w:rPr>
        <w:t xml:space="preserve"> </w:t>
      </w:r>
      <w:r>
        <w:t>vendors</w:t>
      </w:r>
      <w:r>
        <w:rPr>
          <w:spacing w:val="-9"/>
        </w:rPr>
        <w:t xml:space="preserve"> </w:t>
      </w:r>
      <w:r>
        <w:t>and</w:t>
      </w:r>
      <w:r>
        <w:rPr>
          <w:spacing w:val="-8"/>
        </w:rPr>
        <w:t xml:space="preserve"> </w:t>
      </w:r>
      <w:r>
        <w:t>potential</w:t>
      </w:r>
      <w:r>
        <w:rPr>
          <w:spacing w:val="-8"/>
        </w:rPr>
        <w:t xml:space="preserve"> </w:t>
      </w:r>
      <w:r>
        <w:t>vendors.</w:t>
      </w:r>
      <w:r>
        <w:rPr>
          <w:spacing w:val="40"/>
        </w:rPr>
        <w:t xml:space="preserve"> </w:t>
      </w:r>
      <w:r>
        <w:t>This</w:t>
      </w:r>
      <w:r>
        <w:rPr>
          <w:spacing w:val="-8"/>
        </w:rPr>
        <w:t xml:space="preserve"> </w:t>
      </w:r>
      <w:r>
        <w:t>Guide</w:t>
      </w:r>
      <w:r>
        <w:rPr>
          <w:spacing w:val="-9"/>
        </w:rPr>
        <w:t xml:space="preserve"> </w:t>
      </w:r>
      <w:r>
        <w:t>is</w:t>
      </w:r>
      <w:r>
        <w:rPr>
          <w:spacing w:val="-7"/>
        </w:rPr>
        <w:t xml:space="preserve"> </w:t>
      </w:r>
      <w:r>
        <w:t>not intended to create any enforceable rights for any third parties.</w:t>
      </w:r>
    </w:p>
    <w:p w14:paraId="0EDC2A3C" w14:textId="77777777" w:rsidR="007A390D" w:rsidRDefault="00277BDA">
      <w:pPr>
        <w:pStyle w:val="BodyText"/>
        <w:ind w:right="784" w:firstLine="719"/>
      </w:pPr>
      <w:r>
        <w:t>Revisions to the Guide may occur from time to time. Revisions will be presented to the District Board for review and approval.</w:t>
      </w:r>
    </w:p>
    <w:p w14:paraId="0EDC2A3D" w14:textId="77777777" w:rsidR="007A390D" w:rsidRDefault="00277BDA">
      <w:pPr>
        <w:pStyle w:val="Heading2"/>
        <w:numPr>
          <w:ilvl w:val="1"/>
          <w:numId w:val="6"/>
        </w:numPr>
        <w:tabs>
          <w:tab w:val="left" w:pos="2260"/>
        </w:tabs>
      </w:pPr>
      <w:r>
        <w:rPr>
          <w:spacing w:val="-2"/>
        </w:rPr>
        <w:t>Definitions</w:t>
      </w:r>
    </w:p>
    <w:p w14:paraId="0EDC2A3E" w14:textId="77777777" w:rsidR="007A390D" w:rsidRDefault="00277BDA">
      <w:pPr>
        <w:pStyle w:val="ListParagraph"/>
        <w:numPr>
          <w:ilvl w:val="2"/>
          <w:numId w:val="6"/>
        </w:numPr>
        <w:tabs>
          <w:tab w:val="left" w:pos="2979"/>
        </w:tabs>
        <w:ind w:right="776" w:firstLine="1439"/>
        <w:jc w:val="both"/>
        <w:rPr>
          <w:sz w:val="24"/>
        </w:rPr>
      </w:pPr>
      <w:r>
        <w:rPr>
          <w:sz w:val="24"/>
          <w:u w:val="single"/>
        </w:rPr>
        <w:t>Approval Authority</w:t>
      </w:r>
      <w:r>
        <w:rPr>
          <w:sz w:val="24"/>
        </w:rPr>
        <w:t xml:space="preserve"> means the District Board or District official with the authority to approve a particular contract or purchase.</w:t>
      </w:r>
    </w:p>
    <w:p w14:paraId="0EDC2A3F" w14:textId="7FA881B5" w:rsidR="007A390D" w:rsidRDefault="00CB1A20">
      <w:pPr>
        <w:pStyle w:val="ListParagraph"/>
        <w:numPr>
          <w:ilvl w:val="2"/>
          <w:numId w:val="6"/>
        </w:numPr>
        <w:tabs>
          <w:tab w:val="left" w:pos="2979"/>
        </w:tabs>
        <w:spacing w:before="241"/>
        <w:ind w:right="778" w:firstLine="1439"/>
        <w:jc w:val="both"/>
        <w:rPr>
          <w:sz w:val="24"/>
        </w:rPr>
      </w:pPr>
      <w:r>
        <w:rPr>
          <w:sz w:val="24"/>
          <w:u w:val="single"/>
        </w:rPr>
        <w:t>First and Second Local Business</w:t>
      </w:r>
      <w:r>
        <w:rPr>
          <w:sz w:val="24"/>
        </w:rPr>
        <w:t xml:space="preserve"> means a vendor, contractor, or consultant</w:t>
      </w:r>
      <w:r>
        <w:rPr>
          <w:spacing w:val="-4"/>
          <w:sz w:val="24"/>
        </w:rPr>
        <w:t xml:space="preserve"> </w:t>
      </w:r>
      <w:r>
        <w:rPr>
          <w:sz w:val="24"/>
        </w:rPr>
        <w:t>who</w:t>
      </w:r>
      <w:r>
        <w:rPr>
          <w:spacing w:val="-4"/>
          <w:sz w:val="24"/>
        </w:rPr>
        <w:t xml:space="preserve"> </w:t>
      </w:r>
      <w:r>
        <w:rPr>
          <w:sz w:val="24"/>
        </w:rPr>
        <w:t>has</w:t>
      </w:r>
      <w:r>
        <w:rPr>
          <w:spacing w:val="-4"/>
          <w:sz w:val="24"/>
        </w:rPr>
        <w:t xml:space="preserve"> </w:t>
      </w:r>
      <w:r>
        <w:rPr>
          <w:sz w:val="24"/>
        </w:rPr>
        <w:t>a</w:t>
      </w:r>
      <w:r>
        <w:rPr>
          <w:spacing w:val="-5"/>
          <w:sz w:val="24"/>
        </w:rPr>
        <w:t xml:space="preserve"> </w:t>
      </w:r>
      <w:r>
        <w:rPr>
          <w:sz w:val="24"/>
        </w:rPr>
        <w:t>valid</w:t>
      </w:r>
      <w:r>
        <w:rPr>
          <w:spacing w:val="-4"/>
          <w:sz w:val="24"/>
        </w:rPr>
        <w:t xml:space="preserve"> </w:t>
      </w:r>
      <w:r>
        <w:rPr>
          <w:sz w:val="24"/>
        </w:rPr>
        <w:t>physical</w:t>
      </w:r>
      <w:r>
        <w:rPr>
          <w:spacing w:val="-4"/>
          <w:sz w:val="24"/>
        </w:rPr>
        <w:t xml:space="preserve"> </w:t>
      </w:r>
      <w:r>
        <w:rPr>
          <w:sz w:val="24"/>
        </w:rPr>
        <w:t>business</w:t>
      </w:r>
      <w:r>
        <w:rPr>
          <w:spacing w:val="-4"/>
          <w:sz w:val="24"/>
        </w:rPr>
        <w:t xml:space="preserve"> </w:t>
      </w:r>
      <w:r>
        <w:rPr>
          <w:sz w:val="24"/>
        </w:rPr>
        <w:t>address</w:t>
      </w:r>
      <w:r>
        <w:rPr>
          <w:spacing w:val="-4"/>
          <w:sz w:val="24"/>
        </w:rPr>
        <w:t xml:space="preserve"> </w:t>
      </w:r>
      <w:r>
        <w:rPr>
          <w:sz w:val="24"/>
        </w:rPr>
        <w:t>located</w:t>
      </w:r>
      <w:r>
        <w:rPr>
          <w:spacing w:val="-4"/>
          <w:sz w:val="24"/>
        </w:rPr>
        <w:t xml:space="preserve"> </w:t>
      </w:r>
      <w:r>
        <w:rPr>
          <w:sz w:val="24"/>
        </w:rPr>
        <w:t>within</w:t>
      </w:r>
      <w:r>
        <w:rPr>
          <w:spacing w:val="-4"/>
          <w:sz w:val="24"/>
        </w:rPr>
        <w:t xml:space="preserve"> </w:t>
      </w:r>
      <w:r>
        <w:rPr>
          <w:sz w:val="24"/>
        </w:rPr>
        <w:t>the</w:t>
      </w:r>
      <w:r>
        <w:rPr>
          <w:spacing w:val="-5"/>
          <w:sz w:val="24"/>
        </w:rPr>
        <w:t xml:space="preserve"> </w:t>
      </w:r>
      <w:r>
        <w:rPr>
          <w:sz w:val="24"/>
        </w:rPr>
        <w:t>geographical</w:t>
      </w:r>
      <w:r>
        <w:rPr>
          <w:spacing w:val="-4"/>
          <w:sz w:val="24"/>
        </w:rPr>
        <w:t xml:space="preserve"> </w:t>
      </w:r>
      <w:r>
        <w:rPr>
          <w:sz w:val="24"/>
        </w:rPr>
        <w:t>boundary</w:t>
      </w:r>
      <w:r>
        <w:rPr>
          <w:spacing w:val="-4"/>
          <w:sz w:val="24"/>
        </w:rPr>
        <w:t xml:space="preserve"> </w:t>
      </w:r>
      <w:r>
        <w:rPr>
          <w:sz w:val="24"/>
        </w:rPr>
        <w:t>of Glenn County’s First and Second District, at least six months prior to bid or proposal opening</w:t>
      </w:r>
      <w:r>
        <w:rPr>
          <w:spacing w:val="-5"/>
          <w:sz w:val="24"/>
        </w:rPr>
        <w:t xml:space="preserve"> </w:t>
      </w:r>
      <w:r>
        <w:rPr>
          <w:sz w:val="24"/>
        </w:rPr>
        <w:t>date,</w:t>
      </w:r>
      <w:r>
        <w:rPr>
          <w:spacing w:val="-6"/>
          <w:sz w:val="24"/>
        </w:rPr>
        <w:t xml:space="preserve"> </w:t>
      </w:r>
      <w:r>
        <w:rPr>
          <w:sz w:val="24"/>
        </w:rPr>
        <w:t>from</w:t>
      </w:r>
      <w:r>
        <w:rPr>
          <w:spacing w:val="-6"/>
          <w:sz w:val="24"/>
        </w:rPr>
        <w:t xml:space="preserve"> </w:t>
      </w:r>
      <w:r>
        <w:rPr>
          <w:sz w:val="24"/>
        </w:rPr>
        <w:t>which</w:t>
      </w:r>
      <w:r>
        <w:rPr>
          <w:spacing w:val="-6"/>
          <w:sz w:val="24"/>
        </w:rPr>
        <w:t xml:space="preserve"> </w:t>
      </w:r>
      <w:r>
        <w:rPr>
          <w:sz w:val="24"/>
        </w:rPr>
        <w:t>the</w:t>
      </w:r>
      <w:r>
        <w:rPr>
          <w:spacing w:val="-6"/>
          <w:sz w:val="24"/>
        </w:rPr>
        <w:t xml:space="preserve"> </w:t>
      </w:r>
      <w:r>
        <w:rPr>
          <w:sz w:val="24"/>
        </w:rPr>
        <w:t>vendor,</w:t>
      </w:r>
      <w:r>
        <w:rPr>
          <w:spacing w:val="-4"/>
          <w:sz w:val="24"/>
        </w:rPr>
        <w:t xml:space="preserve"> </w:t>
      </w:r>
      <w:r>
        <w:rPr>
          <w:sz w:val="24"/>
        </w:rPr>
        <w:t>contractor,</w:t>
      </w:r>
      <w:r>
        <w:rPr>
          <w:spacing w:val="-3"/>
          <w:sz w:val="24"/>
        </w:rPr>
        <w:t xml:space="preserve"> </w:t>
      </w:r>
      <w:r>
        <w:rPr>
          <w:sz w:val="24"/>
        </w:rPr>
        <w:t>or</w:t>
      </w:r>
      <w:r>
        <w:rPr>
          <w:spacing w:val="-7"/>
          <w:sz w:val="24"/>
        </w:rPr>
        <w:t xml:space="preserve"> </w:t>
      </w:r>
      <w:r>
        <w:rPr>
          <w:sz w:val="24"/>
        </w:rPr>
        <w:t>consultant</w:t>
      </w:r>
      <w:r>
        <w:rPr>
          <w:spacing w:val="-6"/>
          <w:sz w:val="24"/>
        </w:rPr>
        <w:t xml:space="preserve"> </w:t>
      </w:r>
      <w:r>
        <w:rPr>
          <w:sz w:val="24"/>
        </w:rPr>
        <w:t>operates</w:t>
      </w:r>
      <w:r>
        <w:rPr>
          <w:spacing w:val="-6"/>
          <w:sz w:val="24"/>
        </w:rPr>
        <w:t xml:space="preserve"> </w:t>
      </w:r>
      <w:r>
        <w:rPr>
          <w:sz w:val="24"/>
        </w:rPr>
        <w:t>or</w:t>
      </w:r>
      <w:r>
        <w:rPr>
          <w:spacing w:val="-3"/>
          <w:sz w:val="24"/>
        </w:rPr>
        <w:t xml:space="preserve"> </w:t>
      </w:r>
      <w:r>
        <w:rPr>
          <w:sz w:val="24"/>
        </w:rPr>
        <w:t>performs</w:t>
      </w:r>
      <w:r>
        <w:rPr>
          <w:spacing w:val="-6"/>
          <w:sz w:val="24"/>
        </w:rPr>
        <w:t xml:space="preserve"> </w:t>
      </w:r>
      <w:r>
        <w:rPr>
          <w:sz w:val="24"/>
        </w:rPr>
        <w:t>business</w:t>
      </w:r>
      <w:r>
        <w:rPr>
          <w:spacing w:val="-5"/>
          <w:sz w:val="24"/>
        </w:rPr>
        <w:t xml:space="preserve"> </w:t>
      </w:r>
      <w:r>
        <w:rPr>
          <w:sz w:val="24"/>
        </w:rPr>
        <w:t>on</w:t>
      </w:r>
      <w:r>
        <w:rPr>
          <w:spacing w:val="-3"/>
          <w:sz w:val="24"/>
        </w:rPr>
        <w:t xml:space="preserve"> </w:t>
      </w:r>
      <w:r>
        <w:rPr>
          <w:sz w:val="24"/>
        </w:rPr>
        <w:t>a day-to-day basis, and holds a valid business license by a jurisdiction located in the First and Second</w:t>
      </w:r>
      <w:r>
        <w:rPr>
          <w:spacing w:val="-7"/>
          <w:sz w:val="24"/>
        </w:rPr>
        <w:t xml:space="preserve"> </w:t>
      </w:r>
      <w:r>
        <w:rPr>
          <w:sz w:val="24"/>
        </w:rPr>
        <w:t>District.</w:t>
      </w:r>
      <w:r>
        <w:rPr>
          <w:spacing w:val="40"/>
          <w:sz w:val="24"/>
        </w:rPr>
        <w:t xml:space="preserve"> </w:t>
      </w:r>
      <w:r>
        <w:rPr>
          <w:sz w:val="24"/>
        </w:rPr>
        <w:t>Post</w:t>
      </w:r>
      <w:r>
        <w:rPr>
          <w:spacing w:val="-7"/>
          <w:sz w:val="24"/>
        </w:rPr>
        <w:t xml:space="preserve"> </w:t>
      </w:r>
      <w:r>
        <w:rPr>
          <w:sz w:val="24"/>
        </w:rPr>
        <w:t>office</w:t>
      </w:r>
      <w:r>
        <w:rPr>
          <w:spacing w:val="-9"/>
          <w:sz w:val="24"/>
        </w:rPr>
        <w:t xml:space="preserve"> </w:t>
      </w:r>
      <w:r>
        <w:rPr>
          <w:sz w:val="24"/>
        </w:rPr>
        <w:t>boxes</w:t>
      </w:r>
      <w:r>
        <w:rPr>
          <w:spacing w:val="-5"/>
          <w:sz w:val="24"/>
        </w:rPr>
        <w:t xml:space="preserve"> </w:t>
      </w:r>
      <w:r>
        <w:rPr>
          <w:sz w:val="24"/>
        </w:rPr>
        <w:t>are</w:t>
      </w:r>
      <w:r>
        <w:rPr>
          <w:spacing w:val="-8"/>
          <w:sz w:val="24"/>
        </w:rPr>
        <w:t xml:space="preserve"> </w:t>
      </w:r>
      <w:r>
        <w:rPr>
          <w:sz w:val="24"/>
        </w:rPr>
        <w:t>not</w:t>
      </w:r>
      <w:r>
        <w:rPr>
          <w:spacing w:val="-7"/>
          <w:sz w:val="24"/>
        </w:rPr>
        <w:t xml:space="preserve"> </w:t>
      </w:r>
      <w:r>
        <w:rPr>
          <w:sz w:val="24"/>
        </w:rPr>
        <w:t>verifiable</w:t>
      </w:r>
      <w:r>
        <w:rPr>
          <w:spacing w:val="-6"/>
          <w:sz w:val="24"/>
        </w:rPr>
        <w:t xml:space="preserve"> </w:t>
      </w:r>
      <w:r>
        <w:rPr>
          <w:sz w:val="24"/>
        </w:rPr>
        <w:t>and</w:t>
      </w:r>
      <w:r>
        <w:rPr>
          <w:spacing w:val="-7"/>
          <w:sz w:val="24"/>
        </w:rPr>
        <w:t xml:space="preserve"> </w:t>
      </w:r>
      <w:r>
        <w:rPr>
          <w:sz w:val="24"/>
        </w:rPr>
        <w:t>shall</w:t>
      </w:r>
      <w:r>
        <w:rPr>
          <w:spacing w:val="-7"/>
          <w:sz w:val="24"/>
        </w:rPr>
        <w:t xml:space="preserve"> </w:t>
      </w:r>
      <w:r>
        <w:rPr>
          <w:sz w:val="24"/>
        </w:rPr>
        <w:t>not</w:t>
      </w:r>
      <w:r>
        <w:rPr>
          <w:spacing w:val="-7"/>
          <w:sz w:val="24"/>
        </w:rPr>
        <w:t xml:space="preserve"> </w:t>
      </w:r>
      <w:r>
        <w:rPr>
          <w:sz w:val="24"/>
        </w:rPr>
        <w:t>be</w:t>
      </w:r>
      <w:r>
        <w:rPr>
          <w:spacing w:val="-6"/>
          <w:sz w:val="24"/>
        </w:rPr>
        <w:t xml:space="preserve"> </w:t>
      </w:r>
      <w:r>
        <w:rPr>
          <w:sz w:val="24"/>
        </w:rPr>
        <w:t>used</w:t>
      </w:r>
      <w:r>
        <w:rPr>
          <w:spacing w:val="-7"/>
          <w:sz w:val="24"/>
        </w:rPr>
        <w:t xml:space="preserve"> </w:t>
      </w:r>
      <w:r>
        <w:rPr>
          <w:sz w:val="24"/>
        </w:rPr>
        <w:t>for</w:t>
      </w:r>
      <w:r>
        <w:rPr>
          <w:spacing w:val="-9"/>
          <w:sz w:val="24"/>
        </w:rPr>
        <w:t xml:space="preserve"> </w:t>
      </w:r>
      <w:r>
        <w:rPr>
          <w:sz w:val="24"/>
        </w:rPr>
        <w:t>the</w:t>
      </w:r>
      <w:r>
        <w:rPr>
          <w:spacing w:val="-8"/>
          <w:sz w:val="24"/>
        </w:rPr>
        <w:t xml:space="preserve"> </w:t>
      </w:r>
      <w:r>
        <w:rPr>
          <w:sz w:val="24"/>
        </w:rPr>
        <w:t>purpose</w:t>
      </w:r>
      <w:r>
        <w:rPr>
          <w:spacing w:val="-9"/>
          <w:sz w:val="24"/>
        </w:rPr>
        <w:t xml:space="preserve"> </w:t>
      </w:r>
      <w:r>
        <w:rPr>
          <w:sz w:val="24"/>
        </w:rPr>
        <w:t>of establishing such physical addresses.</w:t>
      </w:r>
    </w:p>
    <w:p w14:paraId="0EDC2A40" w14:textId="77777777" w:rsidR="007A390D" w:rsidRDefault="00277BDA">
      <w:pPr>
        <w:pStyle w:val="ListParagraph"/>
        <w:numPr>
          <w:ilvl w:val="2"/>
          <w:numId w:val="6"/>
        </w:numPr>
        <w:tabs>
          <w:tab w:val="left" w:pos="2978"/>
        </w:tabs>
        <w:ind w:right="778" w:firstLine="1439"/>
        <w:jc w:val="both"/>
        <w:rPr>
          <w:sz w:val="24"/>
        </w:rPr>
      </w:pPr>
      <w:r>
        <w:rPr>
          <w:sz w:val="24"/>
          <w:u w:val="single"/>
        </w:rPr>
        <w:t>General services</w:t>
      </w:r>
      <w:r>
        <w:rPr>
          <w:sz w:val="24"/>
        </w:rPr>
        <w:t xml:space="preserve"> means furnishing of labor, time, or effort by a contractor for</w:t>
      </w:r>
      <w:r>
        <w:rPr>
          <w:spacing w:val="-6"/>
          <w:sz w:val="24"/>
        </w:rPr>
        <w:t xml:space="preserve"> </w:t>
      </w:r>
      <w:r>
        <w:rPr>
          <w:sz w:val="24"/>
        </w:rPr>
        <w:t>non-professional</w:t>
      </w:r>
      <w:r>
        <w:rPr>
          <w:spacing w:val="-5"/>
          <w:sz w:val="24"/>
        </w:rPr>
        <w:t xml:space="preserve"> </w:t>
      </w:r>
      <w:r>
        <w:rPr>
          <w:sz w:val="24"/>
        </w:rPr>
        <w:t>services</w:t>
      </w:r>
      <w:r>
        <w:rPr>
          <w:spacing w:val="-6"/>
          <w:sz w:val="24"/>
        </w:rPr>
        <w:t xml:space="preserve"> </w:t>
      </w:r>
      <w:r>
        <w:rPr>
          <w:sz w:val="24"/>
        </w:rPr>
        <w:t>as</w:t>
      </w:r>
      <w:r>
        <w:rPr>
          <w:spacing w:val="-6"/>
          <w:sz w:val="24"/>
        </w:rPr>
        <w:t xml:space="preserve"> </w:t>
      </w:r>
      <w:r>
        <w:rPr>
          <w:sz w:val="24"/>
        </w:rPr>
        <w:t>the</w:t>
      </w:r>
      <w:r>
        <w:rPr>
          <w:spacing w:val="-3"/>
          <w:sz w:val="24"/>
        </w:rPr>
        <w:t xml:space="preserve"> </w:t>
      </w:r>
      <w:r>
        <w:rPr>
          <w:sz w:val="24"/>
        </w:rPr>
        <w:t>District</w:t>
      </w:r>
      <w:r>
        <w:rPr>
          <w:spacing w:val="-5"/>
          <w:sz w:val="24"/>
        </w:rPr>
        <w:t xml:space="preserve"> </w:t>
      </w:r>
      <w:r>
        <w:rPr>
          <w:sz w:val="24"/>
        </w:rPr>
        <w:t>may,</w:t>
      </w:r>
      <w:r>
        <w:rPr>
          <w:spacing w:val="-6"/>
          <w:sz w:val="24"/>
        </w:rPr>
        <w:t xml:space="preserve"> </w:t>
      </w:r>
      <w:r>
        <w:rPr>
          <w:sz w:val="24"/>
        </w:rPr>
        <w:t>from</w:t>
      </w:r>
      <w:r>
        <w:rPr>
          <w:spacing w:val="-6"/>
          <w:sz w:val="24"/>
        </w:rPr>
        <w:t xml:space="preserve"> </w:t>
      </w:r>
      <w:r>
        <w:rPr>
          <w:sz w:val="24"/>
        </w:rPr>
        <w:t>time</w:t>
      </w:r>
      <w:r>
        <w:rPr>
          <w:spacing w:val="-6"/>
          <w:sz w:val="24"/>
        </w:rPr>
        <w:t xml:space="preserve"> </w:t>
      </w:r>
      <w:r>
        <w:rPr>
          <w:sz w:val="24"/>
        </w:rPr>
        <w:t>to</w:t>
      </w:r>
      <w:r>
        <w:rPr>
          <w:spacing w:val="-5"/>
          <w:sz w:val="24"/>
        </w:rPr>
        <w:t xml:space="preserve"> </w:t>
      </w:r>
      <w:r>
        <w:rPr>
          <w:sz w:val="24"/>
        </w:rPr>
        <w:t>time,</w:t>
      </w:r>
      <w:r>
        <w:rPr>
          <w:spacing w:val="-6"/>
          <w:sz w:val="24"/>
        </w:rPr>
        <w:t xml:space="preserve"> </w:t>
      </w:r>
      <w:r>
        <w:rPr>
          <w:sz w:val="24"/>
        </w:rPr>
        <w:t>find</w:t>
      </w:r>
      <w:r>
        <w:rPr>
          <w:spacing w:val="-6"/>
          <w:sz w:val="24"/>
        </w:rPr>
        <w:t xml:space="preserve"> </w:t>
      </w:r>
      <w:r>
        <w:rPr>
          <w:sz w:val="24"/>
        </w:rPr>
        <w:t>necessary</w:t>
      </w:r>
      <w:r>
        <w:rPr>
          <w:spacing w:val="-3"/>
          <w:sz w:val="24"/>
        </w:rPr>
        <w:t xml:space="preserve"> </w:t>
      </w:r>
      <w:r>
        <w:rPr>
          <w:sz w:val="24"/>
        </w:rPr>
        <w:t>and</w:t>
      </w:r>
      <w:r>
        <w:rPr>
          <w:spacing w:val="-6"/>
          <w:sz w:val="24"/>
        </w:rPr>
        <w:t xml:space="preserve"> </w:t>
      </w:r>
      <w:r>
        <w:rPr>
          <w:sz w:val="24"/>
        </w:rPr>
        <w:t>proper</w:t>
      </w:r>
      <w:r>
        <w:rPr>
          <w:spacing w:val="-6"/>
          <w:sz w:val="24"/>
        </w:rPr>
        <w:t xml:space="preserve"> </w:t>
      </w:r>
      <w:r>
        <w:rPr>
          <w:sz w:val="24"/>
        </w:rPr>
        <w:t>for the functioning of the District. Examples include, but are not limited to, janitorial, uniform cleaning, maintenance and other services which do not require any unique skill, special background or training.</w:t>
      </w:r>
    </w:p>
    <w:p w14:paraId="0EDC2A41" w14:textId="77777777" w:rsidR="007A390D" w:rsidRDefault="00277BDA">
      <w:pPr>
        <w:pStyle w:val="ListParagraph"/>
        <w:numPr>
          <w:ilvl w:val="2"/>
          <w:numId w:val="6"/>
        </w:numPr>
        <w:tabs>
          <w:tab w:val="left" w:pos="2979"/>
        </w:tabs>
        <w:spacing w:before="241"/>
        <w:ind w:right="779" w:firstLine="1439"/>
        <w:jc w:val="both"/>
        <w:rPr>
          <w:sz w:val="24"/>
        </w:rPr>
      </w:pPr>
      <w:r>
        <w:rPr>
          <w:sz w:val="24"/>
          <w:u w:val="single"/>
        </w:rPr>
        <w:t>Goods</w:t>
      </w:r>
      <w:r>
        <w:rPr>
          <w:spacing w:val="-15"/>
          <w:sz w:val="24"/>
        </w:rPr>
        <w:t xml:space="preserve"> </w:t>
      </w:r>
      <w:r>
        <w:rPr>
          <w:sz w:val="24"/>
        </w:rPr>
        <w:t>means</w:t>
      </w:r>
      <w:r>
        <w:rPr>
          <w:spacing w:val="-15"/>
          <w:sz w:val="24"/>
        </w:rPr>
        <w:t xml:space="preserve"> </w:t>
      </w:r>
      <w:r>
        <w:rPr>
          <w:sz w:val="24"/>
        </w:rPr>
        <w:t>any</w:t>
      </w:r>
      <w:r>
        <w:rPr>
          <w:spacing w:val="-15"/>
          <w:sz w:val="24"/>
        </w:rPr>
        <w:t xml:space="preserve"> </w:t>
      </w:r>
      <w:r>
        <w:rPr>
          <w:sz w:val="24"/>
        </w:rPr>
        <w:t>and</w:t>
      </w:r>
      <w:r>
        <w:rPr>
          <w:spacing w:val="-15"/>
          <w:sz w:val="24"/>
        </w:rPr>
        <w:t xml:space="preserve"> </w:t>
      </w:r>
      <w:r>
        <w:rPr>
          <w:sz w:val="24"/>
        </w:rPr>
        <w:t>all</w:t>
      </w:r>
      <w:r>
        <w:rPr>
          <w:spacing w:val="-15"/>
          <w:sz w:val="24"/>
        </w:rPr>
        <w:t xml:space="preserve"> </w:t>
      </w:r>
      <w:r>
        <w:rPr>
          <w:sz w:val="24"/>
        </w:rPr>
        <w:t>supplies,</w:t>
      </w:r>
      <w:r>
        <w:rPr>
          <w:spacing w:val="-15"/>
          <w:sz w:val="24"/>
        </w:rPr>
        <w:t xml:space="preserve"> </w:t>
      </w:r>
      <w:r>
        <w:rPr>
          <w:sz w:val="24"/>
        </w:rPr>
        <w:t>materials,</w:t>
      </w:r>
      <w:r>
        <w:rPr>
          <w:spacing w:val="-15"/>
          <w:sz w:val="24"/>
        </w:rPr>
        <w:t xml:space="preserve"> </w:t>
      </w:r>
      <w:r>
        <w:rPr>
          <w:sz w:val="24"/>
        </w:rPr>
        <w:t>articles,</w:t>
      </w:r>
      <w:r>
        <w:rPr>
          <w:spacing w:val="-15"/>
          <w:sz w:val="24"/>
        </w:rPr>
        <w:t xml:space="preserve"> </w:t>
      </w:r>
      <w:r>
        <w:rPr>
          <w:sz w:val="24"/>
        </w:rPr>
        <w:t>equipment,</w:t>
      </w:r>
      <w:r>
        <w:rPr>
          <w:spacing w:val="-15"/>
          <w:sz w:val="24"/>
        </w:rPr>
        <w:t xml:space="preserve"> </w:t>
      </w:r>
      <w:r>
        <w:rPr>
          <w:sz w:val="24"/>
        </w:rPr>
        <w:t>apparatus, vehicles, things, or property, other than real property, furnished to be used by the District.</w:t>
      </w:r>
    </w:p>
    <w:p w14:paraId="0EDC2A42" w14:textId="77777777" w:rsidR="007A390D" w:rsidRDefault="00277BDA">
      <w:pPr>
        <w:pStyle w:val="ListParagraph"/>
        <w:numPr>
          <w:ilvl w:val="2"/>
          <w:numId w:val="6"/>
        </w:numPr>
        <w:tabs>
          <w:tab w:val="left" w:pos="2978"/>
        </w:tabs>
        <w:ind w:right="778" w:firstLine="1439"/>
        <w:jc w:val="both"/>
        <w:rPr>
          <w:sz w:val="24"/>
        </w:rPr>
      </w:pPr>
      <w:r>
        <w:rPr>
          <w:sz w:val="24"/>
          <w:u w:val="single"/>
        </w:rPr>
        <w:t>Local Business</w:t>
      </w:r>
      <w:r>
        <w:rPr>
          <w:sz w:val="24"/>
        </w:rPr>
        <w:t xml:space="preserve"> means a vendor, contractor, or consultant who has a valid physical</w:t>
      </w:r>
      <w:r>
        <w:rPr>
          <w:spacing w:val="-3"/>
          <w:sz w:val="24"/>
        </w:rPr>
        <w:t xml:space="preserve"> </w:t>
      </w:r>
      <w:r>
        <w:rPr>
          <w:sz w:val="24"/>
        </w:rPr>
        <w:t>business</w:t>
      </w:r>
      <w:r>
        <w:rPr>
          <w:spacing w:val="-4"/>
          <w:sz w:val="24"/>
        </w:rPr>
        <w:t xml:space="preserve"> </w:t>
      </w:r>
      <w:r>
        <w:rPr>
          <w:sz w:val="24"/>
        </w:rPr>
        <w:t>address</w:t>
      </w:r>
      <w:r>
        <w:rPr>
          <w:spacing w:val="-1"/>
          <w:sz w:val="24"/>
        </w:rPr>
        <w:t xml:space="preserve"> </w:t>
      </w:r>
      <w:r>
        <w:rPr>
          <w:sz w:val="24"/>
        </w:rPr>
        <w:t>located</w:t>
      </w:r>
      <w:r>
        <w:rPr>
          <w:spacing w:val="-2"/>
          <w:sz w:val="24"/>
        </w:rPr>
        <w:t xml:space="preserve"> </w:t>
      </w:r>
      <w:r>
        <w:rPr>
          <w:sz w:val="24"/>
        </w:rPr>
        <w:t>within</w:t>
      </w:r>
      <w:r>
        <w:rPr>
          <w:spacing w:val="-3"/>
          <w:sz w:val="24"/>
        </w:rPr>
        <w:t xml:space="preserve"> </w:t>
      </w:r>
      <w:r>
        <w:rPr>
          <w:sz w:val="24"/>
        </w:rPr>
        <w:t>the</w:t>
      </w:r>
      <w:r>
        <w:rPr>
          <w:spacing w:val="-3"/>
          <w:sz w:val="24"/>
        </w:rPr>
        <w:t xml:space="preserve"> </w:t>
      </w:r>
      <w:r>
        <w:rPr>
          <w:sz w:val="24"/>
        </w:rPr>
        <w:t>District’s</w:t>
      </w:r>
      <w:r>
        <w:rPr>
          <w:spacing w:val="-4"/>
          <w:sz w:val="24"/>
        </w:rPr>
        <w:t xml:space="preserve"> </w:t>
      </w:r>
      <w:r>
        <w:rPr>
          <w:sz w:val="24"/>
        </w:rPr>
        <w:t>geographical</w:t>
      </w:r>
      <w:r>
        <w:rPr>
          <w:spacing w:val="-3"/>
          <w:sz w:val="24"/>
        </w:rPr>
        <w:t xml:space="preserve"> </w:t>
      </w:r>
      <w:r>
        <w:rPr>
          <w:sz w:val="24"/>
        </w:rPr>
        <w:t>boundary,</w:t>
      </w:r>
      <w:r>
        <w:rPr>
          <w:spacing w:val="-3"/>
          <w:sz w:val="24"/>
        </w:rPr>
        <w:t xml:space="preserve"> </w:t>
      </w:r>
      <w:r>
        <w:rPr>
          <w:sz w:val="24"/>
        </w:rPr>
        <w:t>at</w:t>
      </w:r>
      <w:r>
        <w:rPr>
          <w:spacing w:val="-3"/>
          <w:sz w:val="24"/>
        </w:rPr>
        <w:t xml:space="preserve"> </w:t>
      </w:r>
      <w:r>
        <w:rPr>
          <w:sz w:val="24"/>
        </w:rPr>
        <w:t>least</w:t>
      </w:r>
      <w:r>
        <w:rPr>
          <w:spacing w:val="-3"/>
          <w:sz w:val="24"/>
        </w:rPr>
        <w:t xml:space="preserve"> </w:t>
      </w:r>
      <w:r>
        <w:rPr>
          <w:sz w:val="24"/>
        </w:rPr>
        <w:t>six</w:t>
      </w:r>
      <w:r>
        <w:rPr>
          <w:spacing w:val="-3"/>
          <w:sz w:val="24"/>
        </w:rPr>
        <w:t xml:space="preserve"> </w:t>
      </w:r>
      <w:r>
        <w:rPr>
          <w:sz w:val="24"/>
        </w:rPr>
        <w:t>months prior</w:t>
      </w:r>
      <w:r>
        <w:rPr>
          <w:spacing w:val="-8"/>
          <w:sz w:val="24"/>
        </w:rPr>
        <w:t xml:space="preserve"> </w:t>
      </w:r>
      <w:r>
        <w:rPr>
          <w:sz w:val="24"/>
        </w:rPr>
        <w:t>to</w:t>
      </w:r>
      <w:r>
        <w:rPr>
          <w:spacing w:val="-6"/>
          <w:sz w:val="24"/>
        </w:rPr>
        <w:t xml:space="preserve"> </w:t>
      </w:r>
      <w:r>
        <w:rPr>
          <w:sz w:val="24"/>
        </w:rPr>
        <w:t>bid</w:t>
      </w:r>
      <w:r>
        <w:rPr>
          <w:spacing w:val="-6"/>
          <w:sz w:val="24"/>
        </w:rPr>
        <w:t xml:space="preserve"> </w:t>
      </w:r>
      <w:r>
        <w:rPr>
          <w:sz w:val="24"/>
        </w:rPr>
        <w:t>or</w:t>
      </w:r>
      <w:r>
        <w:rPr>
          <w:spacing w:val="-8"/>
          <w:sz w:val="24"/>
        </w:rPr>
        <w:t xml:space="preserve"> </w:t>
      </w:r>
      <w:r>
        <w:rPr>
          <w:sz w:val="24"/>
        </w:rPr>
        <w:t>proposal</w:t>
      </w:r>
      <w:r>
        <w:rPr>
          <w:spacing w:val="-6"/>
          <w:sz w:val="24"/>
        </w:rPr>
        <w:t xml:space="preserve"> </w:t>
      </w:r>
      <w:r>
        <w:rPr>
          <w:sz w:val="24"/>
        </w:rPr>
        <w:t>opening</w:t>
      </w:r>
      <w:r>
        <w:rPr>
          <w:spacing w:val="-6"/>
          <w:sz w:val="24"/>
        </w:rPr>
        <w:t xml:space="preserve"> </w:t>
      </w:r>
      <w:r>
        <w:rPr>
          <w:sz w:val="24"/>
        </w:rPr>
        <w:t>date,</w:t>
      </w:r>
      <w:r>
        <w:rPr>
          <w:spacing w:val="-7"/>
          <w:sz w:val="24"/>
        </w:rPr>
        <w:t xml:space="preserve"> </w:t>
      </w:r>
      <w:r>
        <w:rPr>
          <w:sz w:val="24"/>
        </w:rPr>
        <w:t>from</w:t>
      </w:r>
      <w:r>
        <w:rPr>
          <w:spacing w:val="-6"/>
          <w:sz w:val="24"/>
        </w:rPr>
        <w:t xml:space="preserve"> </w:t>
      </w:r>
      <w:r>
        <w:rPr>
          <w:sz w:val="24"/>
        </w:rPr>
        <w:t>which</w:t>
      </w:r>
      <w:r>
        <w:rPr>
          <w:spacing w:val="-7"/>
          <w:sz w:val="24"/>
        </w:rPr>
        <w:t xml:space="preserve"> </w:t>
      </w:r>
      <w:r>
        <w:rPr>
          <w:sz w:val="24"/>
        </w:rPr>
        <w:t>the</w:t>
      </w:r>
      <w:r>
        <w:rPr>
          <w:spacing w:val="-7"/>
          <w:sz w:val="24"/>
        </w:rPr>
        <w:t xml:space="preserve"> </w:t>
      </w:r>
      <w:r>
        <w:rPr>
          <w:sz w:val="24"/>
        </w:rPr>
        <w:t>vendor,</w:t>
      </w:r>
      <w:r>
        <w:rPr>
          <w:spacing w:val="-8"/>
          <w:sz w:val="24"/>
        </w:rPr>
        <w:t xml:space="preserve"> </w:t>
      </w:r>
      <w:r>
        <w:rPr>
          <w:sz w:val="24"/>
        </w:rPr>
        <w:t>contractor,</w:t>
      </w:r>
      <w:r>
        <w:rPr>
          <w:spacing w:val="-7"/>
          <w:sz w:val="24"/>
        </w:rPr>
        <w:t xml:space="preserve"> </w:t>
      </w:r>
      <w:r>
        <w:rPr>
          <w:sz w:val="24"/>
        </w:rPr>
        <w:t>or</w:t>
      </w:r>
      <w:r>
        <w:rPr>
          <w:spacing w:val="-5"/>
          <w:sz w:val="24"/>
        </w:rPr>
        <w:t xml:space="preserve"> </w:t>
      </w:r>
      <w:r>
        <w:rPr>
          <w:sz w:val="24"/>
        </w:rPr>
        <w:t>consultant</w:t>
      </w:r>
      <w:r>
        <w:rPr>
          <w:spacing w:val="-7"/>
          <w:sz w:val="24"/>
        </w:rPr>
        <w:t xml:space="preserve"> </w:t>
      </w:r>
      <w:r>
        <w:rPr>
          <w:sz w:val="24"/>
        </w:rPr>
        <w:t>operates</w:t>
      </w:r>
      <w:r>
        <w:rPr>
          <w:spacing w:val="-7"/>
          <w:sz w:val="24"/>
        </w:rPr>
        <w:t xml:space="preserve"> </w:t>
      </w:r>
      <w:r>
        <w:rPr>
          <w:sz w:val="24"/>
        </w:rPr>
        <w:t>or performs</w:t>
      </w:r>
      <w:r>
        <w:rPr>
          <w:spacing w:val="-15"/>
          <w:sz w:val="24"/>
        </w:rPr>
        <w:t xml:space="preserve"> </w:t>
      </w:r>
      <w:r>
        <w:rPr>
          <w:sz w:val="24"/>
        </w:rPr>
        <w:t>business</w:t>
      </w:r>
      <w:r>
        <w:rPr>
          <w:spacing w:val="-15"/>
          <w:sz w:val="24"/>
        </w:rPr>
        <w:t xml:space="preserve"> </w:t>
      </w:r>
      <w:r>
        <w:rPr>
          <w:sz w:val="24"/>
        </w:rPr>
        <w:t>on</w:t>
      </w:r>
      <w:r>
        <w:rPr>
          <w:spacing w:val="-15"/>
          <w:sz w:val="24"/>
        </w:rPr>
        <w:t xml:space="preserve"> </w:t>
      </w:r>
      <w:r>
        <w:rPr>
          <w:sz w:val="24"/>
        </w:rPr>
        <w:t>a</w:t>
      </w:r>
      <w:r>
        <w:rPr>
          <w:spacing w:val="-16"/>
          <w:sz w:val="24"/>
        </w:rPr>
        <w:t xml:space="preserve"> </w:t>
      </w:r>
      <w:r>
        <w:rPr>
          <w:sz w:val="24"/>
        </w:rPr>
        <w:t>day-to-day</w:t>
      </w:r>
      <w:r>
        <w:rPr>
          <w:spacing w:val="-15"/>
          <w:sz w:val="24"/>
        </w:rPr>
        <w:t xml:space="preserve"> </w:t>
      </w:r>
      <w:r>
        <w:rPr>
          <w:sz w:val="24"/>
        </w:rPr>
        <w:t>basis,</w:t>
      </w:r>
      <w:r>
        <w:rPr>
          <w:spacing w:val="-15"/>
          <w:sz w:val="24"/>
        </w:rPr>
        <w:t xml:space="preserve"> </w:t>
      </w:r>
      <w:r>
        <w:rPr>
          <w:sz w:val="24"/>
        </w:rPr>
        <w:t>and</w:t>
      </w:r>
      <w:r>
        <w:rPr>
          <w:spacing w:val="-15"/>
          <w:sz w:val="24"/>
        </w:rPr>
        <w:t xml:space="preserve"> </w:t>
      </w:r>
      <w:r>
        <w:rPr>
          <w:sz w:val="24"/>
        </w:rPr>
        <w:t>holds</w:t>
      </w:r>
      <w:r>
        <w:rPr>
          <w:spacing w:val="-15"/>
          <w:sz w:val="24"/>
        </w:rPr>
        <w:t xml:space="preserve"> </w:t>
      </w:r>
      <w:r>
        <w:rPr>
          <w:sz w:val="24"/>
        </w:rPr>
        <w:t>a</w:t>
      </w:r>
      <w:r>
        <w:rPr>
          <w:spacing w:val="-16"/>
          <w:sz w:val="24"/>
        </w:rPr>
        <w:t xml:space="preserve"> </w:t>
      </w:r>
      <w:r>
        <w:rPr>
          <w:sz w:val="24"/>
        </w:rPr>
        <w:t>valid</w:t>
      </w:r>
      <w:r>
        <w:rPr>
          <w:spacing w:val="-15"/>
          <w:sz w:val="24"/>
        </w:rPr>
        <w:t xml:space="preserve"> </w:t>
      </w:r>
      <w:r>
        <w:rPr>
          <w:sz w:val="24"/>
        </w:rPr>
        <w:t>business</w:t>
      </w:r>
      <w:r>
        <w:rPr>
          <w:spacing w:val="-15"/>
          <w:sz w:val="24"/>
        </w:rPr>
        <w:t xml:space="preserve"> </w:t>
      </w:r>
      <w:r>
        <w:rPr>
          <w:sz w:val="24"/>
        </w:rPr>
        <w:t>license</w:t>
      </w:r>
      <w:r>
        <w:rPr>
          <w:spacing w:val="-16"/>
          <w:sz w:val="24"/>
        </w:rPr>
        <w:t xml:space="preserve"> </w:t>
      </w:r>
      <w:r>
        <w:rPr>
          <w:sz w:val="24"/>
        </w:rPr>
        <w:t>by</w:t>
      </w:r>
      <w:r>
        <w:rPr>
          <w:spacing w:val="-15"/>
          <w:sz w:val="24"/>
        </w:rPr>
        <w:t xml:space="preserve"> </w:t>
      </w:r>
      <w:r>
        <w:rPr>
          <w:sz w:val="24"/>
        </w:rPr>
        <w:t>a</w:t>
      </w:r>
      <w:r>
        <w:rPr>
          <w:spacing w:val="-16"/>
          <w:sz w:val="24"/>
        </w:rPr>
        <w:t xml:space="preserve"> </w:t>
      </w:r>
      <w:r>
        <w:rPr>
          <w:sz w:val="24"/>
        </w:rPr>
        <w:t>jurisdiction</w:t>
      </w:r>
      <w:r>
        <w:rPr>
          <w:spacing w:val="-15"/>
          <w:sz w:val="24"/>
        </w:rPr>
        <w:t xml:space="preserve"> </w:t>
      </w:r>
      <w:r>
        <w:rPr>
          <w:sz w:val="24"/>
        </w:rPr>
        <w:t>located</w:t>
      </w:r>
    </w:p>
    <w:p w14:paraId="0EDC2A43" w14:textId="77777777" w:rsidR="007A390D" w:rsidRDefault="007A390D">
      <w:pPr>
        <w:pStyle w:val="BodyText"/>
        <w:spacing w:before="47"/>
        <w:ind w:left="0"/>
        <w:jc w:val="left"/>
        <w:rPr>
          <w:sz w:val="20"/>
        </w:rPr>
      </w:pPr>
    </w:p>
    <w:p w14:paraId="0EDC2A44" w14:textId="64884A2E" w:rsidR="007A390D" w:rsidRDefault="00277BDA">
      <w:pPr>
        <w:tabs>
          <w:tab w:val="left" w:pos="5359"/>
        </w:tabs>
        <w:ind w:left="957"/>
        <w:rPr>
          <w:sz w:val="24"/>
        </w:rPr>
      </w:pPr>
      <w:r>
        <w:rPr>
          <w:sz w:val="20"/>
        </w:rPr>
        <w:tab/>
      </w:r>
      <w:r>
        <w:rPr>
          <w:spacing w:val="-2"/>
          <w:position w:val="-3"/>
          <w:sz w:val="24"/>
        </w:rPr>
        <w:t>-</w:t>
      </w:r>
      <w:r>
        <w:rPr>
          <w:spacing w:val="-5"/>
          <w:position w:val="-3"/>
          <w:sz w:val="24"/>
        </w:rPr>
        <w:t>1-</w:t>
      </w:r>
    </w:p>
    <w:p w14:paraId="0EDC2A46" w14:textId="77777777" w:rsidR="007A390D" w:rsidRDefault="007A390D">
      <w:pPr>
        <w:rPr>
          <w:sz w:val="16"/>
        </w:rPr>
        <w:sectPr w:rsidR="007A390D">
          <w:footerReference w:type="default" r:id="rId8"/>
          <w:pgSz w:w="12240" w:h="15840"/>
          <w:pgMar w:top="1360" w:right="660" w:bottom="280" w:left="620" w:header="0" w:footer="0" w:gutter="0"/>
          <w:cols w:space="720"/>
        </w:sectPr>
      </w:pPr>
    </w:p>
    <w:p w14:paraId="0EDC2A47" w14:textId="77777777" w:rsidR="007A390D" w:rsidRDefault="00277BDA">
      <w:pPr>
        <w:pStyle w:val="BodyText"/>
        <w:spacing w:before="79"/>
        <w:jc w:val="left"/>
      </w:pPr>
      <w:r>
        <w:lastRenderedPageBreak/>
        <w:t>in</w:t>
      </w:r>
      <w:r>
        <w:rPr>
          <w:spacing w:val="35"/>
        </w:rPr>
        <w:t xml:space="preserve"> </w:t>
      </w:r>
      <w:r>
        <w:t>the</w:t>
      </w:r>
      <w:r>
        <w:rPr>
          <w:spacing w:val="34"/>
        </w:rPr>
        <w:t xml:space="preserve"> </w:t>
      </w:r>
      <w:r>
        <w:t>District.</w:t>
      </w:r>
      <w:r>
        <w:rPr>
          <w:spacing w:val="80"/>
          <w:w w:val="150"/>
        </w:rPr>
        <w:t xml:space="preserve"> </w:t>
      </w:r>
      <w:r>
        <w:t>Post</w:t>
      </w:r>
      <w:r>
        <w:rPr>
          <w:spacing w:val="35"/>
        </w:rPr>
        <w:t xml:space="preserve"> </w:t>
      </w:r>
      <w:r>
        <w:t>office</w:t>
      </w:r>
      <w:r>
        <w:rPr>
          <w:spacing w:val="33"/>
        </w:rPr>
        <w:t xml:space="preserve"> </w:t>
      </w:r>
      <w:r>
        <w:t>boxes</w:t>
      </w:r>
      <w:r>
        <w:rPr>
          <w:spacing w:val="37"/>
        </w:rPr>
        <w:t xml:space="preserve"> </w:t>
      </w:r>
      <w:r>
        <w:t>are</w:t>
      </w:r>
      <w:r>
        <w:rPr>
          <w:spacing w:val="33"/>
        </w:rPr>
        <w:t xml:space="preserve"> </w:t>
      </w:r>
      <w:r>
        <w:t>not</w:t>
      </w:r>
      <w:r>
        <w:rPr>
          <w:spacing w:val="35"/>
        </w:rPr>
        <w:t xml:space="preserve"> </w:t>
      </w:r>
      <w:r>
        <w:t>verifiable</w:t>
      </w:r>
      <w:r>
        <w:rPr>
          <w:spacing w:val="33"/>
        </w:rPr>
        <w:t xml:space="preserve"> </w:t>
      </w:r>
      <w:r>
        <w:t>and</w:t>
      </w:r>
      <w:r>
        <w:rPr>
          <w:spacing w:val="34"/>
        </w:rPr>
        <w:t xml:space="preserve"> </w:t>
      </w:r>
      <w:r>
        <w:t>shall</w:t>
      </w:r>
      <w:r>
        <w:rPr>
          <w:spacing w:val="35"/>
        </w:rPr>
        <w:t xml:space="preserve"> </w:t>
      </w:r>
      <w:r>
        <w:t>not</w:t>
      </w:r>
      <w:r>
        <w:rPr>
          <w:spacing w:val="35"/>
        </w:rPr>
        <w:t xml:space="preserve"> </w:t>
      </w:r>
      <w:r>
        <w:t>be</w:t>
      </w:r>
      <w:r>
        <w:rPr>
          <w:spacing w:val="33"/>
        </w:rPr>
        <w:t xml:space="preserve"> </w:t>
      </w:r>
      <w:r>
        <w:t>used</w:t>
      </w:r>
      <w:r>
        <w:rPr>
          <w:spacing w:val="34"/>
        </w:rPr>
        <w:t xml:space="preserve"> </w:t>
      </w:r>
      <w:r>
        <w:t>for</w:t>
      </w:r>
      <w:r>
        <w:rPr>
          <w:spacing w:val="33"/>
        </w:rPr>
        <w:t xml:space="preserve"> </w:t>
      </w:r>
      <w:r>
        <w:t>the</w:t>
      </w:r>
      <w:r>
        <w:rPr>
          <w:spacing w:val="36"/>
        </w:rPr>
        <w:t xml:space="preserve"> </w:t>
      </w:r>
      <w:r>
        <w:t>purpose</w:t>
      </w:r>
      <w:r>
        <w:rPr>
          <w:spacing w:val="36"/>
        </w:rPr>
        <w:t xml:space="preserve"> </w:t>
      </w:r>
      <w:r>
        <w:t>of establishing such physical addresses.</w:t>
      </w:r>
    </w:p>
    <w:p w14:paraId="0EDC2A48" w14:textId="77777777" w:rsidR="007A390D" w:rsidRDefault="00277BDA">
      <w:pPr>
        <w:pStyle w:val="ListParagraph"/>
        <w:numPr>
          <w:ilvl w:val="2"/>
          <w:numId w:val="6"/>
        </w:numPr>
        <w:tabs>
          <w:tab w:val="left" w:pos="2979"/>
        </w:tabs>
        <w:ind w:right="781" w:firstLine="1439"/>
        <w:jc w:val="both"/>
        <w:rPr>
          <w:sz w:val="24"/>
        </w:rPr>
      </w:pPr>
      <w:r>
        <w:rPr>
          <w:sz w:val="24"/>
          <w:u w:val="single"/>
        </w:rPr>
        <w:t>Maintenance services</w:t>
      </w:r>
      <w:r>
        <w:rPr>
          <w:sz w:val="24"/>
        </w:rPr>
        <w:t xml:space="preserve"> means the furnishing of labor, time or effort by a contractor, including but not limited to:</w:t>
      </w:r>
    </w:p>
    <w:p w14:paraId="0EDC2A49" w14:textId="77777777" w:rsidR="007A390D" w:rsidRDefault="00277BDA">
      <w:pPr>
        <w:pStyle w:val="ListParagraph"/>
        <w:numPr>
          <w:ilvl w:val="3"/>
          <w:numId w:val="6"/>
        </w:numPr>
        <w:tabs>
          <w:tab w:val="left" w:pos="3341"/>
        </w:tabs>
        <w:ind w:right="778"/>
        <w:jc w:val="left"/>
        <w:rPr>
          <w:sz w:val="24"/>
        </w:rPr>
      </w:pPr>
      <w:r>
        <w:rPr>
          <w:sz w:val="24"/>
        </w:rPr>
        <w:t>Routine,</w:t>
      </w:r>
      <w:r>
        <w:rPr>
          <w:spacing w:val="-5"/>
          <w:sz w:val="24"/>
        </w:rPr>
        <w:t xml:space="preserve"> </w:t>
      </w:r>
      <w:r>
        <w:rPr>
          <w:sz w:val="24"/>
        </w:rPr>
        <w:t>recurring,</w:t>
      </w:r>
      <w:r>
        <w:rPr>
          <w:spacing w:val="-3"/>
          <w:sz w:val="24"/>
        </w:rPr>
        <w:t xml:space="preserve"> </w:t>
      </w:r>
      <w:r>
        <w:rPr>
          <w:sz w:val="24"/>
        </w:rPr>
        <w:t>and</w:t>
      </w:r>
      <w:r>
        <w:rPr>
          <w:spacing w:val="-5"/>
          <w:sz w:val="24"/>
        </w:rPr>
        <w:t xml:space="preserve"> </w:t>
      </w:r>
      <w:r>
        <w:rPr>
          <w:sz w:val="24"/>
        </w:rPr>
        <w:t>usual</w:t>
      </w:r>
      <w:r>
        <w:rPr>
          <w:spacing w:val="-5"/>
          <w:sz w:val="24"/>
        </w:rPr>
        <w:t xml:space="preserve"> </w:t>
      </w:r>
      <w:r>
        <w:rPr>
          <w:sz w:val="24"/>
        </w:rPr>
        <w:t>work</w:t>
      </w:r>
      <w:r>
        <w:rPr>
          <w:spacing w:val="-5"/>
          <w:sz w:val="24"/>
        </w:rPr>
        <w:t xml:space="preserve"> </w:t>
      </w:r>
      <w:r>
        <w:rPr>
          <w:sz w:val="24"/>
        </w:rPr>
        <w:t>for</w:t>
      </w:r>
      <w:r>
        <w:rPr>
          <w:spacing w:val="-5"/>
          <w:sz w:val="24"/>
        </w:rPr>
        <w:t xml:space="preserve"> </w:t>
      </w:r>
      <w:r>
        <w:rPr>
          <w:sz w:val="24"/>
        </w:rPr>
        <w:t>the</w:t>
      </w:r>
      <w:r>
        <w:rPr>
          <w:spacing w:val="-5"/>
          <w:sz w:val="24"/>
        </w:rPr>
        <w:t xml:space="preserve"> </w:t>
      </w:r>
      <w:r>
        <w:rPr>
          <w:sz w:val="24"/>
        </w:rPr>
        <w:t>preservation</w:t>
      </w:r>
      <w:r>
        <w:rPr>
          <w:spacing w:val="-5"/>
          <w:sz w:val="24"/>
        </w:rPr>
        <w:t xml:space="preserve"> </w:t>
      </w:r>
      <w:r>
        <w:rPr>
          <w:sz w:val="24"/>
        </w:rPr>
        <w:t>or</w:t>
      </w:r>
      <w:r>
        <w:rPr>
          <w:spacing w:val="-3"/>
          <w:sz w:val="24"/>
        </w:rPr>
        <w:t xml:space="preserve"> </w:t>
      </w:r>
      <w:r>
        <w:rPr>
          <w:sz w:val="24"/>
        </w:rPr>
        <w:t>protection</w:t>
      </w:r>
      <w:r>
        <w:rPr>
          <w:spacing w:val="-5"/>
          <w:sz w:val="24"/>
        </w:rPr>
        <w:t xml:space="preserve"> </w:t>
      </w:r>
      <w:r>
        <w:rPr>
          <w:sz w:val="24"/>
        </w:rPr>
        <w:t>of a publicly owned, or publicly operated facility for intended purposes;</w:t>
      </w:r>
    </w:p>
    <w:p w14:paraId="0EDC2A4A" w14:textId="77777777" w:rsidR="007A390D" w:rsidRDefault="00277BDA">
      <w:pPr>
        <w:pStyle w:val="ListParagraph"/>
        <w:numPr>
          <w:ilvl w:val="3"/>
          <w:numId w:val="6"/>
        </w:numPr>
        <w:tabs>
          <w:tab w:val="left" w:pos="3340"/>
        </w:tabs>
        <w:spacing w:before="0" w:line="292" w:lineRule="exact"/>
        <w:ind w:left="3340" w:hanging="359"/>
        <w:jc w:val="left"/>
        <w:rPr>
          <w:sz w:val="24"/>
        </w:rPr>
      </w:pPr>
      <w:r>
        <w:rPr>
          <w:sz w:val="24"/>
        </w:rPr>
        <w:t>Minor</w:t>
      </w:r>
      <w:r>
        <w:rPr>
          <w:spacing w:val="-2"/>
          <w:sz w:val="24"/>
        </w:rPr>
        <w:t xml:space="preserve"> repainting;</w:t>
      </w:r>
    </w:p>
    <w:p w14:paraId="0EDC2A4B" w14:textId="77777777" w:rsidR="007A390D" w:rsidRDefault="00277BDA">
      <w:pPr>
        <w:pStyle w:val="ListParagraph"/>
        <w:numPr>
          <w:ilvl w:val="3"/>
          <w:numId w:val="6"/>
        </w:numPr>
        <w:tabs>
          <w:tab w:val="left" w:pos="3340"/>
        </w:tabs>
        <w:spacing w:before="0" w:line="293" w:lineRule="exact"/>
        <w:ind w:left="3340" w:hanging="359"/>
        <w:jc w:val="left"/>
        <w:rPr>
          <w:sz w:val="24"/>
        </w:rPr>
      </w:pPr>
      <w:r>
        <w:rPr>
          <w:sz w:val="24"/>
        </w:rPr>
        <w:t>Resurfacing</w:t>
      </w:r>
      <w:r>
        <w:rPr>
          <w:spacing w:val="-2"/>
          <w:sz w:val="24"/>
        </w:rPr>
        <w:t xml:space="preserve"> </w:t>
      </w:r>
      <w:r>
        <w:rPr>
          <w:sz w:val="24"/>
        </w:rPr>
        <w:t>streets</w:t>
      </w:r>
      <w:r>
        <w:rPr>
          <w:spacing w:val="-1"/>
          <w:sz w:val="24"/>
        </w:rPr>
        <w:t xml:space="preserve"> </w:t>
      </w:r>
      <w:r>
        <w:rPr>
          <w:sz w:val="24"/>
        </w:rPr>
        <w:t>and</w:t>
      </w:r>
      <w:r>
        <w:rPr>
          <w:spacing w:val="-1"/>
          <w:sz w:val="24"/>
        </w:rPr>
        <w:t xml:space="preserve"> </w:t>
      </w:r>
      <w:r>
        <w:rPr>
          <w:sz w:val="24"/>
        </w:rPr>
        <w:t>highways</w:t>
      </w:r>
      <w:r>
        <w:rPr>
          <w:spacing w:val="-1"/>
          <w:sz w:val="24"/>
        </w:rPr>
        <w:t xml:space="preserve"> </w:t>
      </w:r>
      <w:r>
        <w:rPr>
          <w:sz w:val="24"/>
        </w:rPr>
        <w:t>at</w:t>
      </w:r>
      <w:r>
        <w:rPr>
          <w:spacing w:val="-1"/>
          <w:sz w:val="24"/>
        </w:rPr>
        <w:t xml:space="preserve"> </w:t>
      </w:r>
      <w:r>
        <w:rPr>
          <w:sz w:val="24"/>
        </w:rPr>
        <w:t>less</w:t>
      </w:r>
      <w:r>
        <w:rPr>
          <w:spacing w:val="-1"/>
          <w:sz w:val="24"/>
        </w:rPr>
        <w:t xml:space="preserve"> </w:t>
      </w:r>
      <w:r>
        <w:rPr>
          <w:sz w:val="24"/>
        </w:rPr>
        <w:t>than</w:t>
      </w:r>
      <w:r>
        <w:rPr>
          <w:spacing w:val="-1"/>
          <w:sz w:val="24"/>
        </w:rPr>
        <w:t xml:space="preserve"> </w:t>
      </w:r>
      <w:r>
        <w:rPr>
          <w:sz w:val="24"/>
        </w:rPr>
        <w:t xml:space="preserve">one </w:t>
      </w:r>
      <w:r>
        <w:rPr>
          <w:spacing w:val="-2"/>
          <w:sz w:val="24"/>
        </w:rPr>
        <w:t>inch;</w:t>
      </w:r>
    </w:p>
    <w:p w14:paraId="0EDC2A4C" w14:textId="77777777" w:rsidR="007A390D" w:rsidRDefault="00277BDA">
      <w:pPr>
        <w:pStyle w:val="ListParagraph"/>
        <w:numPr>
          <w:ilvl w:val="3"/>
          <w:numId w:val="6"/>
        </w:numPr>
        <w:tabs>
          <w:tab w:val="left" w:pos="3341"/>
        </w:tabs>
        <w:spacing w:before="0"/>
        <w:ind w:right="776"/>
        <w:rPr>
          <w:sz w:val="24"/>
        </w:rPr>
      </w:pPr>
      <w:r>
        <w:rPr>
          <w:sz w:val="24"/>
        </w:rPr>
        <w:t>Landscape maintenance, including mowing, watering, trimming, pruning,</w:t>
      </w:r>
      <w:r>
        <w:rPr>
          <w:spacing w:val="-7"/>
          <w:sz w:val="24"/>
        </w:rPr>
        <w:t xml:space="preserve"> </w:t>
      </w:r>
      <w:r>
        <w:rPr>
          <w:sz w:val="24"/>
        </w:rPr>
        <w:t>planting,</w:t>
      </w:r>
      <w:r>
        <w:rPr>
          <w:spacing w:val="-6"/>
          <w:sz w:val="24"/>
        </w:rPr>
        <w:t xml:space="preserve"> </w:t>
      </w:r>
      <w:r>
        <w:rPr>
          <w:sz w:val="24"/>
        </w:rPr>
        <w:t>replacement</w:t>
      </w:r>
      <w:r>
        <w:rPr>
          <w:spacing w:val="-7"/>
          <w:sz w:val="24"/>
        </w:rPr>
        <w:t xml:space="preserve"> </w:t>
      </w:r>
      <w:r>
        <w:rPr>
          <w:sz w:val="24"/>
        </w:rPr>
        <w:t>of</w:t>
      </w:r>
      <w:r>
        <w:rPr>
          <w:spacing w:val="-8"/>
          <w:sz w:val="24"/>
        </w:rPr>
        <w:t xml:space="preserve"> </w:t>
      </w:r>
      <w:r>
        <w:rPr>
          <w:sz w:val="24"/>
        </w:rPr>
        <w:t>plants,</w:t>
      </w:r>
      <w:r>
        <w:rPr>
          <w:spacing w:val="-7"/>
          <w:sz w:val="24"/>
        </w:rPr>
        <w:t xml:space="preserve"> </w:t>
      </w:r>
      <w:r>
        <w:rPr>
          <w:sz w:val="24"/>
        </w:rPr>
        <w:t>and</w:t>
      </w:r>
      <w:r>
        <w:rPr>
          <w:spacing w:val="-7"/>
          <w:sz w:val="24"/>
        </w:rPr>
        <w:t xml:space="preserve"> </w:t>
      </w:r>
      <w:r>
        <w:rPr>
          <w:sz w:val="24"/>
        </w:rPr>
        <w:t>servicing</w:t>
      </w:r>
      <w:r>
        <w:rPr>
          <w:spacing w:val="-7"/>
          <w:sz w:val="24"/>
        </w:rPr>
        <w:t xml:space="preserve"> </w:t>
      </w:r>
      <w:r>
        <w:rPr>
          <w:sz w:val="24"/>
        </w:rPr>
        <w:t>of</w:t>
      </w:r>
      <w:r>
        <w:rPr>
          <w:spacing w:val="-8"/>
          <w:sz w:val="24"/>
        </w:rPr>
        <w:t xml:space="preserve"> </w:t>
      </w:r>
      <w:r>
        <w:rPr>
          <w:sz w:val="24"/>
        </w:rPr>
        <w:t>irrigation</w:t>
      </w:r>
      <w:r>
        <w:rPr>
          <w:spacing w:val="-7"/>
          <w:sz w:val="24"/>
        </w:rPr>
        <w:t xml:space="preserve"> </w:t>
      </w:r>
      <w:r>
        <w:rPr>
          <w:sz w:val="24"/>
        </w:rPr>
        <w:t>and sprinkler systems; and</w:t>
      </w:r>
    </w:p>
    <w:p w14:paraId="0EDC2A4D" w14:textId="77777777" w:rsidR="007A390D" w:rsidRDefault="00277BDA">
      <w:pPr>
        <w:pStyle w:val="ListParagraph"/>
        <w:numPr>
          <w:ilvl w:val="3"/>
          <w:numId w:val="6"/>
        </w:numPr>
        <w:tabs>
          <w:tab w:val="left" w:pos="3341"/>
        </w:tabs>
        <w:spacing w:before="1"/>
        <w:ind w:right="784"/>
        <w:rPr>
          <w:sz w:val="24"/>
        </w:rPr>
      </w:pPr>
      <w:r>
        <w:rPr>
          <w:sz w:val="24"/>
        </w:rPr>
        <w:t>Other similar services that are generally classified as maintenance and not public projects.</w:t>
      </w:r>
    </w:p>
    <w:p w14:paraId="0EDC2A4E" w14:textId="77777777" w:rsidR="007A390D" w:rsidRDefault="00277BDA">
      <w:pPr>
        <w:pStyle w:val="ListParagraph"/>
        <w:numPr>
          <w:ilvl w:val="2"/>
          <w:numId w:val="6"/>
        </w:numPr>
        <w:tabs>
          <w:tab w:val="left" w:pos="2979"/>
        </w:tabs>
        <w:spacing w:before="239"/>
        <w:ind w:right="778" w:firstLine="1439"/>
        <w:jc w:val="both"/>
        <w:rPr>
          <w:sz w:val="24"/>
        </w:rPr>
      </w:pPr>
      <w:r>
        <w:rPr>
          <w:sz w:val="24"/>
          <w:u w:val="single"/>
        </w:rPr>
        <w:t>Professional services</w:t>
      </w:r>
      <w:r>
        <w:rPr>
          <w:sz w:val="24"/>
        </w:rPr>
        <w:t xml:space="preserve"> means services provided by a person, company, corporation, or firm engaged in a profession based on a generally recognized special knowledge, skill,</w:t>
      </w:r>
      <w:r>
        <w:rPr>
          <w:spacing w:val="-13"/>
          <w:sz w:val="24"/>
        </w:rPr>
        <w:t xml:space="preserve"> </w:t>
      </w:r>
      <w:r>
        <w:rPr>
          <w:sz w:val="24"/>
        </w:rPr>
        <w:t>license,</w:t>
      </w:r>
      <w:r>
        <w:rPr>
          <w:spacing w:val="-13"/>
          <w:sz w:val="24"/>
        </w:rPr>
        <w:t xml:space="preserve"> </w:t>
      </w:r>
      <w:r>
        <w:rPr>
          <w:sz w:val="24"/>
        </w:rPr>
        <w:t>and/or</w:t>
      </w:r>
      <w:r>
        <w:rPr>
          <w:spacing w:val="-13"/>
          <w:sz w:val="24"/>
        </w:rPr>
        <w:t xml:space="preserve"> </w:t>
      </w:r>
      <w:r>
        <w:rPr>
          <w:sz w:val="24"/>
        </w:rPr>
        <w:t>certification</w:t>
      </w:r>
      <w:r>
        <w:rPr>
          <w:spacing w:val="-13"/>
          <w:sz w:val="24"/>
        </w:rPr>
        <w:t xml:space="preserve"> </w:t>
      </w:r>
      <w:r>
        <w:rPr>
          <w:sz w:val="24"/>
        </w:rPr>
        <w:t>to</w:t>
      </w:r>
      <w:r>
        <w:rPr>
          <w:spacing w:val="-13"/>
          <w:sz w:val="24"/>
        </w:rPr>
        <w:t xml:space="preserve"> </w:t>
      </w:r>
      <w:r>
        <w:rPr>
          <w:sz w:val="24"/>
        </w:rPr>
        <w:t>perform</w:t>
      </w:r>
      <w:r>
        <w:rPr>
          <w:spacing w:val="-13"/>
          <w:sz w:val="24"/>
        </w:rPr>
        <w:t xml:space="preserve"> </w:t>
      </w:r>
      <w:r>
        <w:rPr>
          <w:sz w:val="24"/>
        </w:rPr>
        <w:t>the</w:t>
      </w:r>
      <w:r>
        <w:rPr>
          <w:spacing w:val="-14"/>
          <w:sz w:val="24"/>
        </w:rPr>
        <w:t xml:space="preserve"> </w:t>
      </w:r>
      <w:r>
        <w:rPr>
          <w:sz w:val="24"/>
        </w:rPr>
        <w:t>work</w:t>
      </w:r>
      <w:r>
        <w:rPr>
          <w:spacing w:val="35"/>
          <w:sz w:val="24"/>
        </w:rPr>
        <w:t xml:space="preserve"> </w:t>
      </w:r>
      <w:r>
        <w:rPr>
          <w:sz w:val="24"/>
        </w:rPr>
        <w:t>including,</w:t>
      </w:r>
      <w:r>
        <w:rPr>
          <w:spacing w:val="-13"/>
          <w:sz w:val="24"/>
        </w:rPr>
        <w:t xml:space="preserve"> </w:t>
      </w:r>
      <w:r>
        <w:rPr>
          <w:sz w:val="24"/>
        </w:rPr>
        <w:t>but</w:t>
      </w:r>
      <w:r>
        <w:rPr>
          <w:spacing w:val="-13"/>
          <w:sz w:val="24"/>
        </w:rPr>
        <w:t xml:space="preserve"> </w:t>
      </w:r>
      <w:r>
        <w:rPr>
          <w:sz w:val="24"/>
        </w:rPr>
        <w:t>not</w:t>
      </w:r>
      <w:r>
        <w:rPr>
          <w:spacing w:val="-15"/>
          <w:sz w:val="24"/>
        </w:rPr>
        <w:t xml:space="preserve"> </w:t>
      </w:r>
      <w:r>
        <w:rPr>
          <w:sz w:val="24"/>
        </w:rPr>
        <w:t>limited</w:t>
      </w:r>
      <w:r>
        <w:rPr>
          <w:spacing w:val="-14"/>
          <w:sz w:val="24"/>
        </w:rPr>
        <w:t xml:space="preserve"> </w:t>
      </w:r>
      <w:r>
        <w:rPr>
          <w:sz w:val="24"/>
        </w:rPr>
        <w:t>to,</w:t>
      </w:r>
      <w:r>
        <w:rPr>
          <w:spacing w:val="-13"/>
          <w:sz w:val="24"/>
        </w:rPr>
        <w:t xml:space="preserve"> </w:t>
      </w:r>
      <w:r>
        <w:rPr>
          <w:sz w:val="24"/>
        </w:rPr>
        <w:t>the</w:t>
      </w:r>
      <w:r>
        <w:rPr>
          <w:spacing w:val="-14"/>
          <w:sz w:val="24"/>
        </w:rPr>
        <w:t xml:space="preserve"> </w:t>
      </w:r>
      <w:r>
        <w:rPr>
          <w:sz w:val="24"/>
        </w:rPr>
        <w:t>professions of accountant, attorney, artist, architect, landscape architect, construction manager, engineer, environmental consultant,</w:t>
      </w:r>
      <w:r>
        <w:rPr>
          <w:spacing w:val="-1"/>
          <w:sz w:val="24"/>
        </w:rPr>
        <w:t xml:space="preserve"> </w:t>
      </w:r>
      <w:r>
        <w:rPr>
          <w:sz w:val="24"/>
        </w:rPr>
        <w:t>dentist,</w:t>
      </w:r>
      <w:r>
        <w:rPr>
          <w:spacing w:val="-1"/>
          <w:sz w:val="24"/>
        </w:rPr>
        <w:t xml:space="preserve"> </w:t>
      </w:r>
      <w:r>
        <w:rPr>
          <w:sz w:val="24"/>
        </w:rPr>
        <w:t>physician,</w:t>
      </w:r>
      <w:r>
        <w:rPr>
          <w:spacing w:val="-2"/>
          <w:sz w:val="24"/>
        </w:rPr>
        <w:t xml:space="preserve"> </w:t>
      </w:r>
      <w:r>
        <w:rPr>
          <w:sz w:val="24"/>
        </w:rPr>
        <w:t>training</w:t>
      </w:r>
      <w:r>
        <w:rPr>
          <w:spacing w:val="-1"/>
          <w:sz w:val="24"/>
        </w:rPr>
        <w:t xml:space="preserve"> </w:t>
      </w:r>
      <w:r>
        <w:rPr>
          <w:sz w:val="24"/>
        </w:rPr>
        <w:t>or educational consultant,</w:t>
      </w:r>
      <w:r>
        <w:rPr>
          <w:spacing w:val="-1"/>
          <w:sz w:val="24"/>
        </w:rPr>
        <w:t xml:space="preserve"> </w:t>
      </w:r>
      <w:r>
        <w:rPr>
          <w:sz w:val="24"/>
        </w:rPr>
        <w:t>or</w:t>
      </w:r>
      <w:r>
        <w:rPr>
          <w:spacing w:val="-2"/>
          <w:sz w:val="24"/>
        </w:rPr>
        <w:t xml:space="preserve"> </w:t>
      </w:r>
      <w:r>
        <w:rPr>
          <w:sz w:val="24"/>
        </w:rPr>
        <w:t>land</w:t>
      </w:r>
      <w:r>
        <w:rPr>
          <w:spacing w:val="-1"/>
          <w:sz w:val="24"/>
        </w:rPr>
        <w:t xml:space="preserve"> </w:t>
      </w:r>
      <w:r>
        <w:rPr>
          <w:sz w:val="24"/>
        </w:rPr>
        <w:t>surveyor, and whose services are considered distinct and unique.</w:t>
      </w:r>
    </w:p>
    <w:p w14:paraId="0EDC2A4F" w14:textId="77777777" w:rsidR="007A390D" w:rsidRDefault="00277BDA">
      <w:pPr>
        <w:pStyle w:val="ListParagraph"/>
        <w:numPr>
          <w:ilvl w:val="2"/>
          <w:numId w:val="6"/>
        </w:numPr>
        <w:tabs>
          <w:tab w:val="left" w:pos="2980"/>
        </w:tabs>
        <w:ind w:left="2980" w:hanging="720"/>
        <w:rPr>
          <w:sz w:val="24"/>
        </w:rPr>
      </w:pPr>
      <w:r>
        <w:rPr>
          <w:sz w:val="24"/>
          <w:u w:val="single"/>
        </w:rPr>
        <w:t>Public</w:t>
      </w:r>
      <w:r>
        <w:rPr>
          <w:spacing w:val="-2"/>
          <w:sz w:val="24"/>
          <w:u w:val="single"/>
        </w:rPr>
        <w:t xml:space="preserve"> </w:t>
      </w:r>
      <w:r>
        <w:rPr>
          <w:sz w:val="24"/>
          <w:u w:val="single"/>
        </w:rPr>
        <w:t>works</w:t>
      </w:r>
      <w:r>
        <w:rPr>
          <w:spacing w:val="-2"/>
          <w:sz w:val="24"/>
          <w:u w:val="single"/>
        </w:rPr>
        <w:t xml:space="preserve"> </w:t>
      </w:r>
      <w:r>
        <w:rPr>
          <w:sz w:val="24"/>
          <w:u w:val="single"/>
        </w:rPr>
        <w:t>project</w:t>
      </w:r>
      <w:r>
        <w:rPr>
          <w:spacing w:val="-1"/>
          <w:sz w:val="24"/>
          <w:u w:val="single"/>
        </w:rPr>
        <w:t xml:space="preserve"> </w:t>
      </w:r>
      <w:r>
        <w:rPr>
          <w:sz w:val="24"/>
          <w:u w:val="single"/>
        </w:rPr>
        <w:t>or</w:t>
      </w:r>
      <w:r>
        <w:rPr>
          <w:spacing w:val="-1"/>
          <w:sz w:val="24"/>
          <w:u w:val="single"/>
        </w:rPr>
        <w:t xml:space="preserve"> </w:t>
      </w:r>
      <w:r>
        <w:rPr>
          <w:sz w:val="24"/>
          <w:u w:val="single"/>
        </w:rPr>
        <w:t>public</w:t>
      </w:r>
      <w:r>
        <w:rPr>
          <w:spacing w:val="-2"/>
          <w:sz w:val="24"/>
          <w:u w:val="single"/>
        </w:rPr>
        <w:t xml:space="preserve"> </w:t>
      </w:r>
      <w:r>
        <w:rPr>
          <w:sz w:val="24"/>
          <w:u w:val="single"/>
        </w:rPr>
        <w:t>project</w:t>
      </w:r>
      <w:r>
        <w:rPr>
          <w:sz w:val="24"/>
        </w:rPr>
        <w:t xml:space="preserve"> </w:t>
      </w:r>
      <w:r>
        <w:rPr>
          <w:spacing w:val="-2"/>
          <w:sz w:val="24"/>
        </w:rPr>
        <w:t>means:</w:t>
      </w:r>
    </w:p>
    <w:p w14:paraId="0EDC2A50" w14:textId="77777777" w:rsidR="007A390D" w:rsidRDefault="00277BDA">
      <w:pPr>
        <w:pStyle w:val="ListParagraph"/>
        <w:numPr>
          <w:ilvl w:val="3"/>
          <w:numId w:val="6"/>
        </w:numPr>
        <w:tabs>
          <w:tab w:val="left" w:pos="3341"/>
        </w:tabs>
        <w:ind w:right="780"/>
        <w:jc w:val="left"/>
        <w:rPr>
          <w:sz w:val="24"/>
        </w:rPr>
      </w:pPr>
      <w:r>
        <w:rPr>
          <w:sz w:val="24"/>
        </w:rPr>
        <w:t>A project for the erection, improvement, painting, or repair of public</w:t>
      </w:r>
      <w:r>
        <w:rPr>
          <w:spacing w:val="40"/>
          <w:sz w:val="24"/>
        </w:rPr>
        <w:t xml:space="preserve"> </w:t>
      </w:r>
      <w:r>
        <w:rPr>
          <w:sz w:val="24"/>
        </w:rPr>
        <w:t>buildings and works;</w:t>
      </w:r>
    </w:p>
    <w:p w14:paraId="0EDC2A51" w14:textId="77777777" w:rsidR="007A390D" w:rsidRDefault="00277BDA">
      <w:pPr>
        <w:pStyle w:val="ListParagraph"/>
        <w:numPr>
          <w:ilvl w:val="3"/>
          <w:numId w:val="6"/>
        </w:numPr>
        <w:tabs>
          <w:tab w:val="left" w:pos="3341"/>
        </w:tabs>
        <w:spacing w:before="0"/>
        <w:ind w:right="780"/>
        <w:jc w:val="left"/>
        <w:rPr>
          <w:sz w:val="24"/>
        </w:rPr>
      </w:pPr>
      <w:r>
        <w:rPr>
          <w:sz w:val="24"/>
        </w:rPr>
        <w:t>Work in or about streams, embankments or other works for protection against overflow;</w:t>
      </w:r>
    </w:p>
    <w:p w14:paraId="0EDC2A52" w14:textId="77777777" w:rsidR="007A390D" w:rsidRDefault="00277BDA">
      <w:pPr>
        <w:pStyle w:val="ListParagraph"/>
        <w:numPr>
          <w:ilvl w:val="3"/>
          <w:numId w:val="6"/>
        </w:numPr>
        <w:tabs>
          <w:tab w:val="left" w:pos="3340"/>
        </w:tabs>
        <w:spacing w:before="0" w:line="292" w:lineRule="exact"/>
        <w:ind w:left="3340" w:hanging="359"/>
        <w:jc w:val="left"/>
        <w:rPr>
          <w:sz w:val="24"/>
        </w:rPr>
      </w:pPr>
      <w:r>
        <w:rPr>
          <w:sz w:val="24"/>
        </w:rPr>
        <w:t>Street</w:t>
      </w:r>
      <w:r>
        <w:rPr>
          <w:spacing w:val="-3"/>
          <w:sz w:val="24"/>
        </w:rPr>
        <w:t xml:space="preserve"> </w:t>
      </w:r>
      <w:r>
        <w:rPr>
          <w:sz w:val="24"/>
        </w:rPr>
        <w:t>work</w:t>
      </w:r>
      <w:r>
        <w:rPr>
          <w:spacing w:val="-1"/>
          <w:sz w:val="24"/>
        </w:rPr>
        <w:t xml:space="preserve"> </w:t>
      </w:r>
      <w:r>
        <w:rPr>
          <w:sz w:val="24"/>
        </w:rPr>
        <w:t>except</w:t>
      </w:r>
      <w:r>
        <w:rPr>
          <w:spacing w:val="-1"/>
          <w:sz w:val="24"/>
        </w:rPr>
        <w:t xml:space="preserve"> </w:t>
      </w:r>
      <w:r>
        <w:rPr>
          <w:sz w:val="24"/>
        </w:rPr>
        <w:t>maintenance</w:t>
      </w:r>
      <w:r>
        <w:rPr>
          <w:spacing w:val="-2"/>
          <w:sz w:val="24"/>
        </w:rPr>
        <w:t xml:space="preserve"> </w:t>
      </w:r>
      <w:r>
        <w:rPr>
          <w:sz w:val="24"/>
        </w:rPr>
        <w:t>or</w:t>
      </w:r>
      <w:r>
        <w:rPr>
          <w:spacing w:val="-1"/>
          <w:sz w:val="24"/>
        </w:rPr>
        <w:t xml:space="preserve"> </w:t>
      </w:r>
      <w:r>
        <w:rPr>
          <w:sz w:val="24"/>
        </w:rPr>
        <w:t>repair;</w:t>
      </w:r>
      <w:r>
        <w:rPr>
          <w:spacing w:val="-1"/>
          <w:sz w:val="24"/>
        </w:rPr>
        <w:t xml:space="preserve"> </w:t>
      </w:r>
      <w:r>
        <w:rPr>
          <w:spacing w:val="-5"/>
          <w:sz w:val="24"/>
        </w:rPr>
        <w:t>and</w:t>
      </w:r>
    </w:p>
    <w:p w14:paraId="0EDC2A53" w14:textId="77777777" w:rsidR="007A390D" w:rsidRDefault="00277BDA">
      <w:pPr>
        <w:pStyle w:val="ListParagraph"/>
        <w:numPr>
          <w:ilvl w:val="3"/>
          <w:numId w:val="6"/>
        </w:numPr>
        <w:tabs>
          <w:tab w:val="left" w:pos="3341"/>
        </w:tabs>
        <w:spacing w:before="0"/>
        <w:ind w:right="783"/>
        <w:jc w:val="left"/>
        <w:rPr>
          <w:sz w:val="24"/>
        </w:rPr>
      </w:pPr>
      <w:r>
        <w:rPr>
          <w:sz w:val="24"/>
        </w:rPr>
        <w:t>Furnishing</w:t>
      </w:r>
      <w:r>
        <w:rPr>
          <w:spacing w:val="80"/>
          <w:sz w:val="24"/>
        </w:rPr>
        <w:t xml:space="preserve"> </w:t>
      </w:r>
      <w:r>
        <w:rPr>
          <w:sz w:val="24"/>
        </w:rPr>
        <w:t>supplies</w:t>
      </w:r>
      <w:r>
        <w:rPr>
          <w:spacing w:val="80"/>
          <w:sz w:val="24"/>
        </w:rPr>
        <w:t xml:space="preserve"> </w:t>
      </w:r>
      <w:r>
        <w:rPr>
          <w:sz w:val="24"/>
        </w:rPr>
        <w:t>or</w:t>
      </w:r>
      <w:r>
        <w:rPr>
          <w:spacing w:val="80"/>
          <w:sz w:val="24"/>
        </w:rPr>
        <w:t xml:space="preserve"> </w:t>
      </w:r>
      <w:r>
        <w:rPr>
          <w:sz w:val="24"/>
        </w:rPr>
        <w:t>materials</w:t>
      </w:r>
      <w:r>
        <w:rPr>
          <w:spacing w:val="80"/>
          <w:sz w:val="24"/>
        </w:rPr>
        <w:t xml:space="preserve"> </w:t>
      </w:r>
      <w:r>
        <w:rPr>
          <w:sz w:val="24"/>
        </w:rPr>
        <w:t>for</w:t>
      </w:r>
      <w:r>
        <w:rPr>
          <w:spacing w:val="80"/>
          <w:sz w:val="24"/>
        </w:rPr>
        <w:t xml:space="preserve"> </w:t>
      </w:r>
      <w:r>
        <w:rPr>
          <w:sz w:val="24"/>
        </w:rPr>
        <w:t>any</w:t>
      </w:r>
      <w:r>
        <w:rPr>
          <w:spacing w:val="80"/>
          <w:sz w:val="24"/>
        </w:rPr>
        <w:t xml:space="preserve"> </w:t>
      </w:r>
      <w:r>
        <w:rPr>
          <w:sz w:val="24"/>
        </w:rPr>
        <w:t>such</w:t>
      </w:r>
      <w:r>
        <w:rPr>
          <w:spacing w:val="80"/>
          <w:sz w:val="24"/>
        </w:rPr>
        <w:t xml:space="preserve"> </w:t>
      </w:r>
      <w:r>
        <w:rPr>
          <w:sz w:val="24"/>
        </w:rPr>
        <w:t>project,</w:t>
      </w:r>
      <w:r>
        <w:rPr>
          <w:spacing w:val="80"/>
          <w:sz w:val="24"/>
        </w:rPr>
        <w:t xml:space="preserve"> </w:t>
      </w:r>
      <w:r>
        <w:rPr>
          <w:sz w:val="24"/>
        </w:rPr>
        <w:t>including maintenance or repair of streets.</w:t>
      </w:r>
    </w:p>
    <w:p w14:paraId="0EDC2A54" w14:textId="77777777" w:rsidR="007A390D" w:rsidRDefault="00277BDA">
      <w:pPr>
        <w:pStyle w:val="ListParagraph"/>
        <w:numPr>
          <w:ilvl w:val="2"/>
          <w:numId w:val="6"/>
        </w:numPr>
        <w:tabs>
          <w:tab w:val="left" w:pos="2979"/>
        </w:tabs>
        <w:spacing w:before="238"/>
        <w:ind w:right="775" w:firstLine="1439"/>
        <w:jc w:val="both"/>
        <w:rPr>
          <w:sz w:val="24"/>
        </w:rPr>
      </w:pPr>
      <w:r>
        <w:rPr>
          <w:sz w:val="24"/>
          <w:u w:val="single"/>
        </w:rPr>
        <w:t>Request</w:t>
      </w:r>
      <w:r>
        <w:rPr>
          <w:spacing w:val="-1"/>
          <w:sz w:val="24"/>
          <w:u w:val="single"/>
        </w:rPr>
        <w:t xml:space="preserve"> </w:t>
      </w:r>
      <w:r>
        <w:rPr>
          <w:sz w:val="24"/>
          <w:u w:val="single"/>
        </w:rPr>
        <w:t>For</w:t>
      </w:r>
      <w:r>
        <w:rPr>
          <w:spacing w:val="-2"/>
          <w:sz w:val="24"/>
          <w:u w:val="single"/>
        </w:rPr>
        <w:t xml:space="preserve"> </w:t>
      </w:r>
      <w:r>
        <w:rPr>
          <w:sz w:val="24"/>
          <w:u w:val="single"/>
        </w:rPr>
        <w:t>Proposal</w:t>
      </w:r>
      <w:r>
        <w:rPr>
          <w:spacing w:val="-1"/>
          <w:sz w:val="24"/>
          <w:u w:val="single"/>
        </w:rPr>
        <w:t xml:space="preserve"> </w:t>
      </w:r>
      <w:r>
        <w:rPr>
          <w:sz w:val="24"/>
          <w:u w:val="single"/>
        </w:rPr>
        <w:t>(“RFP”)</w:t>
      </w:r>
      <w:r>
        <w:rPr>
          <w:sz w:val="24"/>
        </w:rPr>
        <w:t xml:space="preserve"> is</w:t>
      </w:r>
      <w:r>
        <w:rPr>
          <w:spacing w:val="-1"/>
          <w:sz w:val="24"/>
        </w:rPr>
        <w:t xml:space="preserve"> </w:t>
      </w:r>
      <w:r>
        <w:rPr>
          <w:sz w:val="24"/>
        </w:rPr>
        <w:t>a</w:t>
      </w:r>
      <w:r>
        <w:rPr>
          <w:spacing w:val="-2"/>
          <w:sz w:val="24"/>
        </w:rPr>
        <w:t xml:space="preserve"> </w:t>
      </w:r>
      <w:r>
        <w:rPr>
          <w:sz w:val="24"/>
        </w:rPr>
        <w:t>document</w:t>
      </w:r>
      <w:r>
        <w:rPr>
          <w:spacing w:val="-1"/>
          <w:sz w:val="24"/>
        </w:rPr>
        <w:t xml:space="preserve"> </w:t>
      </w:r>
      <w:r>
        <w:rPr>
          <w:sz w:val="24"/>
        </w:rPr>
        <w:t>that solicits</w:t>
      </w:r>
      <w:r>
        <w:rPr>
          <w:spacing w:val="-1"/>
          <w:sz w:val="24"/>
        </w:rPr>
        <w:t xml:space="preserve"> </w:t>
      </w:r>
      <w:r>
        <w:rPr>
          <w:sz w:val="24"/>
        </w:rPr>
        <w:t>firms</w:t>
      </w:r>
      <w:r>
        <w:rPr>
          <w:spacing w:val="-1"/>
          <w:sz w:val="24"/>
        </w:rPr>
        <w:t xml:space="preserve"> </w:t>
      </w:r>
      <w:r>
        <w:rPr>
          <w:sz w:val="24"/>
        </w:rPr>
        <w:t>to</w:t>
      </w:r>
      <w:r>
        <w:rPr>
          <w:spacing w:val="-1"/>
          <w:sz w:val="24"/>
        </w:rPr>
        <w:t xml:space="preserve"> </w:t>
      </w:r>
      <w:r>
        <w:rPr>
          <w:sz w:val="24"/>
        </w:rPr>
        <w:t>submit</w:t>
      </w:r>
      <w:r>
        <w:rPr>
          <w:spacing w:val="-1"/>
          <w:sz w:val="24"/>
        </w:rPr>
        <w:t xml:space="preserve"> </w:t>
      </w:r>
      <w:r>
        <w:rPr>
          <w:sz w:val="24"/>
        </w:rPr>
        <w:t>a proposal</w:t>
      </w:r>
      <w:r>
        <w:rPr>
          <w:spacing w:val="-13"/>
          <w:sz w:val="24"/>
        </w:rPr>
        <w:t xml:space="preserve"> </w:t>
      </w:r>
      <w:r>
        <w:rPr>
          <w:sz w:val="24"/>
        </w:rPr>
        <w:t>to</w:t>
      </w:r>
      <w:r>
        <w:rPr>
          <w:spacing w:val="-13"/>
          <w:sz w:val="24"/>
        </w:rPr>
        <w:t xml:space="preserve"> </w:t>
      </w:r>
      <w:r>
        <w:rPr>
          <w:sz w:val="24"/>
        </w:rPr>
        <w:t>perform</w:t>
      </w:r>
      <w:r>
        <w:rPr>
          <w:spacing w:val="-13"/>
          <w:sz w:val="24"/>
        </w:rPr>
        <w:t xml:space="preserve"> </w:t>
      </w:r>
      <w:r>
        <w:rPr>
          <w:sz w:val="24"/>
        </w:rPr>
        <w:t>the</w:t>
      </w:r>
      <w:r>
        <w:rPr>
          <w:spacing w:val="-14"/>
          <w:sz w:val="24"/>
        </w:rPr>
        <w:t xml:space="preserve"> </w:t>
      </w:r>
      <w:r>
        <w:rPr>
          <w:sz w:val="24"/>
        </w:rPr>
        <w:t>scope</w:t>
      </w:r>
      <w:r>
        <w:rPr>
          <w:spacing w:val="-14"/>
          <w:sz w:val="24"/>
        </w:rPr>
        <w:t xml:space="preserve"> </w:t>
      </w:r>
      <w:r>
        <w:rPr>
          <w:sz w:val="24"/>
        </w:rPr>
        <w:t>of</w:t>
      </w:r>
      <w:r>
        <w:rPr>
          <w:spacing w:val="-14"/>
          <w:sz w:val="24"/>
        </w:rPr>
        <w:t xml:space="preserve"> </w:t>
      </w:r>
      <w:r>
        <w:rPr>
          <w:sz w:val="24"/>
        </w:rPr>
        <w:t>work</w:t>
      </w:r>
      <w:r>
        <w:rPr>
          <w:spacing w:val="-13"/>
          <w:sz w:val="24"/>
        </w:rPr>
        <w:t xml:space="preserve"> </w:t>
      </w:r>
      <w:r>
        <w:rPr>
          <w:sz w:val="24"/>
        </w:rPr>
        <w:t>associated</w:t>
      </w:r>
      <w:r>
        <w:rPr>
          <w:spacing w:val="-11"/>
          <w:sz w:val="24"/>
        </w:rPr>
        <w:t xml:space="preserve"> </w:t>
      </w:r>
      <w:r>
        <w:rPr>
          <w:sz w:val="24"/>
        </w:rPr>
        <w:t>with</w:t>
      </w:r>
      <w:r>
        <w:rPr>
          <w:spacing w:val="-13"/>
          <w:sz w:val="24"/>
        </w:rPr>
        <w:t xml:space="preserve"> </w:t>
      </w:r>
      <w:r>
        <w:rPr>
          <w:sz w:val="24"/>
        </w:rPr>
        <w:t>a</w:t>
      </w:r>
      <w:r>
        <w:rPr>
          <w:spacing w:val="-14"/>
          <w:sz w:val="24"/>
        </w:rPr>
        <w:t xml:space="preserve"> </w:t>
      </w:r>
      <w:r>
        <w:rPr>
          <w:sz w:val="24"/>
        </w:rPr>
        <w:t>proposed</w:t>
      </w:r>
      <w:r>
        <w:rPr>
          <w:spacing w:val="-13"/>
          <w:sz w:val="24"/>
        </w:rPr>
        <w:t xml:space="preserve"> </w:t>
      </w:r>
      <w:r>
        <w:rPr>
          <w:sz w:val="24"/>
        </w:rPr>
        <w:t>project.</w:t>
      </w:r>
      <w:r>
        <w:rPr>
          <w:spacing w:val="-10"/>
          <w:sz w:val="24"/>
        </w:rPr>
        <w:t xml:space="preserve"> </w:t>
      </w:r>
      <w:r>
        <w:rPr>
          <w:sz w:val="24"/>
        </w:rPr>
        <w:t>Cost</w:t>
      </w:r>
      <w:r>
        <w:rPr>
          <w:spacing w:val="-12"/>
          <w:sz w:val="24"/>
        </w:rPr>
        <w:t xml:space="preserve"> </w:t>
      </w:r>
      <w:r>
        <w:rPr>
          <w:sz w:val="24"/>
        </w:rPr>
        <w:t>is</w:t>
      </w:r>
      <w:r>
        <w:rPr>
          <w:spacing w:val="-10"/>
          <w:sz w:val="24"/>
        </w:rPr>
        <w:t xml:space="preserve"> </w:t>
      </w:r>
      <w:r>
        <w:rPr>
          <w:sz w:val="24"/>
        </w:rPr>
        <w:t>not</w:t>
      </w:r>
      <w:r>
        <w:rPr>
          <w:spacing w:val="-15"/>
          <w:sz w:val="24"/>
        </w:rPr>
        <w:t xml:space="preserve"> </w:t>
      </w:r>
      <w:r>
        <w:rPr>
          <w:sz w:val="24"/>
        </w:rPr>
        <w:t>the</w:t>
      </w:r>
      <w:r>
        <w:rPr>
          <w:spacing w:val="-14"/>
          <w:sz w:val="24"/>
        </w:rPr>
        <w:t xml:space="preserve"> </w:t>
      </w:r>
      <w:r>
        <w:rPr>
          <w:sz w:val="24"/>
        </w:rPr>
        <w:t>sole</w:t>
      </w:r>
      <w:r>
        <w:rPr>
          <w:spacing w:val="-13"/>
          <w:sz w:val="24"/>
        </w:rPr>
        <w:t xml:space="preserve"> </w:t>
      </w:r>
      <w:r>
        <w:rPr>
          <w:sz w:val="24"/>
        </w:rPr>
        <w:t>basis for selection in an RFP; other qualifications including experience, turnaround time and approach to</w:t>
      </w:r>
      <w:r>
        <w:rPr>
          <w:spacing w:val="-15"/>
          <w:sz w:val="24"/>
        </w:rPr>
        <w:t xml:space="preserve"> </w:t>
      </w:r>
      <w:r>
        <w:rPr>
          <w:sz w:val="24"/>
        </w:rPr>
        <w:t>work</w:t>
      </w:r>
      <w:r>
        <w:rPr>
          <w:spacing w:val="-13"/>
          <w:sz w:val="24"/>
        </w:rPr>
        <w:t xml:space="preserve"> </w:t>
      </w:r>
      <w:r>
        <w:rPr>
          <w:sz w:val="24"/>
        </w:rPr>
        <w:t>are</w:t>
      </w:r>
      <w:r>
        <w:rPr>
          <w:spacing w:val="-15"/>
          <w:sz w:val="24"/>
        </w:rPr>
        <w:t xml:space="preserve"> </w:t>
      </w:r>
      <w:r>
        <w:rPr>
          <w:sz w:val="24"/>
        </w:rPr>
        <w:t>important</w:t>
      </w:r>
      <w:r>
        <w:rPr>
          <w:spacing w:val="-15"/>
          <w:sz w:val="24"/>
        </w:rPr>
        <w:t xml:space="preserve"> </w:t>
      </w:r>
      <w:r>
        <w:rPr>
          <w:sz w:val="24"/>
        </w:rPr>
        <w:t>factors</w:t>
      </w:r>
      <w:r>
        <w:rPr>
          <w:spacing w:val="-15"/>
          <w:sz w:val="24"/>
        </w:rPr>
        <w:t xml:space="preserve"> </w:t>
      </w:r>
      <w:r>
        <w:rPr>
          <w:sz w:val="24"/>
        </w:rPr>
        <w:t>when</w:t>
      </w:r>
      <w:r>
        <w:rPr>
          <w:spacing w:val="-13"/>
          <w:sz w:val="24"/>
        </w:rPr>
        <w:t xml:space="preserve"> </w:t>
      </w:r>
      <w:r>
        <w:rPr>
          <w:sz w:val="24"/>
        </w:rPr>
        <w:t>evaluating</w:t>
      </w:r>
      <w:r>
        <w:rPr>
          <w:spacing w:val="-15"/>
          <w:sz w:val="24"/>
        </w:rPr>
        <w:t xml:space="preserve"> </w:t>
      </w:r>
      <w:r>
        <w:rPr>
          <w:sz w:val="24"/>
        </w:rPr>
        <w:t>proposals.</w:t>
      </w:r>
      <w:r>
        <w:rPr>
          <w:spacing w:val="-15"/>
          <w:sz w:val="24"/>
        </w:rPr>
        <w:t xml:space="preserve"> </w:t>
      </w:r>
      <w:r>
        <w:rPr>
          <w:sz w:val="24"/>
        </w:rPr>
        <w:t>RFPs</w:t>
      </w:r>
      <w:r>
        <w:rPr>
          <w:spacing w:val="-15"/>
          <w:sz w:val="24"/>
        </w:rPr>
        <w:t xml:space="preserve"> </w:t>
      </w:r>
      <w:r>
        <w:rPr>
          <w:sz w:val="24"/>
        </w:rPr>
        <w:t>are</w:t>
      </w:r>
      <w:r>
        <w:rPr>
          <w:spacing w:val="-15"/>
          <w:sz w:val="24"/>
        </w:rPr>
        <w:t xml:space="preserve"> </w:t>
      </w:r>
      <w:r>
        <w:rPr>
          <w:sz w:val="24"/>
        </w:rPr>
        <w:t>project</w:t>
      </w:r>
      <w:r>
        <w:rPr>
          <w:spacing w:val="-15"/>
          <w:sz w:val="24"/>
        </w:rPr>
        <w:t xml:space="preserve"> </w:t>
      </w:r>
      <w:r>
        <w:rPr>
          <w:sz w:val="24"/>
        </w:rPr>
        <w:t>specific</w:t>
      </w:r>
      <w:r>
        <w:rPr>
          <w:spacing w:val="-14"/>
          <w:sz w:val="24"/>
        </w:rPr>
        <w:t xml:space="preserve"> </w:t>
      </w:r>
      <w:r>
        <w:rPr>
          <w:sz w:val="24"/>
        </w:rPr>
        <w:t>and</w:t>
      </w:r>
      <w:r>
        <w:rPr>
          <w:spacing w:val="-15"/>
          <w:sz w:val="24"/>
        </w:rPr>
        <w:t xml:space="preserve"> </w:t>
      </w:r>
      <w:r>
        <w:rPr>
          <w:sz w:val="24"/>
        </w:rPr>
        <w:t>preparation requires</w:t>
      </w:r>
      <w:r>
        <w:rPr>
          <w:spacing w:val="-3"/>
          <w:sz w:val="24"/>
        </w:rPr>
        <w:t xml:space="preserve"> </w:t>
      </w:r>
      <w:r>
        <w:rPr>
          <w:sz w:val="24"/>
        </w:rPr>
        <w:t>general</w:t>
      </w:r>
      <w:r>
        <w:rPr>
          <w:spacing w:val="-3"/>
          <w:sz w:val="24"/>
        </w:rPr>
        <w:t xml:space="preserve"> </w:t>
      </w:r>
      <w:r>
        <w:rPr>
          <w:sz w:val="24"/>
        </w:rPr>
        <w:t>knowledge</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project.</w:t>
      </w:r>
      <w:r>
        <w:rPr>
          <w:spacing w:val="-1"/>
          <w:sz w:val="24"/>
        </w:rPr>
        <w:t xml:space="preserve"> </w:t>
      </w:r>
      <w:r>
        <w:rPr>
          <w:sz w:val="24"/>
        </w:rPr>
        <w:t>It</w:t>
      </w:r>
      <w:r>
        <w:rPr>
          <w:spacing w:val="-3"/>
          <w:sz w:val="24"/>
        </w:rPr>
        <w:t xml:space="preserve"> </w:t>
      </w:r>
      <w:r>
        <w:rPr>
          <w:sz w:val="24"/>
        </w:rPr>
        <w:t>is</w:t>
      </w:r>
      <w:r>
        <w:rPr>
          <w:spacing w:val="-3"/>
          <w:sz w:val="24"/>
        </w:rPr>
        <w:t xml:space="preserve"> </w:t>
      </w:r>
      <w:r>
        <w:rPr>
          <w:sz w:val="24"/>
        </w:rPr>
        <w:t>expected</w:t>
      </w:r>
      <w:r>
        <w:rPr>
          <w:spacing w:val="-3"/>
          <w:sz w:val="24"/>
        </w:rPr>
        <w:t xml:space="preserve"> </w:t>
      </w:r>
      <w:r>
        <w:rPr>
          <w:sz w:val="24"/>
        </w:rPr>
        <w:t>that</w:t>
      </w:r>
      <w:r>
        <w:rPr>
          <w:spacing w:val="-3"/>
          <w:sz w:val="24"/>
        </w:rPr>
        <w:t xml:space="preserve"> </w:t>
      </w:r>
      <w:r>
        <w:rPr>
          <w:sz w:val="24"/>
        </w:rPr>
        <w:t>interested</w:t>
      </w:r>
      <w:r>
        <w:rPr>
          <w:spacing w:val="-3"/>
          <w:sz w:val="24"/>
        </w:rPr>
        <w:t xml:space="preserve"> </w:t>
      </w:r>
      <w:r>
        <w:rPr>
          <w:sz w:val="24"/>
        </w:rPr>
        <w:t>parties</w:t>
      </w:r>
      <w:r>
        <w:rPr>
          <w:spacing w:val="-3"/>
          <w:sz w:val="24"/>
        </w:rPr>
        <w:t xml:space="preserve"> </w:t>
      </w:r>
      <w:r>
        <w:rPr>
          <w:sz w:val="24"/>
        </w:rPr>
        <w:t>would</w:t>
      </w:r>
      <w:r>
        <w:rPr>
          <w:spacing w:val="-3"/>
          <w:sz w:val="24"/>
        </w:rPr>
        <w:t xml:space="preserve"> </w:t>
      </w:r>
      <w:r>
        <w:rPr>
          <w:sz w:val="24"/>
        </w:rPr>
        <w:t>do</w:t>
      </w:r>
      <w:r>
        <w:rPr>
          <w:spacing w:val="-3"/>
          <w:sz w:val="24"/>
        </w:rPr>
        <w:t xml:space="preserve"> </w:t>
      </w:r>
      <w:r>
        <w:rPr>
          <w:sz w:val="24"/>
        </w:rPr>
        <w:t>a</w:t>
      </w:r>
      <w:r>
        <w:rPr>
          <w:spacing w:val="-4"/>
          <w:sz w:val="24"/>
        </w:rPr>
        <w:t xml:space="preserve"> </w:t>
      </w:r>
      <w:r>
        <w:rPr>
          <w:sz w:val="24"/>
        </w:rPr>
        <w:t>limited amount of work to develop a quality proposal.</w:t>
      </w:r>
    </w:p>
    <w:p w14:paraId="0EDC2A55" w14:textId="77777777" w:rsidR="007A390D" w:rsidRDefault="00277BDA">
      <w:pPr>
        <w:pStyle w:val="ListParagraph"/>
        <w:numPr>
          <w:ilvl w:val="2"/>
          <w:numId w:val="6"/>
        </w:numPr>
        <w:tabs>
          <w:tab w:val="left" w:pos="2978"/>
        </w:tabs>
        <w:spacing w:before="241"/>
        <w:ind w:right="776" w:firstLine="1439"/>
        <w:jc w:val="both"/>
        <w:rPr>
          <w:sz w:val="24"/>
        </w:rPr>
      </w:pPr>
      <w:r>
        <w:rPr>
          <w:sz w:val="24"/>
          <w:u w:val="single"/>
        </w:rPr>
        <w:t>Request For Qualification (“RFQ”)</w:t>
      </w:r>
      <w:r>
        <w:rPr>
          <w:sz w:val="24"/>
        </w:rPr>
        <w:t xml:space="preserve"> is a document that solicits firms to submit</w:t>
      </w:r>
      <w:r>
        <w:rPr>
          <w:spacing w:val="-15"/>
          <w:sz w:val="24"/>
        </w:rPr>
        <w:t xml:space="preserve"> </w:t>
      </w:r>
      <w:r>
        <w:rPr>
          <w:sz w:val="24"/>
        </w:rPr>
        <w:t>information</w:t>
      </w:r>
      <w:r>
        <w:rPr>
          <w:spacing w:val="-15"/>
          <w:sz w:val="24"/>
        </w:rPr>
        <w:t xml:space="preserve"> </w:t>
      </w:r>
      <w:r>
        <w:rPr>
          <w:sz w:val="24"/>
        </w:rPr>
        <w:t>about</w:t>
      </w:r>
      <w:r>
        <w:rPr>
          <w:spacing w:val="-15"/>
          <w:sz w:val="24"/>
        </w:rPr>
        <w:t xml:space="preserve"> </w:t>
      </w:r>
      <w:r>
        <w:rPr>
          <w:sz w:val="24"/>
        </w:rPr>
        <w:t>their</w:t>
      </w:r>
      <w:r>
        <w:rPr>
          <w:spacing w:val="-15"/>
          <w:sz w:val="24"/>
        </w:rPr>
        <w:t xml:space="preserve"> </w:t>
      </w:r>
      <w:r>
        <w:rPr>
          <w:sz w:val="24"/>
        </w:rPr>
        <w:t>qualification</w:t>
      </w:r>
      <w:r>
        <w:rPr>
          <w:spacing w:val="-15"/>
          <w:sz w:val="24"/>
        </w:rPr>
        <w:t xml:space="preserve"> </w:t>
      </w:r>
      <w:r>
        <w:rPr>
          <w:sz w:val="24"/>
        </w:rPr>
        <w:t>and</w:t>
      </w:r>
      <w:r>
        <w:rPr>
          <w:spacing w:val="-15"/>
          <w:sz w:val="24"/>
        </w:rPr>
        <w:t xml:space="preserve"> </w:t>
      </w:r>
      <w:r>
        <w:rPr>
          <w:sz w:val="24"/>
        </w:rPr>
        <w:t>capabilities</w:t>
      </w:r>
      <w:r>
        <w:rPr>
          <w:spacing w:val="-15"/>
          <w:sz w:val="24"/>
        </w:rPr>
        <w:t xml:space="preserve"> </w:t>
      </w:r>
      <w:r>
        <w:rPr>
          <w:sz w:val="24"/>
        </w:rPr>
        <w:t>to</w:t>
      </w:r>
      <w:r>
        <w:rPr>
          <w:spacing w:val="-15"/>
          <w:sz w:val="24"/>
        </w:rPr>
        <w:t xml:space="preserve"> </w:t>
      </w:r>
      <w:r>
        <w:rPr>
          <w:sz w:val="24"/>
        </w:rPr>
        <w:t>perform</w:t>
      </w:r>
      <w:r>
        <w:rPr>
          <w:spacing w:val="-15"/>
          <w:sz w:val="24"/>
        </w:rPr>
        <w:t xml:space="preserve"> </w:t>
      </w:r>
      <w:r>
        <w:rPr>
          <w:sz w:val="24"/>
        </w:rPr>
        <w:t>the</w:t>
      </w:r>
      <w:r>
        <w:rPr>
          <w:spacing w:val="-15"/>
          <w:sz w:val="24"/>
        </w:rPr>
        <w:t xml:space="preserve"> </w:t>
      </w:r>
      <w:r>
        <w:rPr>
          <w:sz w:val="24"/>
        </w:rPr>
        <w:t>type</w:t>
      </w:r>
      <w:r>
        <w:rPr>
          <w:spacing w:val="-15"/>
          <w:sz w:val="24"/>
        </w:rPr>
        <w:t xml:space="preserve"> </w:t>
      </w:r>
      <w:r>
        <w:rPr>
          <w:sz w:val="24"/>
        </w:rPr>
        <w:t>of</w:t>
      </w:r>
      <w:r>
        <w:rPr>
          <w:spacing w:val="-15"/>
          <w:sz w:val="24"/>
        </w:rPr>
        <w:t xml:space="preserve"> </w:t>
      </w:r>
      <w:r>
        <w:rPr>
          <w:sz w:val="24"/>
        </w:rPr>
        <w:t>work</w:t>
      </w:r>
      <w:r>
        <w:rPr>
          <w:spacing w:val="-15"/>
          <w:sz w:val="24"/>
        </w:rPr>
        <w:t xml:space="preserve"> </w:t>
      </w:r>
      <w:r>
        <w:rPr>
          <w:sz w:val="24"/>
        </w:rPr>
        <w:t>associated with a proposed project.</w:t>
      </w:r>
      <w:r>
        <w:rPr>
          <w:spacing w:val="40"/>
          <w:sz w:val="24"/>
        </w:rPr>
        <w:t xml:space="preserve"> </w:t>
      </w:r>
      <w:r>
        <w:rPr>
          <w:sz w:val="24"/>
        </w:rPr>
        <w:t>The preparation of an RFQ generally does not require specific project knowledge or scope. An RFQ may be used as a pre-qualification step to engaging a service provider.</w:t>
      </w:r>
      <w:r>
        <w:rPr>
          <w:spacing w:val="-6"/>
          <w:sz w:val="24"/>
        </w:rPr>
        <w:t xml:space="preserve"> </w:t>
      </w:r>
      <w:r>
        <w:rPr>
          <w:sz w:val="24"/>
        </w:rPr>
        <w:t>If</w:t>
      </w:r>
      <w:r>
        <w:rPr>
          <w:spacing w:val="-9"/>
          <w:sz w:val="24"/>
        </w:rPr>
        <w:t xml:space="preserve"> </w:t>
      </w:r>
      <w:r>
        <w:rPr>
          <w:sz w:val="24"/>
        </w:rPr>
        <w:t>an</w:t>
      </w:r>
      <w:r>
        <w:rPr>
          <w:spacing w:val="-5"/>
          <w:sz w:val="24"/>
        </w:rPr>
        <w:t xml:space="preserve"> </w:t>
      </w:r>
      <w:r>
        <w:rPr>
          <w:sz w:val="24"/>
        </w:rPr>
        <w:t>RFQ</w:t>
      </w:r>
      <w:r>
        <w:rPr>
          <w:spacing w:val="-6"/>
          <w:sz w:val="24"/>
        </w:rPr>
        <w:t xml:space="preserve"> </w:t>
      </w:r>
      <w:r>
        <w:rPr>
          <w:sz w:val="24"/>
        </w:rPr>
        <w:t>is</w:t>
      </w:r>
      <w:r>
        <w:rPr>
          <w:spacing w:val="-7"/>
          <w:sz w:val="24"/>
        </w:rPr>
        <w:t xml:space="preserve"> </w:t>
      </w:r>
      <w:r>
        <w:rPr>
          <w:sz w:val="24"/>
        </w:rPr>
        <w:t>required,</w:t>
      </w:r>
      <w:r>
        <w:rPr>
          <w:spacing w:val="-7"/>
          <w:sz w:val="24"/>
        </w:rPr>
        <w:t xml:space="preserve"> </w:t>
      </w:r>
      <w:r>
        <w:rPr>
          <w:sz w:val="24"/>
        </w:rPr>
        <w:t>only</w:t>
      </w:r>
      <w:r>
        <w:rPr>
          <w:spacing w:val="-7"/>
          <w:sz w:val="24"/>
        </w:rPr>
        <w:t xml:space="preserve"> </w:t>
      </w:r>
      <w:r>
        <w:rPr>
          <w:sz w:val="24"/>
        </w:rPr>
        <w:t>those</w:t>
      </w:r>
      <w:r>
        <w:rPr>
          <w:spacing w:val="-5"/>
          <w:sz w:val="24"/>
        </w:rPr>
        <w:t xml:space="preserve"> </w:t>
      </w:r>
      <w:r>
        <w:rPr>
          <w:sz w:val="24"/>
        </w:rPr>
        <w:t>candidates</w:t>
      </w:r>
      <w:r>
        <w:rPr>
          <w:spacing w:val="-8"/>
          <w:sz w:val="24"/>
        </w:rPr>
        <w:t xml:space="preserve"> </w:t>
      </w:r>
      <w:r>
        <w:rPr>
          <w:sz w:val="24"/>
        </w:rPr>
        <w:t>who</w:t>
      </w:r>
      <w:r>
        <w:rPr>
          <w:spacing w:val="-8"/>
          <w:sz w:val="24"/>
        </w:rPr>
        <w:t xml:space="preserve"> </w:t>
      </w:r>
      <w:r>
        <w:rPr>
          <w:sz w:val="24"/>
        </w:rPr>
        <w:t>successfully</w:t>
      </w:r>
      <w:r>
        <w:rPr>
          <w:spacing w:val="-7"/>
          <w:sz w:val="24"/>
        </w:rPr>
        <w:t xml:space="preserve"> </w:t>
      </w:r>
      <w:r>
        <w:rPr>
          <w:sz w:val="24"/>
        </w:rPr>
        <w:t>respond</w:t>
      </w:r>
      <w:r>
        <w:rPr>
          <w:spacing w:val="-7"/>
          <w:sz w:val="24"/>
        </w:rPr>
        <w:t xml:space="preserve"> </w:t>
      </w:r>
      <w:r>
        <w:rPr>
          <w:sz w:val="24"/>
        </w:rPr>
        <w:t>to</w:t>
      </w:r>
      <w:r>
        <w:rPr>
          <w:spacing w:val="-7"/>
          <w:sz w:val="24"/>
        </w:rPr>
        <w:t xml:space="preserve"> </w:t>
      </w:r>
      <w:r>
        <w:rPr>
          <w:sz w:val="24"/>
        </w:rPr>
        <w:t>it</w:t>
      </w:r>
      <w:r>
        <w:rPr>
          <w:spacing w:val="-7"/>
          <w:sz w:val="24"/>
        </w:rPr>
        <w:t xml:space="preserve"> </w:t>
      </w:r>
      <w:r>
        <w:rPr>
          <w:sz w:val="24"/>
        </w:rPr>
        <w:t>and</w:t>
      </w:r>
      <w:r>
        <w:rPr>
          <w:spacing w:val="-7"/>
          <w:sz w:val="24"/>
        </w:rPr>
        <w:t xml:space="preserve"> </w:t>
      </w:r>
      <w:r>
        <w:rPr>
          <w:sz w:val="24"/>
        </w:rPr>
        <w:t>meet</w:t>
      </w:r>
      <w:r>
        <w:rPr>
          <w:spacing w:val="-7"/>
          <w:sz w:val="24"/>
        </w:rPr>
        <w:t xml:space="preserve"> </w:t>
      </w:r>
      <w:r>
        <w:rPr>
          <w:sz w:val="24"/>
        </w:rPr>
        <w:t>the qualification</w:t>
      </w:r>
      <w:r>
        <w:rPr>
          <w:spacing w:val="-13"/>
          <w:sz w:val="24"/>
        </w:rPr>
        <w:t xml:space="preserve"> </w:t>
      </w:r>
      <w:r>
        <w:rPr>
          <w:sz w:val="24"/>
        </w:rPr>
        <w:t>criteria</w:t>
      </w:r>
      <w:r>
        <w:rPr>
          <w:spacing w:val="-12"/>
          <w:sz w:val="24"/>
        </w:rPr>
        <w:t xml:space="preserve"> </w:t>
      </w:r>
      <w:r>
        <w:rPr>
          <w:sz w:val="24"/>
        </w:rPr>
        <w:t>will</w:t>
      </w:r>
      <w:r>
        <w:rPr>
          <w:spacing w:val="-12"/>
          <w:sz w:val="24"/>
        </w:rPr>
        <w:t xml:space="preserve"> </w:t>
      </w:r>
      <w:r>
        <w:rPr>
          <w:sz w:val="24"/>
        </w:rPr>
        <w:t>be</w:t>
      </w:r>
      <w:r>
        <w:rPr>
          <w:spacing w:val="-14"/>
          <w:sz w:val="24"/>
        </w:rPr>
        <w:t xml:space="preserve"> </w:t>
      </w:r>
      <w:r>
        <w:rPr>
          <w:sz w:val="24"/>
        </w:rPr>
        <w:t>included</w:t>
      </w:r>
      <w:r>
        <w:rPr>
          <w:spacing w:val="-13"/>
          <w:sz w:val="24"/>
        </w:rPr>
        <w:t xml:space="preserve"> </w:t>
      </w:r>
      <w:r>
        <w:rPr>
          <w:sz w:val="24"/>
        </w:rPr>
        <w:t>in</w:t>
      </w:r>
      <w:r>
        <w:rPr>
          <w:spacing w:val="-13"/>
          <w:sz w:val="24"/>
        </w:rPr>
        <w:t xml:space="preserve"> </w:t>
      </w:r>
      <w:r>
        <w:rPr>
          <w:sz w:val="24"/>
        </w:rPr>
        <w:t>the</w:t>
      </w:r>
      <w:r>
        <w:rPr>
          <w:spacing w:val="-14"/>
          <w:sz w:val="24"/>
        </w:rPr>
        <w:t xml:space="preserve"> </w:t>
      </w:r>
      <w:r>
        <w:rPr>
          <w:sz w:val="24"/>
        </w:rPr>
        <w:t>subsequent</w:t>
      </w:r>
      <w:r>
        <w:rPr>
          <w:spacing w:val="-13"/>
          <w:sz w:val="24"/>
        </w:rPr>
        <w:t xml:space="preserve"> </w:t>
      </w:r>
      <w:r>
        <w:rPr>
          <w:sz w:val="24"/>
        </w:rPr>
        <w:t>RFP</w:t>
      </w:r>
      <w:r>
        <w:rPr>
          <w:spacing w:val="-12"/>
          <w:sz w:val="24"/>
        </w:rPr>
        <w:t xml:space="preserve"> </w:t>
      </w:r>
      <w:r>
        <w:rPr>
          <w:sz w:val="24"/>
        </w:rPr>
        <w:t>process.</w:t>
      </w:r>
      <w:r>
        <w:rPr>
          <w:spacing w:val="-9"/>
          <w:sz w:val="24"/>
        </w:rPr>
        <w:t xml:space="preserve"> </w:t>
      </w:r>
      <w:r>
        <w:rPr>
          <w:sz w:val="24"/>
        </w:rPr>
        <w:t>An</w:t>
      </w:r>
      <w:r>
        <w:rPr>
          <w:spacing w:val="-14"/>
          <w:sz w:val="24"/>
        </w:rPr>
        <w:t xml:space="preserve"> </w:t>
      </w:r>
      <w:r>
        <w:rPr>
          <w:sz w:val="24"/>
        </w:rPr>
        <w:t>RFQ</w:t>
      </w:r>
      <w:r>
        <w:rPr>
          <w:spacing w:val="-14"/>
          <w:sz w:val="24"/>
        </w:rPr>
        <w:t xml:space="preserve"> </w:t>
      </w:r>
      <w:r>
        <w:rPr>
          <w:sz w:val="24"/>
        </w:rPr>
        <w:t>will</w:t>
      </w:r>
      <w:r>
        <w:rPr>
          <w:spacing w:val="-12"/>
          <w:sz w:val="24"/>
        </w:rPr>
        <w:t xml:space="preserve"> </w:t>
      </w:r>
      <w:r>
        <w:rPr>
          <w:sz w:val="24"/>
        </w:rPr>
        <w:t>contain</w:t>
      </w:r>
      <w:r>
        <w:rPr>
          <w:spacing w:val="-13"/>
          <w:sz w:val="24"/>
        </w:rPr>
        <w:t xml:space="preserve"> </w:t>
      </w:r>
      <w:r>
        <w:rPr>
          <w:sz w:val="24"/>
        </w:rPr>
        <w:t>specific reference to selection criteria.</w:t>
      </w:r>
    </w:p>
    <w:p w14:paraId="0EDC2A56" w14:textId="77777777" w:rsidR="007A390D" w:rsidRDefault="007A390D">
      <w:pPr>
        <w:jc w:val="both"/>
        <w:rPr>
          <w:sz w:val="24"/>
        </w:rPr>
        <w:sectPr w:rsidR="007A390D">
          <w:footerReference w:type="default" r:id="rId9"/>
          <w:pgSz w:w="12240" w:h="15840"/>
          <w:pgMar w:top="1360" w:right="660" w:bottom="1260" w:left="620" w:header="0" w:footer="1060" w:gutter="0"/>
          <w:pgNumType w:start="2"/>
          <w:cols w:space="720"/>
        </w:sectPr>
      </w:pPr>
    </w:p>
    <w:p w14:paraId="0EDC2A57" w14:textId="77777777" w:rsidR="007A390D" w:rsidRDefault="00277BDA">
      <w:pPr>
        <w:pStyle w:val="ListParagraph"/>
        <w:numPr>
          <w:ilvl w:val="2"/>
          <w:numId w:val="6"/>
        </w:numPr>
        <w:tabs>
          <w:tab w:val="left" w:pos="2980"/>
          <w:tab w:val="left" w:pos="3998"/>
          <w:tab w:val="left" w:pos="4816"/>
          <w:tab w:val="left" w:pos="5571"/>
          <w:tab w:val="left" w:pos="6480"/>
          <w:tab w:val="left" w:pos="7519"/>
          <w:tab w:val="left" w:pos="8936"/>
          <w:tab w:val="left" w:pos="9975"/>
        </w:tabs>
        <w:spacing w:before="79"/>
        <w:ind w:right="782" w:firstLine="1439"/>
        <w:rPr>
          <w:sz w:val="24"/>
        </w:rPr>
      </w:pPr>
      <w:r>
        <w:rPr>
          <w:spacing w:val="-2"/>
          <w:sz w:val="24"/>
          <w:u w:val="single"/>
        </w:rPr>
        <w:lastRenderedPageBreak/>
        <w:t>Services</w:t>
      </w:r>
      <w:r>
        <w:rPr>
          <w:sz w:val="24"/>
        </w:rPr>
        <w:tab/>
      </w:r>
      <w:r>
        <w:rPr>
          <w:spacing w:val="-4"/>
          <w:sz w:val="24"/>
        </w:rPr>
        <w:t>means</w:t>
      </w:r>
      <w:r>
        <w:rPr>
          <w:sz w:val="24"/>
        </w:rPr>
        <w:tab/>
      </w:r>
      <w:r>
        <w:rPr>
          <w:spacing w:val="-2"/>
          <w:sz w:val="24"/>
        </w:rPr>
        <w:t>either</w:t>
      </w:r>
      <w:r>
        <w:rPr>
          <w:sz w:val="24"/>
        </w:rPr>
        <w:tab/>
      </w:r>
      <w:r>
        <w:rPr>
          <w:spacing w:val="-2"/>
          <w:sz w:val="24"/>
        </w:rPr>
        <w:t>general</w:t>
      </w:r>
      <w:r>
        <w:rPr>
          <w:sz w:val="24"/>
        </w:rPr>
        <w:tab/>
      </w:r>
      <w:r>
        <w:rPr>
          <w:spacing w:val="-2"/>
          <w:sz w:val="24"/>
        </w:rPr>
        <w:t>services,</w:t>
      </w:r>
      <w:r>
        <w:rPr>
          <w:sz w:val="24"/>
        </w:rPr>
        <w:tab/>
      </w:r>
      <w:r>
        <w:rPr>
          <w:spacing w:val="-2"/>
          <w:sz w:val="24"/>
        </w:rPr>
        <w:t>maintenance</w:t>
      </w:r>
      <w:r>
        <w:rPr>
          <w:sz w:val="24"/>
        </w:rPr>
        <w:tab/>
      </w:r>
      <w:r>
        <w:rPr>
          <w:spacing w:val="-2"/>
          <w:sz w:val="24"/>
        </w:rPr>
        <w:t>services,</w:t>
      </w:r>
      <w:r>
        <w:rPr>
          <w:sz w:val="24"/>
        </w:rPr>
        <w:tab/>
      </w:r>
      <w:r>
        <w:rPr>
          <w:spacing w:val="-6"/>
          <w:sz w:val="24"/>
        </w:rPr>
        <w:t xml:space="preserve">or </w:t>
      </w:r>
      <w:r>
        <w:rPr>
          <w:sz w:val="24"/>
        </w:rPr>
        <w:t>professional services.</w:t>
      </w:r>
    </w:p>
    <w:p w14:paraId="0EDC2A58" w14:textId="77777777" w:rsidR="007A390D" w:rsidRDefault="00277BDA">
      <w:pPr>
        <w:pStyle w:val="Heading1"/>
        <w:numPr>
          <w:ilvl w:val="0"/>
          <w:numId w:val="6"/>
        </w:numPr>
        <w:tabs>
          <w:tab w:val="left" w:pos="1540"/>
        </w:tabs>
        <w:jc w:val="left"/>
        <w:rPr>
          <w:u w:val="none"/>
        </w:rPr>
      </w:pPr>
      <w:bookmarkStart w:id="1" w:name="_bookmark1"/>
      <w:bookmarkEnd w:id="1"/>
      <w:r>
        <w:t>ADOPTION</w:t>
      </w:r>
      <w:r>
        <w:rPr>
          <w:spacing w:val="-1"/>
        </w:rPr>
        <w:t xml:space="preserve"> </w:t>
      </w:r>
      <w:r>
        <w:t>OF THE</w:t>
      </w:r>
      <w:r>
        <w:rPr>
          <w:spacing w:val="-2"/>
        </w:rPr>
        <w:t xml:space="preserve"> BUDGET</w:t>
      </w:r>
    </w:p>
    <w:p w14:paraId="0EDC2A59" w14:textId="77777777" w:rsidR="007A390D" w:rsidRDefault="00277BDA">
      <w:pPr>
        <w:pStyle w:val="ListParagraph"/>
        <w:numPr>
          <w:ilvl w:val="1"/>
          <w:numId w:val="6"/>
        </w:numPr>
        <w:tabs>
          <w:tab w:val="left" w:pos="2258"/>
        </w:tabs>
        <w:ind w:left="820" w:right="776" w:firstLine="719"/>
        <w:jc w:val="both"/>
        <w:rPr>
          <w:sz w:val="24"/>
        </w:rPr>
      </w:pPr>
      <w:r>
        <w:rPr>
          <w:sz w:val="24"/>
        </w:rPr>
        <w:t>The</w:t>
      </w:r>
      <w:r>
        <w:rPr>
          <w:spacing w:val="-10"/>
          <w:sz w:val="24"/>
        </w:rPr>
        <w:t xml:space="preserve"> </w:t>
      </w:r>
      <w:r>
        <w:rPr>
          <w:sz w:val="24"/>
        </w:rPr>
        <w:t>District</w:t>
      </w:r>
      <w:r>
        <w:rPr>
          <w:spacing w:val="-9"/>
          <w:sz w:val="24"/>
        </w:rPr>
        <w:t xml:space="preserve"> </w:t>
      </w:r>
      <w:r>
        <w:rPr>
          <w:sz w:val="24"/>
        </w:rPr>
        <w:t>Board</w:t>
      </w:r>
      <w:r>
        <w:rPr>
          <w:spacing w:val="-9"/>
          <w:sz w:val="24"/>
        </w:rPr>
        <w:t xml:space="preserve"> </w:t>
      </w:r>
      <w:r>
        <w:rPr>
          <w:sz w:val="24"/>
        </w:rPr>
        <w:t>formally</w:t>
      </w:r>
      <w:r>
        <w:rPr>
          <w:spacing w:val="-9"/>
          <w:sz w:val="24"/>
        </w:rPr>
        <w:t xml:space="preserve"> </w:t>
      </w:r>
      <w:r>
        <w:rPr>
          <w:sz w:val="24"/>
        </w:rPr>
        <w:t>adopts</w:t>
      </w:r>
      <w:r>
        <w:rPr>
          <w:spacing w:val="-9"/>
          <w:sz w:val="24"/>
        </w:rPr>
        <w:t xml:space="preserve"> </w:t>
      </w:r>
      <w:r>
        <w:rPr>
          <w:sz w:val="24"/>
        </w:rPr>
        <w:t>an</w:t>
      </w:r>
      <w:r>
        <w:rPr>
          <w:spacing w:val="-9"/>
          <w:sz w:val="24"/>
        </w:rPr>
        <w:t xml:space="preserve"> </w:t>
      </w:r>
      <w:r>
        <w:rPr>
          <w:sz w:val="24"/>
        </w:rPr>
        <w:t>operating</w:t>
      </w:r>
      <w:r>
        <w:rPr>
          <w:spacing w:val="-9"/>
          <w:sz w:val="24"/>
        </w:rPr>
        <w:t xml:space="preserve"> </w:t>
      </w:r>
      <w:r>
        <w:rPr>
          <w:sz w:val="24"/>
        </w:rPr>
        <w:t>and</w:t>
      </w:r>
      <w:r>
        <w:rPr>
          <w:spacing w:val="-9"/>
          <w:sz w:val="24"/>
        </w:rPr>
        <w:t xml:space="preserve"> </w:t>
      </w:r>
      <w:r>
        <w:rPr>
          <w:sz w:val="24"/>
        </w:rPr>
        <w:t>capital</w:t>
      </w:r>
      <w:r>
        <w:rPr>
          <w:spacing w:val="-9"/>
          <w:sz w:val="24"/>
        </w:rPr>
        <w:t xml:space="preserve"> </w:t>
      </w:r>
      <w:r>
        <w:rPr>
          <w:sz w:val="24"/>
        </w:rPr>
        <w:t>budget</w:t>
      </w:r>
      <w:r>
        <w:rPr>
          <w:spacing w:val="-9"/>
          <w:sz w:val="24"/>
        </w:rPr>
        <w:t xml:space="preserve"> </w:t>
      </w:r>
      <w:r>
        <w:rPr>
          <w:sz w:val="24"/>
        </w:rPr>
        <w:t>(the</w:t>
      </w:r>
      <w:r>
        <w:rPr>
          <w:spacing w:val="-10"/>
          <w:sz w:val="24"/>
        </w:rPr>
        <w:t xml:space="preserve"> </w:t>
      </w:r>
      <w:r>
        <w:rPr>
          <w:sz w:val="24"/>
        </w:rPr>
        <w:t>“Budget”). When the District Board adopts the Budget, they appropriate the funds necessary to pay for expected District expenditures by fiscal year. An appropriation is an authorization to incur obligations</w:t>
      </w:r>
      <w:r>
        <w:rPr>
          <w:spacing w:val="-5"/>
          <w:sz w:val="24"/>
        </w:rPr>
        <w:t xml:space="preserve"> </w:t>
      </w:r>
      <w:r>
        <w:rPr>
          <w:sz w:val="24"/>
        </w:rPr>
        <w:t>on</w:t>
      </w:r>
      <w:r>
        <w:rPr>
          <w:spacing w:val="-5"/>
          <w:sz w:val="24"/>
        </w:rPr>
        <w:t xml:space="preserve"> </w:t>
      </w:r>
      <w:r>
        <w:rPr>
          <w:sz w:val="24"/>
        </w:rPr>
        <w:t>behalf</w:t>
      </w:r>
      <w:r>
        <w:rPr>
          <w:spacing w:val="-5"/>
          <w:sz w:val="24"/>
        </w:rPr>
        <w:t xml:space="preserve"> </w:t>
      </w:r>
      <w:r>
        <w:rPr>
          <w:sz w:val="24"/>
        </w:rPr>
        <w:t>of</w:t>
      </w:r>
      <w:r>
        <w:rPr>
          <w:spacing w:val="-6"/>
          <w:sz w:val="24"/>
        </w:rPr>
        <w:t xml:space="preserve"> </w:t>
      </w:r>
      <w:r>
        <w:rPr>
          <w:sz w:val="24"/>
        </w:rPr>
        <w:t>the</w:t>
      </w:r>
      <w:r>
        <w:rPr>
          <w:spacing w:val="-4"/>
          <w:sz w:val="24"/>
        </w:rPr>
        <w:t xml:space="preserve"> </w:t>
      </w:r>
      <w:r>
        <w:rPr>
          <w:sz w:val="24"/>
        </w:rPr>
        <w:t>District.</w:t>
      </w:r>
      <w:r>
        <w:rPr>
          <w:spacing w:val="-5"/>
          <w:sz w:val="24"/>
        </w:rPr>
        <w:t xml:space="preserve"> </w:t>
      </w:r>
      <w:r>
        <w:rPr>
          <w:sz w:val="24"/>
        </w:rPr>
        <w:t>This</w:t>
      </w:r>
      <w:r>
        <w:rPr>
          <w:spacing w:val="-2"/>
          <w:sz w:val="24"/>
        </w:rPr>
        <w:t xml:space="preserve"> </w:t>
      </w:r>
      <w:r>
        <w:rPr>
          <w:sz w:val="24"/>
        </w:rPr>
        <w:t>authorization</w:t>
      </w:r>
      <w:r>
        <w:rPr>
          <w:spacing w:val="-5"/>
          <w:sz w:val="24"/>
        </w:rPr>
        <w:t xml:space="preserve"> </w:t>
      </w:r>
      <w:r>
        <w:rPr>
          <w:sz w:val="24"/>
        </w:rPr>
        <w:t>allows</w:t>
      </w:r>
      <w:r>
        <w:rPr>
          <w:spacing w:val="-5"/>
          <w:sz w:val="24"/>
        </w:rPr>
        <w:t xml:space="preserve"> </w:t>
      </w:r>
      <w:r>
        <w:rPr>
          <w:sz w:val="24"/>
        </w:rPr>
        <w:t>for</w:t>
      </w:r>
      <w:r>
        <w:rPr>
          <w:spacing w:val="-4"/>
          <w:sz w:val="24"/>
        </w:rPr>
        <w:t xml:space="preserve"> </w:t>
      </w:r>
      <w:r>
        <w:rPr>
          <w:sz w:val="24"/>
        </w:rPr>
        <w:t>the</w:t>
      </w:r>
      <w:r>
        <w:rPr>
          <w:spacing w:val="-2"/>
          <w:sz w:val="24"/>
        </w:rPr>
        <w:t xml:space="preserve"> </w:t>
      </w:r>
      <w:r>
        <w:rPr>
          <w:sz w:val="24"/>
        </w:rPr>
        <w:t>expense</w:t>
      </w:r>
      <w:r>
        <w:rPr>
          <w:spacing w:val="-6"/>
          <w:sz w:val="24"/>
        </w:rPr>
        <w:t xml:space="preserve"> </w:t>
      </w:r>
      <w:r>
        <w:rPr>
          <w:sz w:val="24"/>
        </w:rPr>
        <w:t>of</w:t>
      </w:r>
      <w:r>
        <w:rPr>
          <w:spacing w:val="-3"/>
          <w:sz w:val="24"/>
        </w:rPr>
        <w:t xml:space="preserve"> </w:t>
      </w:r>
      <w:r>
        <w:rPr>
          <w:sz w:val="24"/>
        </w:rPr>
        <w:t>District</w:t>
      </w:r>
      <w:r>
        <w:rPr>
          <w:spacing w:val="-2"/>
          <w:sz w:val="24"/>
        </w:rPr>
        <w:t xml:space="preserve"> </w:t>
      </w:r>
      <w:r>
        <w:rPr>
          <w:sz w:val="24"/>
        </w:rPr>
        <w:t>funds</w:t>
      </w:r>
      <w:r>
        <w:rPr>
          <w:spacing w:val="-5"/>
          <w:sz w:val="24"/>
        </w:rPr>
        <w:t xml:space="preserve"> </w:t>
      </w:r>
      <w:r>
        <w:rPr>
          <w:sz w:val="24"/>
        </w:rPr>
        <w:t xml:space="preserve">to pay those obligations. Authorized obligations are limited to the current operational year of the </w:t>
      </w:r>
      <w:r>
        <w:rPr>
          <w:spacing w:val="-2"/>
          <w:sz w:val="24"/>
        </w:rPr>
        <w:t>budget.</w:t>
      </w:r>
    </w:p>
    <w:p w14:paraId="0EDC2A5A" w14:textId="77777777" w:rsidR="007A390D" w:rsidRDefault="00277BDA">
      <w:pPr>
        <w:pStyle w:val="ListParagraph"/>
        <w:numPr>
          <w:ilvl w:val="1"/>
          <w:numId w:val="6"/>
        </w:numPr>
        <w:tabs>
          <w:tab w:val="left" w:pos="2258"/>
        </w:tabs>
        <w:spacing w:before="241"/>
        <w:ind w:left="820" w:right="777" w:firstLine="719"/>
        <w:jc w:val="both"/>
        <w:rPr>
          <w:sz w:val="24"/>
        </w:rPr>
      </w:pPr>
      <w:r>
        <w:rPr>
          <w:sz w:val="24"/>
        </w:rPr>
        <w:t>The Budget provides the basis for the classification and expenditure of funds. Purchases</w:t>
      </w:r>
      <w:r>
        <w:rPr>
          <w:spacing w:val="-1"/>
          <w:sz w:val="24"/>
        </w:rPr>
        <w:t xml:space="preserve"> </w:t>
      </w:r>
      <w:r>
        <w:rPr>
          <w:sz w:val="24"/>
        </w:rPr>
        <w:t>include</w:t>
      </w:r>
      <w:r>
        <w:rPr>
          <w:spacing w:val="-2"/>
          <w:sz w:val="24"/>
        </w:rPr>
        <w:t xml:space="preserve"> </w:t>
      </w:r>
      <w:r>
        <w:rPr>
          <w:sz w:val="24"/>
        </w:rPr>
        <w:t>the procurement</w:t>
      </w:r>
      <w:r>
        <w:rPr>
          <w:spacing w:val="-1"/>
          <w:sz w:val="24"/>
        </w:rPr>
        <w:t xml:space="preserve"> </w:t>
      </w:r>
      <w:r>
        <w:rPr>
          <w:sz w:val="24"/>
        </w:rPr>
        <w:t>of goods,</w:t>
      </w:r>
      <w:r>
        <w:rPr>
          <w:spacing w:val="-1"/>
          <w:sz w:val="24"/>
        </w:rPr>
        <w:t xml:space="preserve"> </w:t>
      </w:r>
      <w:r>
        <w:rPr>
          <w:sz w:val="24"/>
        </w:rPr>
        <w:t>services,</w:t>
      </w:r>
      <w:r>
        <w:rPr>
          <w:spacing w:val="-1"/>
          <w:sz w:val="24"/>
        </w:rPr>
        <w:t xml:space="preserve"> </w:t>
      </w:r>
      <w:r>
        <w:rPr>
          <w:sz w:val="24"/>
        </w:rPr>
        <w:t>and public</w:t>
      </w:r>
      <w:r>
        <w:rPr>
          <w:spacing w:val="-2"/>
          <w:sz w:val="24"/>
        </w:rPr>
        <w:t xml:space="preserve"> </w:t>
      </w:r>
      <w:r>
        <w:rPr>
          <w:sz w:val="24"/>
        </w:rPr>
        <w:t>projects needed by</w:t>
      </w:r>
      <w:r>
        <w:rPr>
          <w:spacing w:val="-1"/>
          <w:sz w:val="24"/>
        </w:rPr>
        <w:t xml:space="preserve"> </w:t>
      </w:r>
      <w:r>
        <w:rPr>
          <w:sz w:val="24"/>
        </w:rPr>
        <w:t>the District. The</w:t>
      </w:r>
      <w:r>
        <w:rPr>
          <w:spacing w:val="-8"/>
          <w:sz w:val="24"/>
        </w:rPr>
        <w:t xml:space="preserve"> </w:t>
      </w:r>
      <w:r>
        <w:rPr>
          <w:sz w:val="24"/>
        </w:rPr>
        <w:t>total</w:t>
      </w:r>
      <w:r>
        <w:rPr>
          <w:spacing w:val="-7"/>
          <w:sz w:val="24"/>
        </w:rPr>
        <w:t xml:space="preserve"> </w:t>
      </w:r>
      <w:r>
        <w:rPr>
          <w:sz w:val="24"/>
        </w:rPr>
        <w:t>spending</w:t>
      </w:r>
      <w:r>
        <w:rPr>
          <w:spacing w:val="-7"/>
          <w:sz w:val="24"/>
        </w:rPr>
        <w:t xml:space="preserve"> </w:t>
      </w:r>
      <w:r>
        <w:rPr>
          <w:sz w:val="24"/>
        </w:rPr>
        <w:t>for</w:t>
      </w:r>
      <w:r>
        <w:rPr>
          <w:spacing w:val="-9"/>
          <w:sz w:val="24"/>
        </w:rPr>
        <w:t xml:space="preserve"> </w:t>
      </w:r>
      <w:r>
        <w:rPr>
          <w:sz w:val="24"/>
        </w:rPr>
        <w:t>a</w:t>
      </w:r>
      <w:r>
        <w:rPr>
          <w:spacing w:val="-8"/>
          <w:sz w:val="24"/>
        </w:rPr>
        <w:t xml:space="preserve"> </w:t>
      </w:r>
      <w:r>
        <w:rPr>
          <w:sz w:val="24"/>
        </w:rPr>
        <w:t>fund</w:t>
      </w:r>
      <w:r>
        <w:rPr>
          <w:spacing w:val="-7"/>
          <w:sz w:val="24"/>
        </w:rPr>
        <w:t xml:space="preserve"> </w:t>
      </w:r>
      <w:r>
        <w:rPr>
          <w:sz w:val="24"/>
        </w:rPr>
        <w:t>or</w:t>
      </w:r>
      <w:r>
        <w:rPr>
          <w:spacing w:val="-8"/>
          <w:sz w:val="24"/>
        </w:rPr>
        <w:t xml:space="preserve"> </w:t>
      </w:r>
      <w:r>
        <w:rPr>
          <w:sz w:val="24"/>
        </w:rPr>
        <w:t>a</w:t>
      </w:r>
      <w:r>
        <w:rPr>
          <w:spacing w:val="-8"/>
          <w:sz w:val="24"/>
        </w:rPr>
        <w:t xml:space="preserve"> </w:t>
      </w:r>
      <w:r>
        <w:rPr>
          <w:sz w:val="24"/>
        </w:rPr>
        <w:t>capital</w:t>
      </w:r>
      <w:r>
        <w:rPr>
          <w:spacing w:val="-7"/>
          <w:sz w:val="24"/>
        </w:rPr>
        <w:t xml:space="preserve"> </w:t>
      </w:r>
      <w:r>
        <w:rPr>
          <w:sz w:val="24"/>
        </w:rPr>
        <w:t>project</w:t>
      </w:r>
      <w:r>
        <w:rPr>
          <w:spacing w:val="-7"/>
          <w:sz w:val="24"/>
        </w:rPr>
        <w:t xml:space="preserve"> </w:t>
      </w:r>
      <w:r>
        <w:rPr>
          <w:sz w:val="24"/>
        </w:rPr>
        <w:t>will</w:t>
      </w:r>
      <w:r>
        <w:rPr>
          <w:spacing w:val="-7"/>
          <w:sz w:val="24"/>
        </w:rPr>
        <w:t xml:space="preserve"> </w:t>
      </w:r>
      <w:r>
        <w:rPr>
          <w:sz w:val="24"/>
        </w:rPr>
        <w:t>stay</w:t>
      </w:r>
      <w:r>
        <w:rPr>
          <w:spacing w:val="-8"/>
          <w:sz w:val="24"/>
        </w:rPr>
        <w:t xml:space="preserve"> </w:t>
      </w:r>
      <w:r>
        <w:rPr>
          <w:sz w:val="24"/>
        </w:rPr>
        <w:t>within</w:t>
      </w:r>
      <w:r>
        <w:rPr>
          <w:spacing w:val="-7"/>
          <w:sz w:val="24"/>
        </w:rPr>
        <w:t xml:space="preserve"> </w:t>
      </w:r>
      <w:r>
        <w:rPr>
          <w:sz w:val="24"/>
        </w:rPr>
        <w:t>the</w:t>
      </w:r>
      <w:r>
        <w:rPr>
          <w:spacing w:val="-4"/>
          <w:sz w:val="24"/>
        </w:rPr>
        <w:t xml:space="preserve"> </w:t>
      </w:r>
      <w:r>
        <w:rPr>
          <w:sz w:val="24"/>
        </w:rPr>
        <w:t>parameters</w:t>
      </w:r>
      <w:r>
        <w:rPr>
          <w:spacing w:val="-8"/>
          <w:sz w:val="24"/>
        </w:rPr>
        <w:t xml:space="preserve"> </w:t>
      </w:r>
      <w:r>
        <w:rPr>
          <w:sz w:val="24"/>
        </w:rPr>
        <w:t>established</w:t>
      </w:r>
      <w:r>
        <w:rPr>
          <w:spacing w:val="-7"/>
          <w:sz w:val="24"/>
        </w:rPr>
        <w:t xml:space="preserve"> </w:t>
      </w:r>
      <w:r>
        <w:rPr>
          <w:sz w:val="24"/>
        </w:rPr>
        <w:t>by</w:t>
      </w:r>
      <w:r>
        <w:rPr>
          <w:spacing w:val="-7"/>
          <w:sz w:val="24"/>
        </w:rPr>
        <w:t xml:space="preserve"> </w:t>
      </w:r>
      <w:r>
        <w:rPr>
          <w:sz w:val="24"/>
        </w:rPr>
        <w:t>the adopted budget. No expenditures can be authorized to an account whose deficit exceeds total available balance of the program.</w:t>
      </w:r>
    </w:p>
    <w:p w14:paraId="0EDC2A5B" w14:textId="17F26128" w:rsidR="007A390D" w:rsidRDefault="00277BDA">
      <w:pPr>
        <w:pStyle w:val="ListParagraph"/>
        <w:numPr>
          <w:ilvl w:val="1"/>
          <w:numId w:val="6"/>
        </w:numPr>
        <w:tabs>
          <w:tab w:val="left" w:pos="2258"/>
        </w:tabs>
        <w:ind w:left="820" w:right="780" w:firstLine="719"/>
        <w:jc w:val="both"/>
        <w:rPr>
          <w:sz w:val="24"/>
        </w:rPr>
      </w:pPr>
      <w:r>
        <w:rPr>
          <w:sz w:val="24"/>
        </w:rPr>
        <w:t>No</w:t>
      </w:r>
      <w:r>
        <w:rPr>
          <w:spacing w:val="-2"/>
          <w:sz w:val="24"/>
        </w:rPr>
        <w:t xml:space="preserve"> </w:t>
      </w:r>
      <w:r>
        <w:rPr>
          <w:sz w:val="24"/>
        </w:rPr>
        <w:t>contract</w:t>
      </w:r>
      <w:r>
        <w:rPr>
          <w:spacing w:val="-1"/>
          <w:sz w:val="24"/>
        </w:rPr>
        <w:t xml:space="preserve"> </w:t>
      </w:r>
      <w:r>
        <w:rPr>
          <w:sz w:val="24"/>
        </w:rPr>
        <w:t>or</w:t>
      </w:r>
      <w:r>
        <w:rPr>
          <w:spacing w:val="-2"/>
          <w:sz w:val="24"/>
        </w:rPr>
        <w:t xml:space="preserve"> </w:t>
      </w:r>
      <w:r>
        <w:rPr>
          <w:sz w:val="24"/>
        </w:rPr>
        <w:t>purchase shall</w:t>
      </w:r>
      <w:r>
        <w:rPr>
          <w:spacing w:val="-1"/>
          <w:sz w:val="24"/>
        </w:rPr>
        <w:t xml:space="preserve"> </w:t>
      </w:r>
      <w:r>
        <w:rPr>
          <w:sz w:val="24"/>
        </w:rPr>
        <w:t>be</w:t>
      </w:r>
      <w:r>
        <w:rPr>
          <w:spacing w:val="-2"/>
          <w:sz w:val="24"/>
        </w:rPr>
        <w:t xml:space="preserve"> </w:t>
      </w:r>
      <w:r>
        <w:rPr>
          <w:sz w:val="24"/>
        </w:rPr>
        <w:t>made</w:t>
      </w:r>
      <w:r>
        <w:rPr>
          <w:spacing w:val="-3"/>
          <w:sz w:val="24"/>
        </w:rPr>
        <w:t xml:space="preserve"> </w:t>
      </w:r>
      <w:r>
        <w:rPr>
          <w:sz w:val="24"/>
        </w:rPr>
        <w:t>unless</w:t>
      </w:r>
      <w:r>
        <w:rPr>
          <w:spacing w:val="-1"/>
          <w:sz w:val="24"/>
        </w:rPr>
        <w:t xml:space="preserve"> </w:t>
      </w:r>
      <w:r>
        <w:rPr>
          <w:sz w:val="24"/>
        </w:rPr>
        <w:t>the</w:t>
      </w:r>
      <w:r>
        <w:rPr>
          <w:spacing w:val="-2"/>
          <w:sz w:val="24"/>
        </w:rPr>
        <w:t xml:space="preserve"> </w:t>
      </w:r>
      <w:r w:rsidR="00712EB7">
        <w:rPr>
          <w:sz w:val="24"/>
        </w:rPr>
        <w:t>District Manager</w:t>
      </w:r>
      <w:r>
        <w:rPr>
          <w:spacing w:val="-2"/>
          <w:sz w:val="24"/>
        </w:rPr>
        <w:t xml:space="preserve"> </w:t>
      </w:r>
      <w:r>
        <w:rPr>
          <w:sz w:val="24"/>
        </w:rPr>
        <w:t>shall</w:t>
      </w:r>
      <w:r>
        <w:rPr>
          <w:spacing w:val="-1"/>
          <w:sz w:val="24"/>
        </w:rPr>
        <w:t xml:space="preserve"> </w:t>
      </w:r>
      <w:r>
        <w:rPr>
          <w:sz w:val="24"/>
        </w:rPr>
        <w:t>have</w:t>
      </w:r>
      <w:r>
        <w:rPr>
          <w:spacing w:val="-2"/>
          <w:sz w:val="24"/>
        </w:rPr>
        <w:t xml:space="preserve"> </w:t>
      </w:r>
      <w:r>
        <w:rPr>
          <w:sz w:val="24"/>
        </w:rPr>
        <w:t>first confirmed</w:t>
      </w:r>
      <w:r>
        <w:rPr>
          <w:spacing w:val="-11"/>
          <w:sz w:val="24"/>
        </w:rPr>
        <w:t xml:space="preserve"> </w:t>
      </w:r>
      <w:r>
        <w:rPr>
          <w:sz w:val="24"/>
        </w:rPr>
        <w:t>that</w:t>
      </w:r>
      <w:r>
        <w:rPr>
          <w:spacing w:val="-11"/>
          <w:sz w:val="24"/>
        </w:rPr>
        <w:t xml:space="preserve"> </w:t>
      </w:r>
      <w:r>
        <w:rPr>
          <w:sz w:val="24"/>
        </w:rPr>
        <w:t>there</w:t>
      </w:r>
      <w:r>
        <w:rPr>
          <w:spacing w:val="-12"/>
          <w:sz w:val="24"/>
        </w:rPr>
        <w:t xml:space="preserve"> </w:t>
      </w:r>
      <w:r>
        <w:rPr>
          <w:sz w:val="24"/>
        </w:rPr>
        <w:t>is</w:t>
      </w:r>
      <w:r>
        <w:rPr>
          <w:spacing w:val="-10"/>
          <w:sz w:val="24"/>
        </w:rPr>
        <w:t xml:space="preserve"> </w:t>
      </w:r>
      <w:r>
        <w:rPr>
          <w:sz w:val="24"/>
        </w:rPr>
        <w:t>an</w:t>
      </w:r>
      <w:r>
        <w:rPr>
          <w:spacing w:val="-11"/>
          <w:sz w:val="24"/>
        </w:rPr>
        <w:t xml:space="preserve"> </w:t>
      </w:r>
      <w:r>
        <w:rPr>
          <w:sz w:val="24"/>
        </w:rPr>
        <w:t>unencumbered</w:t>
      </w:r>
      <w:r>
        <w:rPr>
          <w:spacing w:val="-11"/>
          <w:sz w:val="24"/>
        </w:rPr>
        <w:t xml:space="preserve"> </w:t>
      </w:r>
      <w:r>
        <w:rPr>
          <w:sz w:val="24"/>
        </w:rPr>
        <w:t>appropriation</w:t>
      </w:r>
      <w:r>
        <w:rPr>
          <w:spacing w:val="-11"/>
          <w:sz w:val="24"/>
        </w:rPr>
        <w:t xml:space="preserve"> </w:t>
      </w:r>
      <w:r>
        <w:rPr>
          <w:sz w:val="24"/>
        </w:rPr>
        <w:t>in</w:t>
      </w:r>
      <w:r>
        <w:rPr>
          <w:spacing w:val="-10"/>
          <w:sz w:val="24"/>
        </w:rPr>
        <w:t xml:space="preserve"> </w:t>
      </w:r>
      <w:r>
        <w:rPr>
          <w:sz w:val="24"/>
        </w:rPr>
        <w:t>the</w:t>
      </w:r>
      <w:r>
        <w:rPr>
          <w:spacing w:val="-11"/>
          <w:sz w:val="24"/>
        </w:rPr>
        <w:t xml:space="preserve"> </w:t>
      </w:r>
      <w:r>
        <w:rPr>
          <w:sz w:val="24"/>
        </w:rPr>
        <w:t>fund</w:t>
      </w:r>
      <w:r>
        <w:rPr>
          <w:spacing w:val="-11"/>
          <w:sz w:val="24"/>
        </w:rPr>
        <w:t xml:space="preserve"> </w:t>
      </w:r>
      <w:r>
        <w:rPr>
          <w:sz w:val="24"/>
        </w:rPr>
        <w:t>against</w:t>
      </w:r>
      <w:r>
        <w:rPr>
          <w:spacing w:val="-10"/>
          <w:sz w:val="24"/>
        </w:rPr>
        <w:t xml:space="preserve"> </w:t>
      </w:r>
      <w:r>
        <w:rPr>
          <w:sz w:val="24"/>
        </w:rPr>
        <w:t>which</w:t>
      </w:r>
      <w:r>
        <w:rPr>
          <w:spacing w:val="-11"/>
          <w:sz w:val="24"/>
        </w:rPr>
        <w:t xml:space="preserve"> </w:t>
      </w:r>
      <w:r>
        <w:rPr>
          <w:sz w:val="24"/>
        </w:rPr>
        <w:t>such</w:t>
      </w:r>
      <w:r>
        <w:rPr>
          <w:spacing w:val="-11"/>
          <w:sz w:val="24"/>
        </w:rPr>
        <w:t xml:space="preserve"> </w:t>
      </w:r>
      <w:r>
        <w:rPr>
          <w:sz w:val="24"/>
        </w:rPr>
        <w:t xml:space="preserve">expenditure is to be charged sufficient to cover the amount of purchase or contract, unless in cases of </w:t>
      </w:r>
      <w:r>
        <w:rPr>
          <w:spacing w:val="-2"/>
          <w:sz w:val="24"/>
        </w:rPr>
        <w:t>emergency.</w:t>
      </w:r>
    </w:p>
    <w:p w14:paraId="0EDC2A5C" w14:textId="77777777" w:rsidR="007A390D" w:rsidRDefault="00277BDA">
      <w:pPr>
        <w:pStyle w:val="Heading1"/>
        <w:numPr>
          <w:ilvl w:val="0"/>
          <w:numId w:val="6"/>
        </w:numPr>
        <w:tabs>
          <w:tab w:val="left" w:pos="1540"/>
        </w:tabs>
        <w:jc w:val="left"/>
        <w:rPr>
          <w:u w:val="none"/>
        </w:rPr>
      </w:pPr>
      <w:bookmarkStart w:id="2" w:name="_bookmark2"/>
      <w:bookmarkEnd w:id="2"/>
      <w:r>
        <w:t>PURCHASING</w:t>
      </w:r>
      <w:r>
        <w:rPr>
          <w:spacing w:val="-1"/>
        </w:rPr>
        <w:t xml:space="preserve"> </w:t>
      </w:r>
      <w:r>
        <w:t>POLICY</w:t>
      </w:r>
      <w:r>
        <w:rPr>
          <w:spacing w:val="-2"/>
        </w:rPr>
        <w:t xml:space="preserve"> PROCEDURES</w:t>
      </w:r>
    </w:p>
    <w:p w14:paraId="0EDC2A5D" w14:textId="592E435B" w:rsidR="007A390D" w:rsidRDefault="00277BDA">
      <w:pPr>
        <w:pStyle w:val="ListParagraph"/>
        <w:numPr>
          <w:ilvl w:val="1"/>
          <w:numId w:val="6"/>
        </w:numPr>
        <w:tabs>
          <w:tab w:val="left" w:pos="2258"/>
        </w:tabs>
        <w:spacing w:before="241"/>
        <w:ind w:left="820" w:right="775" w:firstLine="719"/>
        <w:jc w:val="both"/>
        <w:rPr>
          <w:sz w:val="24"/>
        </w:rPr>
      </w:pPr>
      <w:r>
        <w:rPr>
          <w:b/>
          <w:sz w:val="24"/>
        </w:rPr>
        <w:t>Unauthorized Purchases</w:t>
      </w:r>
      <w:r>
        <w:rPr>
          <w:sz w:val="24"/>
        </w:rPr>
        <w:t>.</w:t>
      </w:r>
      <w:r>
        <w:rPr>
          <w:spacing w:val="40"/>
          <w:sz w:val="24"/>
        </w:rPr>
        <w:t xml:space="preserve"> </w:t>
      </w:r>
      <w:r>
        <w:rPr>
          <w:sz w:val="24"/>
        </w:rPr>
        <w:t>No officer or employee of the District shall request a supplier</w:t>
      </w:r>
      <w:r>
        <w:rPr>
          <w:spacing w:val="-7"/>
          <w:sz w:val="24"/>
        </w:rPr>
        <w:t xml:space="preserve"> </w:t>
      </w:r>
      <w:r>
        <w:rPr>
          <w:sz w:val="24"/>
        </w:rPr>
        <w:t>to</w:t>
      </w:r>
      <w:r>
        <w:rPr>
          <w:spacing w:val="-5"/>
          <w:sz w:val="24"/>
        </w:rPr>
        <w:t xml:space="preserve"> </w:t>
      </w:r>
      <w:r>
        <w:rPr>
          <w:sz w:val="24"/>
        </w:rPr>
        <w:t>deliver</w:t>
      </w:r>
      <w:r>
        <w:rPr>
          <w:spacing w:val="-7"/>
          <w:sz w:val="24"/>
        </w:rPr>
        <w:t xml:space="preserve"> </w:t>
      </w:r>
      <w:r>
        <w:rPr>
          <w:sz w:val="24"/>
        </w:rPr>
        <w:t>goods,</w:t>
      </w:r>
      <w:r>
        <w:rPr>
          <w:spacing w:val="-4"/>
          <w:sz w:val="24"/>
        </w:rPr>
        <w:t xml:space="preserve"> </w:t>
      </w:r>
      <w:r>
        <w:rPr>
          <w:sz w:val="24"/>
        </w:rPr>
        <w:t>services,</w:t>
      </w:r>
      <w:r>
        <w:rPr>
          <w:spacing w:val="-6"/>
          <w:sz w:val="24"/>
        </w:rPr>
        <w:t xml:space="preserve"> </w:t>
      </w:r>
      <w:r>
        <w:rPr>
          <w:sz w:val="24"/>
        </w:rPr>
        <w:t>or</w:t>
      </w:r>
      <w:r>
        <w:rPr>
          <w:spacing w:val="-7"/>
          <w:sz w:val="24"/>
        </w:rPr>
        <w:t xml:space="preserve"> </w:t>
      </w:r>
      <w:r>
        <w:rPr>
          <w:sz w:val="24"/>
        </w:rPr>
        <w:t>public</w:t>
      </w:r>
      <w:r>
        <w:rPr>
          <w:spacing w:val="-7"/>
          <w:sz w:val="24"/>
        </w:rPr>
        <w:t xml:space="preserve"> </w:t>
      </w:r>
      <w:r>
        <w:rPr>
          <w:sz w:val="24"/>
        </w:rPr>
        <w:t>projects</w:t>
      </w:r>
      <w:r>
        <w:rPr>
          <w:spacing w:val="-4"/>
          <w:sz w:val="24"/>
        </w:rPr>
        <w:t xml:space="preserve"> </w:t>
      </w:r>
      <w:r>
        <w:rPr>
          <w:sz w:val="24"/>
        </w:rPr>
        <w:t>to</w:t>
      </w:r>
      <w:r>
        <w:rPr>
          <w:spacing w:val="-5"/>
          <w:sz w:val="24"/>
        </w:rPr>
        <w:t xml:space="preserve"> </w:t>
      </w:r>
      <w:r>
        <w:rPr>
          <w:sz w:val="24"/>
        </w:rPr>
        <w:t>the</w:t>
      </w:r>
      <w:r>
        <w:rPr>
          <w:spacing w:val="-6"/>
          <w:sz w:val="24"/>
        </w:rPr>
        <w:t xml:space="preserve"> </w:t>
      </w:r>
      <w:r>
        <w:rPr>
          <w:sz w:val="24"/>
        </w:rPr>
        <w:t>District</w:t>
      </w:r>
      <w:r>
        <w:rPr>
          <w:spacing w:val="-5"/>
          <w:sz w:val="24"/>
        </w:rPr>
        <w:t xml:space="preserve"> </w:t>
      </w:r>
      <w:r>
        <w:rPr>
          <w:sz w:val="24"/>
        </w:rPr>
        <w:t>without</w:t>
      </w:r>
      <w:r>
        <w:rPr>
          <w:spacing w:val="-7"/>
          <w:sz w:val="24"/>
        </w:rPr>
        <w:t xml:space="preserve"> </w:t>
      </w:r>
      <w:r>
        <w:rPr>
          <w:sz w:val="24"/>
        </w:rPr>
        <w:t>prior</w:t>
      </w:r>
      <w:r>
        <w:rPr>
          <w:spacing w:val="-7"/>
          <w:sz w:val="24"/>
        </w:rPr>
        <w:t xml:space="preserve"> </w:t>
      </w:r>
      <w:r>
        <w:rPr>
          <w:sz w:val="24"/>
        </w:rPr>
        <w:t>authorization</w:t>
      </w:r>
      <w:r>
        <w:rPr>
          <w:spacing w:val="-6"/>
          <w:sz w:val="24"/>
        </w:rPr>
        <w:t xml:space="preserve"> </w:t>
      </w:r>
      <w:r>
        <w:rPr>
          <w:sz w:val="24"/>
        </w:rPr>
        <w:t xml:space="preserve">by the </w:t>
      </w:r>
      <w:r w:rsidR="00712EB7">
        <w:rPr>
          <w:sz w:val="24"/>
        </w:rPr>
        <w:t>District Manager</w:t>
      </w:r>
      <w:r>
        <w:rPr>
          <w:sz w:val="24"/>
        </w:rPr>
        <w:t>. Such purchases are void and not considered an obligation of the District.</w:t>
      </w:r>
    </w:p>
    <w:p w14:paraId="0EDC2A5E" w14:textId="77777777" w:rsidR="007A390D" w:rsidRDefault="00277BDA">
      <w:pPr>
        <w:pStyle w:val="Heading2"/>
        <w:numPr>
          <w:ilvl w:val="1"/>
          <w:numId w:val="6"/>
        </w:numPr>
        <w:tabs>
          <w:tab w:val="left" w:pos="2260"/>
        </w:tabs>
      </w:pPr>
      <w:r>
        <w:t>Development</w:t>
      </w:r>
      <w:r>
        <w:rPr>
          <w:spacing w:val="-3"/>
        </w:rPr>
        <w:t xml:space="preserve"> </w:t>
      </w:r>
      <w:r>
        <w:t>of</w:t>
      </w:r>
      <w:r>
        <w:rPr>
          <w:spacing w:val="-2"/>
        </w:rPr>
        <w:t xml:space="preserve"> </w:t>
      </w:r>
      <w:r>
        <w:t>Bid</w:t>
      </w:r>
      <w:r>
        <w:rPr>
          <w:spacing w:val="1"/>
        </w:rPr>
        <w:t xml:space="preserve"> </w:t>
      </w:r>
      <w:r>
        <w:t>Specifications;</w:t>
      </w:r>
      <w:r>
        <w:rPr>
          <w:spacing w:val="-1"/>
        </w:rPr>
        <w:t xml:space="preserve"> </w:t>
      </w:r>
      <w:r>
        <w:t>Review</w:t>
      </w:r>
      <w:r>
        <w:rPr>
          <w:spacing w:val="-1"/>
        </w:rPr>
        <w:t xml:space="preserve"> </w:t>
      </w:r>
      <w:r>
        <w:t xml:space="preserve">and </w:t>
      </w:r>
      <w:r>
        <w:rPr>
          <w:spacing w:val="-2"/>
        </w:rPr>
        <w:t>Approval.</w:t>
      </w:r>
    </w:p>
    <w:p w14:paraId="0EDC2A5F" w14:textId="77777777" w:rsidR="007A390D" w:rsidRDefault="00277BDA">
      <w:pPr>
        <w:pStyle w:val="ListParagraph"/>
        <w:numPr>
          <w:ilvl w:val="2"/>
          <w:numId w:val="6"/>
        </w:numPr>
        <w:tabs>
          <w:tab w:val="left" w:pos="2980"/>
        </w:tabs>
        <w:ind w:left="2980" w:hanging="720"/>
        <w:rPr>
          <w:sz w:val="24"/>
        </w:rPr>
      </w:pPr>
      <w:r>
        <w:rPr>
          <w:sz w:val="24"/>
        </w:rPr>
        <w:t>Accurate</w:t>
      </w:r>
      <w:r>
        <w:rPr>
          <w:spacing w:val="53"/>
          <w:w w:val="150"/>
          <w:sz w:val="24"/>
        </w:rPr>
        <w:t xml:space="preserve"> </w:t>
      </w:r>
      <w:r>
        <w:rPr>
          <w:sz w:val="24"/>
        </w:rPr>
        <w:t>and</w:t>
      </w:r>
      <w:r>
        <w:rPr>
          <w:spacing w:val="55"/>
          <w:w w:val="150"/>
          <w:sz w:val="24"/>
        </w:rPr>
        <w:t xml:space="preserve"> </w:t>
      </w:r>
      <w:r>
        <w:rPr>
          <w:sz w:val="24"/>
        </w:rPr>
        <w:t>clear</w:t>
      </w:r>
      <w:r>
        <w:rPr>
          <w:spacing w:val="54"/>
          <w:w w:val="150"/>
          <w:sz w:val="24"/>
        </w:rPr>
        <w:t xml:space="preserve"> </w:t>
      </w:r>
      <w:r>
        <w:rPr>
          <w:sz w:val="24"/>
        </w:rPr>
        <w:t>specifications</w:t>
      </w:r>
      <w:r>
        <w:rPr>
          <w:spacing w:val="55"/>
          <w:w w:val="150"/>
          <w:sz w:val="24"/>
        </w:rPr>
        <w:t xml:space="preserve"> </w:t>
      </w:r>
      <w:r>
        <w:rPr>
          <w:sz w:val="24"/>
        </w:rPr>
        <w:t>shall</w:t>
      </w:r>
      <w:r>
        <w:rPr>
          <w:spacing w:val="55"/>
          <w:w w:val="150"/>
          <w:sz w:val="24"/>
        </w:rPr>
        <w:t xml:space="preserve"> </w:t>
      </w:r>
      <w:r>
        <w:rPr>
          <w:sz w:val="24"/>
        </w:rPr>
        <w:t>be</w:t>
      </w:r>
      <w:r>
        <w:rPr>
          <w:spacing w:val="54"/>
          <w:w w:val="150"/>
          <w:sz w:val="24"/>
        </w:rPr>
        <w:t xml:space="preserve"> </w:t>
      </w:r>
      <w:r>
        <w:rPr>
          <w:sz w:val="24"/>
        </w:rPr>
        <w:t>developed</w:t>
      </w:r>
      <w:r>
        <w:rPr>
          <w:spacing w:val="59"/>
          <w:w w:val="150"/>
          <w:sz w:val="24"/>
        </w:rPr>
        <w:t xml:space="preserve"> </w:t>
      </w:r>
      <w:r>
        <w:rPr>
          <w:sz w:val="24"/>
        </w:rPr>
        <w:t>for</w:t>
      </w:r>
      <w:r>
        <w:rPr>
          <w:spacing w:val="53"/>
          <w:w w:val="150"/>
          <w:sz w:val="24"/>
        </w:rPr>
        <w:t xml:space="preserve"> </w:t>
      </w:r>
      <w:r>
        <w:rPr>
          <w:sz w:val="24"/>
        </w:rPr>
        <w:t>every</w:t>
      </w:r>
      <w:r>
        <w:rPr>
          <w:spacing w:val="54"/>
          <w:w w:val="150"/>
          <w:sz w:val="24"/>
        </w:rPr>
        <w:t xml:space="preserve"> </w:t>
      </w:r>
      <w:r>
        <w:rPr>
          <w:spacing w:val="-4"/>
          <w:sz w:val="24"/>
        </w:rPr>
        <w:t>type</w:t>
      </w:r>
    </w:p>
    <w:p w14:paraId="0EDC2A60" w14:textId="77777777" w:rsidR="007A390D" w:rsidRDefault="00277BDA">
      <w:pPr>
        <w:pStyle w:val="BodyText"/>
        <w:spacing w:before="0"/>
        <w:jc w:val="left"/>
      </w:pPr>
      <w:r>
        <w:rPr>
          <w:spacing w:val="-2"/>
        </w:rPr>
        <w:t>procurement.</w:t>
      </w:r>
    </w:p>
    <w:p w14:paraId="0EDC2A61" w14:textId="77777777" w:rsidR="007A390D" w:rsidRDefault="00277BDA">
      <w:pPr>
        <w:pStyle w:val="ListParagraph"/>
        <w:numPr>
          <w:ilvl w:val="2"/>
          <w:numId w:val="6"/>
        </w:numPr>
        <w:tabs>
          <w:tab w:val="left" w:pos="2980"/>
        </w:tabs>
        <w:ind w:left="2980" w:hanging="720"/>
        <w:rPr>
          <w:sz w:val="24"/>
        </w:rPr>
      </w:pPr>
      <w:r>
        <w:rPr>
          <w:sz w:val="24"/>
        </w:rPr>
        <w:t>The</w:t>
      </w:r>
      <w:r>
        <w:rPr>
          <w:spacing w:val="-12"/>
          <w:sz w:val="24"/>
        </w:rPr>
        <w:t xml:space="preserve"> </w:t>
      </w:r>
      <w:r>
        <w:rPr>
          <w:sz w:val="24"/>
        </w:rPr>
        <w:t>District</w:t>
      </w:r>
      <w:r>
        <w:rPr>
          <w:spacing w:val="-7"/>
          <w:sz w:val="24"/>
        </w:rPr>
        <w:t xml:space="preserve"> </w:t>
      </w:r>
      <w:r>
        <w:rPr>
          <w:sz w:val="24"/>
        </w:rPr>
        <w:t>Board</w:t>
      </w:r>
      <w:r>
        <w:rPr>
          <w:spacing w:val="-5"/>
          <w:sz w:val="24"/>
        </w:rPr>
        <w:t xml:space="preserve"> </w:t>
      </w:r>
      <w:r>
        <w:rPr>
          <w:sz w:val="24"/>
        </w:rPr>
        <w:t>shall</w:t>
      </w:r>
      <w:r>
        <w:rPr>
          <w:spacing w:val="-8"/>
          <w:sz w:val="24"/>
        </w:rPr>
        <w:t xml:space="preserve"> </w:t>
      </w:r>
      <w:r>
        <w:rPr>
          <w:sz w:val="24"/>
        </w:rPr>
        <w:t>adopt</w:t>
      </w:r>
      <w:r>
        <w:rPr>
          <w:spacing w:val="-7"/>
          <w:sz w:val="24"/>
        </w:rPr>
        <w:t xml:space="preserve"> </w:t>
      </w:r>
      <w:r>
        <w:rPr>
          <w:sz w:val="24"/>
        </w:rPr>
        <w:t>plans,</w:t>
      </w:r>
      <w:r>
        <w:rPr>
          <w:spacing w:val="-8"/>
          <w:sz w:val="24"/>
        </w:rPr>
        <w:t xml:space="preserve"> </w:t>
      </w:r>
      <w:r>
        <w:rPr>
          <w:sz w:val="24"/>
        </w:rPr>
        <w:t>specifications,</w:t>
      </w:r>
      <w:r>
        <w:rPr>
          <w:spacing w:val="-8"/>
          <w:sz w:val="24"/>
        </w:rPr>
        <w:t xml:space="preserve"> </w:t>
      </w:r>
      <w:r>
        <w:rPr>
          <w:sz w:val="24"/>
        </w:rPr>
        <w:t>and</w:t>
      </w:r>
      <w:r>
        <w:rPr>
          <w:spacing w:val="-8"/>
          <w:sz w:val="24"/>
        </w:rPr>
        <w:t xml:space="preserve"> </w:t>
      </w:r>
      <w:r>
        <w:rPr>
          <w:sz w:val="24"/>
        </w:rPr>
        <w:t>working</w:t>
      </w:r>
      <w:r>
        <w:rPr>
          <w:spacing w:val="-8"/>
          <w:sz w:val="24"/>
        </w:rPr>
        <w:t xml:space="preserve"> </w:t>
      </w:r>
      <w:r>
        <w:rPr>
          <w:sz w:val="24"/>
        </w:rPr>
        <w:t>details</w:t>
      </w:r>
      <w:r>
        <w:rPr>
          <w:spacing w:val="-7"/>
          <w:sz w:val="24"/>
        </w:rPr>
        <w:t xml:space="preserve"> </w:t>
      </w:r>
      <w:r>
        <w:rPr>
          <w:spacing w:val="-5"/>
          <w:sz w:val="24"/>
        </w:rPr>
        <w:t>for</w:t>
      </w:r>
    </w:p>
    <w:p w14:paraId="0EDC2A62" w14:textId="77777777" w:rsidR="007A390D" w:rsidRDefault="00277BDA">
      <w:pPr>
        <w:pStyle w:val="BodyText"/>
        <w:spacing w:before="0"/>
        <w:ind w:right="777"/>
      </w:pPr>
      <w:r>
        <w:t>all public works projects, including emergency and change order work, which may affect the design or operation of public improvements and which may bring into question the District’s liability</w:t>
      </w:r>
      <w:r>
        <w:rPr>
          <w:spacing w:val="-11"/>
        </w:rPr>
        <w:t xml:space="preserve"> </w:t>
      </w:r>
      <w:r>
        <w:t>for</w:t>
      </w:r>
      <w:r>
        <w:rPr>
          <w:spacing w:val="-12"/>
        </w:rPr>
        <w:t xml:space="preserve"> </w:t>
      </w:r>
      <w:r>
        <w:t>dangerous</w:t>
      </w:r>
      <w:r>
        <w:rPr>
          <w:spacing w:val="-11"/>
        </w:rPr>
        <w:t xml:space="preserve"> </w:t>
      </w:r>
      <w:r>
        <w:t>conditions</w:t>
      </w:r>
      <w:r>
        <w:rPr>
          <w:spacing w:val="-10"/>
        </w:rPr>
        <w:t xml:space="preserve"> </w:t>
      </w:r>
      <w:r>
        <w:t>of</w:t>
      </w:r>
      <w:r>
        <w:rPr>
          <w:spacing w:val="-11"/>
        </w:rPr>
        <w:t xml:space="preserve"> </w:t>
      </w:r>
      <w:r>
        <w:t>public</w:t>
      </w:r>
      <w:r>
        <w:rPr>
          <w:spacing w:val="-12"/>
        </w:rPr>
        <w:t xml:space="preserve"> </w:t>
      </w:r>
      <w:r>
        <w:t>property.</w:t>
      </w:r>
      <w:r>
        <w:rPr>
          <w:spacing w:val="40"/>
        </w:rPr>
        <w:t xml:space="preserve"> </w:t>
      </w:r>
      <w:r>
        <w:t>This</w:t>
      </w:r>
      <w:r>
        <w:rPr>
          <w:spacing w:val="-10"/>
        </w:rPr>
        <w:t xml:space="preserve"> </w:t>
      </w:r>
      <w:r>
        <w:t>authority</w:t>
      </w:r>
      <w:r>
        <w:rPr>
          <w:spacing w:val="-11"/>
        </w:rPr>
        <w:t xml:space="preserve"> </w:t>
      </w:r>
      <w:r>
        <w:t>may</w:t>
      </w:r>
      <w:r>
        <w:rPr>
          <w:spacing w:val="-11"/>
        </w:rPr>
        <w:t xml:space="preserve"> </w:t>
      </w:r>
      <w:r>
        <w:t>be</w:t>
      </w:r>
      <w:r>
        <w:rPr>
          <w:spacing w:val="-14"/>
        </w:rPr>
        <w:t xml:space="preserve"> </w:t>
      </w:r>
      <w:r>
        <w:t>delegated</w:t>
      </w:r>
      <w:r>
        <w:rPr>
          <w:spacing w:val="-11"/>
        </w:rPr>
        <w:t xml:space="preserve"> </w:t>
      </w:r>
      <w:r>
        <w:t>if</w:t>
      </w:r>
      <w:r>
        <w:rPr>
          <w:spacing w:val="-11"/>
        </w:rPr>
        <w:t xml:space="preserve"> </w:t>
      </w:r>
      <w:r>
        <w:t>the</w:t>
      </w:r>
      <w:r>
        <w:rPr>
          <w:spacing w:val="-11"/>
        </w:rPr>
        <w:t xml:space="preserve"> </w:t>
      </w:r>
      <w:r>
        <w:t>nature of the specifications warrants such an action.</w:t>
      </w:r>
    </w:p>
    <w:p w14:paraId="0EDC2A63" w14:textId="0F9D6921" w:rsidR="007A390D" w:rsidRDefault="00277BDA">
      <w:pPr>
        <w:pStyle w:val="ListParagraph"/>
        <w:numPr>
          <w:ilvl w:val="1"/>
          <w:numId w:val="6"/>
        </w:numPr>
        <w:tabs>
          <w:tab w:val="left" w:pos="2258"/>
        </w:tabs>
        <w:spacing w:before="241"/>
        <w:ind w:left="820" w:right="776" w:firstLine="719"/>
        <w:jc w:val="both"/>
        <w:rPr>
          <w:sz w:val="24"/>
        </w:rPr>
      </w:pPr>
      <w:r>
        <w:rPr>
          <w:b/>
          <w:sz w:val="24"/>
        </w:rPr>
        <w:t>Performance Bonds.</w:t>
      </w:r>
      <w:r>
        <w:rPr>
          <w:b/>
          <w:spacing w:val="40"/>
          <w:sz w:val="24"/>
        </w:rPr>
        <w:t xml:space="preserve"> </w:t>
      </w:r>
      <w:r>
        <w:rPr>
          <w:sz w:val="24"/>
        </w:rPr>
        <w:t xml:space="preserve">The </w:t>
      </w:r>
      <w:r w:rsidR="00712EB7">
        <w:rPr>
          <w:sz w:val="24"/>
        </w:rPr>
        <w:t>District Manager</w:t>
      </w:r>
      <w:r>
        <w:rPr>
          <w:sz w:val="24"/>
        </w:rPr>
        <w:t xml:space="preserve"> shall have </w:t>
      </w:r>
      <w:r w:rsidR="00712EB7">
        <w:rPr>
          <w:sz w:val="24"/>
        </w:rPr>
        <w:t>the authority</w:t>
      </w:r>
      <w:r>
        <w:rPr>
          <w:sz w:val="24"/>
        </w:rPr>
        <w:t xml:space="preserve"> to require a performance bond before entering</w:t>
      </w:r>
      <w:r w:rsidR="00505589">
        <w:rPr>
          <w:sz w:val="24"/>
        </w:rPr>
        <w:t xml:space="preserve"> into</w:t>
      </w:r>
      <w:r>
        <w:rPr>
          <w:sz w:val="24"/>
        </w:rPr>
        <w:t xml:space="preserve"> a contract in such an amount necessary to protect the best interests of the District.</w:t>
      </w:r>
    </w:p>
    <w:p w14:paraId="0EDC2A64" w14:textId="77777777" w:rsidR="007A390D" w:rsidRDefault="00277BDA">
      <w:pPr>
        <w:pStyle w:val="ListParagraph"/>
        <w:numPr>
          <w:ilvl w:val="1"/>
          <w:numId w:val="6"/>
        </w:numPr>
        <w:tabs>
          <w:tab w:val="left" w:pos="2258"/>
        </w:tabs>
        <w:ind w:left="820" w:right="779" w:firstLine="719"/>
        <w:jc w:val="both"/>
        <w:rPr>
          <w:sz w:val="24"/>
        </w:rPr>
      </w:pPr>
      <w:r>
        <w:rPr>
          <w:b/>
          <w:sz w:val="24"/>
        </w:rPr>
        <w:t>Split Purchases.</w:t>
      </w:r>
      <w:r>
        <w:rPr>
          <w:b/>
          <w:spacing w:val="40"/>
          <w:sz w:val="24"/>
        </w:rPr>
        <w:t xml:space="preserve"> </w:t>
      </w:r>
      <w:r>
        <w:rPr>
          <w:sz w:val="24"/>
        </w:rPr>
        <w:t>A split purchase occurs when the quantity of a required goods, service, or public project is known prior to the initial purchase, and is divided into multiple purchases</w:t>
      </w:r>
      <w:r>
        <w:rPr>
          <w:spacing w:val="15"/>
          <w:sz w:val="24"/>
        </w:rPr>
        <w:t xml:space="preserve"> </w:t>
      </w:r>
      <w:r>
        <w:rPr>
          <w:sz w:val="24"/>
        </w:rPr>
        <w:t>in</w:t>
      </w:r>
      <w:r>
        <w:rPr>
          <w:spacing w:val="16"/>
          <w:sz w:val="24"/>
        </w:rPr>
        <w:t xml:space="preserve"> </w:t>
      </w:r>
      <w:r>
        <w:rPr>
          <w:sz w:val="24"/>
        </w:rPr>
        <w:t>order</w:t>
      </w:r>
      <w:r>
        <w:rPr>
          <w:spacing w:val="15"/>
          <w:sz w:val="24"/>
        </w:rPr>
        <w:t xml:space="preserve"> </w:t>
      </w:r>
      <w:r>
        <w:rPr>
          <w:sz w:val="24"/>
        </w:rPr>
        <w:t>to</w:t>
      </w:r>
      <w:r>
        <w:rPr>
          <w:spacing w:val="18"/>
          <w:sz w:val="24"/>
        </w:rPr>
        <w:t xml:space="preserve"> </w:t>
      </w:r>
      <w:r>
        <w:rPr>
          <w:sz w:val="24"/>
        </w:rPr>
        <w:t>avoid</w:t>
      </w:r>
      <w:r>
        <w:rPr>
          <w:spacing w:val="16"/>
          <w:sz w:val="24"/>
        </w:rPr>
        <w:t xml:space="preserve"> </w:t>
      </w:r>
      <w:r>
        <w:rPr>
          <w:sz w:val="24"/>
        </w:rPr>
        <w:t>the</w:t>
      </w:r>
      <w:r>
        <w:rPr>
          <w:spacing w:val="16"/>
          <w:sz w:val="24"/>
        </w:rPr>
        <w:t xml:space="preserve"> </w:t>
      </w:r>
      <w:r>
        <w:rPr>
          <w:sz w:val="24"/>
        </w:rPr>
        <w:t>requirement</w:t>
      </w:r>
      <w:r>
        <w:rPr>
          <w:spacing w:val="17"/>
          <w:sz w:val="24"/>
        </w:rPr>
        <w:t xml:space="preserve"> </w:t>
      </w:r>
      <w:r>
        <w:rPr>
          <w:sz w:val="24"/>
        </w:rPr>
        <w:t>for</w:t>
      </w:r>
      <w:r>
        <w:rPr>
          <w:spacing w:val="21"/>
          <w:sz w:val="24"/>
        </w:rPr>
        <w:t xml:space="preserve"> </w:t>
      </w:r>
      <w:r>
        <w:rPr>
          <w:sz w:val="24"/>
        </w:rPr>
        <w:t>obtaining</w:t>
      </w:r>
      <w:r>
        <w:rPr>
          <w:spacing w:val="17"/>
          <w:sz w:val="24"/>
        </w:rPr>
        <w:t xml:space="preserve"> </w:t>
      </w:r>
      <w:r>
        <w:rPr>
          <w:sz w:val="24"/>
        </w:rPr>
        <w:t>bids</w:t>
      </w:r>
      <w:r>
        <w:rPr>
          <w:spacing w:val="16"/>
          <w:sz w:val="24"/>
        </w:rPr>
        <w:t xml:space="preserve"> </w:t>
      </w:r>
      <w:r>
        <w:rPr>
          <w:sz w:val="24"/>
        </w:rPr>
        <w:t>or</w:t>
      </w:r>
      <w:r>
        <w:rPr>
          <w:spacing w:val="14"/>
          <w:sz w:val="24"/>
        </w:rPr>
        <w:t xml:space="preserve"> </w:t>
      </w:r>
      <w:r>
        <w:rPr>
          <w:sz w:val="24"/>
        </w:rPr>
        <w:t>proposals.</w:t>
      </w:r>
      <w:r>
        <w:rPr>
          <w:spacing w:val="17"/>
          <w:sz w:val="24"/>
        </w:rPr>
        <w:t xml:space="preserve"> </w:t>
      </w:r>
      <w:r>
        <w:rPr>
          <w:sz w:val="24"/>
        </w:rPr>
        <w:t>Split</w:t>
      </w:r>
      <w:r>
        <w:rPr>
          <w:spacing w:val="16"/>
          <w:sz w:val="24"/>
        </w:rPr>
        <w:t xml:space="preserve"> </w:t>
      </w:r>
      <w:r>
        <w:rPr>
          <w:sz w:val="24"/>
        </w:rPr>
        <w:t>purchases</w:t>
      </w:r>
      <w:r>
        <w:rPr>
          <w:spacing w:val="18"/>
          <w:sz w:val="24"/>
        </w:rPr>
        <w:t xml:space="preserve"> </w:t>
      </w:r>
      <w:r>
        <w:rPr>
          <w:spacing w:val="-5"/>
          <w:sz w:val="24"/>
        </w:rPr>
        <w:t>are</w:t>
      </w:r>
    </w:p>
    <w:p w14:paraId="0EDC2A65" w14:textId="77777777" w:rsidR="007A390D" w:rsidRDefault="007A390D">
      <w:pPr>
        <w:jc w:val="both"/>
        <w:rPr>
          <w:sz w:val="24"/>
        </w:rPr>
        <w:sectPr w:rsidR="007A390D">
          <w:pgSz w:w="12240" w:h="15840"/>
          <w:pgMar w:top="1360" w:right="660" w:bottom="1260" w:left="620" w:header="0" w:footer="1060" w:gutter="0"/>
          <w:cols w:space="720"/>
        </w:sectPr>
      </w:pPr>
    </w:p>
    <w:p w14:paraId="0EDC2A66" w14:textId="77777777" w:rsidR="007A390D" w:rsidRDefault="00277BDA">
      <w:pPr>
        <w:pStyle w:val="BodyText"/>
        <w:spacing w:before="79"/>
        <w:ind w:right="557"/>
        <w:jc w:val="left"/>
      </w:pPr>
      <w:r>
        <w:lastRenderedPageBreak/>
        <w:t>prohibited,</w:t>
      </w:r>
      <w:r>
        <w:rPr>
          <w:spacing w:val="-11"/>
        </w:rPr>
        <w:t xml:space="preserve"> </w:t>
      </w:r>
      <w:r>
        <w:t>may</w:t>
      </w:r>
      <w:r>
        <w:rPr>
          <w:spacing w:val="-11"/>
        </w:rPr>
        <w:t xml:space="preserve"> </w:t>
      </w:r>
      <w:r>
        <w:t>be</w:t>
      </w:r>
      <w:r>
        <w:rPr>
          <w:spacing w:val="-12"/>
        </w:rPr>
        <w:t xml:space="preserve"> </w:t>
      </w:r>
      <w:r>
        <w:t>misdemeanors</w:t>
      </w:r>
      <w:r>
        <w:rPr>
          <w:spacing w:val="-11"/>
        </w:rPr>
        <w:t xml:space="preserve"> </w:t>
      </w:r>
      <w:r>
        <w:t>under</w:t>
      </w:r>
      <w:r>
        <w:rPr>
          <w:spacing w:val="-11"/>
        </w:rPr>
        <w:t xml:space="preserve"> </w:t>
      </w:r>
      <w:r>
        <w:t>State</w:t>
      </w:r>
      <w:r>
        <w:rPr>
          <w:spacing w:val="-12"/>
        </w:rPr>
        <w:t xml:space="preserve"> </w:t>
      </w:r>
      <w:r>
        <w:t>law</w:t>
      </w:r>
      <w:r>
        <w:rPr>
          <w:spacing w:val="-11"/>
        </w:rPr>
        <w:t xml:space="preserve"> </w:t>
      </w:r>
      <w:r>
        <w:t>(PCC</w:t>
      </w:r>
      <w:r>
        <w:rPr>
          <w:spacing w:val="-10"/>
        </w:rPr>
        <w:t xml:space="preserve"> </w:t>
      </w:r>
      <w:r>
        <w:t>§20163)</w:t>
      </w:r>
      <w:r>
        <w:rPr>
          <w:spacing w:val="-11"/>
        </w:rPr>
        <w:t xml:space="preserve"> </w:t>
      </w:r>
      <w:r>
        <w:t>if</w:t>
      </w:r>
      <w:r>
        <w:rPr>
          <w:spacing w:val="-11"/>
        </w:rPr>
        <w:t xml:space="preserve"> </w:t>
      </w:r>
      <w:r>
        <w:t>public</w:t>
      </w:r>
      <w:r>
        <w:rPr>
          <w:spacing w:val="-12"/>
        </w:rPr>
        <w:t xml:space="preserve"> </w:t>
      </w:r>
      <w:r>
        <w:t>bidding</w:t>
      </w:r>
      <w:r>
        <w:rPr>
          <w:spacing w:val="-11"/>
        </w:rPr>
        <w:t xml:space="preserve"> </w:t>
      </w:r>
      <w:r>
        <w:t>is</w:t>
      </w:r>
      <w:r>
        <w:rPr>
          <w:spacing w:val="-10"/>
        </w:rPr>
        <w:t xml:space="preserve"> </w:t>
      </w:r>
      <w:r>
        <w:t>required,</w:t>
      </w:r>
      <w:r>
        <w:rPr>
          <w:spacing w:val="-11"/>
        </w:rPr>
        <w:t xml:space="preserve"> </w:t>
      </w:r>
      <w:r>
        <w:t>and are generally considered fraud, waste, and/or abuse and in violation of best practices standards.</w:t>
      </w:r>
    </w:p>
    <w:p w14:paraId="0EDC2A67" w14:textId="77777777" w:rsidR="007A390D" w:rsidRDefault="00277BDA">
      <w:pPr>
        <w:pStyle w:val="ListParagraph"/>
        <w:numPr>
          <w:ilvl w:val="1"/>
          <w:numId w:val="6"/>
        </w:numPr>
        <w:tabs>
          <w:tab w:val="left" w:pos="2258"/>
        </w:tabs>
        <w:ind w:left="820" w:right="776" w:firstLine="719"/>
        <w:jc w:val="both"/>
        <w:rPr>
          <w:sz w:val="24"/>
        </w:rPr>
      </w:pPr>
      <w:r>
        <w:rPr>
          <w:b/>
          <w:sz w:val="24"/>
        </w:rPr>
        <w:t>Master</w:t>
      </w:r>
      <w:r>
        <w:rPr>
          <w:b/>
          <w:spacing w:val="-7"/>
          <w:sz w:val="24"/>
        </w:rPr>
        <w:t xml:space="preserve"> </w:t>
      </w:r>
      <w:r>
        <w:rPr>
          <w:b/>
          <w:sz w:val="24"/>
        </w:rPr>
        <w:t>Agreements.</w:t>
      </w:r>
      <w:r>
        <w:rPr>
          <w:b/>
          <w:spacing w:val="40"/>
          <w:sz w:val="24"/>
        </w:rPr>
        <w:t xml:space="preserve"> </w:t>
      </w:r>
      <w:r>
        <w:rPr>
          <w:sz w:val="24"/>
        </w:rPr>
        <w:t>The</w:t>
      </w:r>
      <w:r>
        <w:rPr>
          <w:spacing w:val="-9"/>
          <w:sz w:val="24"/>
        </w:rPr>
        <w:t xml:space="preserve"> </w:t>
      </w:r>
      <w:r>
        <w:rPr>
          <w:sz w:val="24"/>
        </w:rPr>
        <w:t>District</w:t>
      </w:r>
      <w:r>
        <w:rPr>
          <w:spacing w:val="-7"/>
          <w:sz w:val="24"/>
        </w:rPr>
        <w:t xml:space="preserve"> </w:t>
      </w:r>
      <w:r>
        <w:rPr>
          <w:sz w:val="24"/>
        </w:rPr>
        <w:t>may</w:t>
      </w:r>
      <w:r>
        <w:rPr>
          <w:spacing w:val="-7"/>
          <w:sz w:val="24"/>
        </w:rPr>
        <w:t xml:space="preserve"> </w:t>
      </w:r>
      <w:r>
        <w:rPr>
          <w:sz w:val="24"/>
        </w:rPr>
        <w:t>enter</w:t>
      </w:r>
      <w:r>
        <w:rPr>
          <w:spacing w:val="-7"/>
          <w:sz w:val="24"/>
        </w:rPr>
        <w:t xml:space="preserve"> </w:t>
      </w:r>
      <w:r>
        <w:rPr>
          <w:sz w:val="24"/>
        </w:rPr>
        <w:t>into</w:t>
      </w:r>
      <w:r>
        <w:rPr>
          <w:spacing w:val="-6"/>
          <w:sz w:val="24"/>
        </w:rPr>
        <w:t xml:space="preserve"> </w:t>
      </w:r>
      <w:r>
        <w:rPr>
          <w:sz w:val="24"/>
        </w:rPr>
        <w:t>master</w:t>
      </w:r>
      <w:r>
        <w:rPr>
          <w:spacing w:val="-9"/>
          <w:sz w:val="24"/>
        </w:rPr>
        <w:t xml:space="preserve"> </w:t>
      </w:r>
      <w:r>
        <w:rPr>
          <w:sz w:val="24"/>
        </w:rPr>
        <w:t>agreements,</w:t>
      </w:r>
      <w:r>
        <w:rPr>
          <w:spacing w:val="-8"/>
          <w:sz w:val="24"/>
        </w:rPr>
        <w:t xml:space="preserve"> </w:t>
      </w:r>
      <w:r>
        <w:rPr>
          <w:sz w:val="24"/>
        </w:rPr>
        <w:t>under</w:t>
      </w:r>
      <w:r>
        <w:rPr>
          <w:spacing w:val="-7"/>
          <w:sz w:val="24"/>
        </w:rPr>
        <w:t xml:space="preserve"> </w:t>
      </w:r>
      <w:r>
        <w:rPr>
          <w:sz w:val="24"/>
        </w:rPr>
        <w:t>which District staff purchases goods and services, including but not limited to on-call services. Master Agreements shall have</w:t>
      </w:r>
      <w:r>
        <w:rPr>
          <w:spacing w:val="-1"/>
          <w:sz w:val="24"/>
        </w:rPr>
        <w:t xml:space="preserve"> </w:t>
      </w:r>
      <w:r>
        <w:rPr>
          <w:sz w:val="24"/>
        </w:rPr>
        <w:t>a not-to-exceed cost limit</w:t>
      </w:r>
      <w:r>
        <w:rPr>
          <w:spacing w:val="-1"/>
          <w:sz w:val="24"/>
        </w:rPr>
        <w:t xml:space="preserve"> </w:t>
      </w:r>
      <w:r>
        <w:rPr>
          <w:sz w:val="24"/>
        </w:rPr>
        <w:t>and be</w:t>
      </w:r>
      <w:r>
        <w:rPr>
          <w:spacing w:val="-1"/>
          <w:sz w:val="24"/>
        </w:rPr>
        <w:t xml:space="preserve"> </w:t>
      </w:r>
      <w:r>
        <w:rPr>
          <w:sz w:val="24"/>
        </w:rPr>
        <w:t>subject to the procurement requirements of this Guide based on the not-to-exceed value.</w:t>
      </w:r>
    </w:p>
    <w:p w14:paraId="0EDC2A68" w14:textId="77777777" w:rsidR="007A390D" w:rsidRDefault="00277BDA">
      <w:pPr>
        <w:pStyle w:val="ListParagraph"/>
        <w:numPr>
          <w:ilvl w:val="1"/>
          <w:numId w:val="6"/>
        </w:numPr>
        <w:tabs>
          <w:tab w:val="left" w:pos="2257"/>
        </w:tabs>
        <w:ind w:left="820" w:right="777" w:firstLine="719"/>
        <w:jc w:val="both"/>
        <w:rPr>
          <w:sz w:val="24"/>
        </w:rPr>
      </w:pPr>
      <w:r>
        <w:rPr>
          <w:b/>
          <w:sz w:val="24"/>
        </w:rPr>
        <w:t>Purchasing Approval Authority.</w:t>
      </w:r>
      <w:r>
        <w:rPr>
          <w:b/>
          <w:spacing w:val="40"/>
          <w:sz w:val="24"/>
        </w:rPr>
        <w:t xml:space="preserve"> </w:t>
      </w:r>
      <w:r>
        <w:rPr>
          <w:sz w:val="24"/>
        </w:rPr>
        <w:t>The Approval Authority applicable for the purchase of goods, services, and public projects shall be delegated as follows:</w:t>
      </w:r>
    </w:p>
    <w:p w14:paraId="0EDC2A69" w14:textId="567AF631" w:rsidR="007A390D" w:rsidRDefault="00277BDA">
      <w:pPr>
        <w:pStyle w:val="ListParagraph"/>
        <w:numPr>
          <w:ilvl w:val="2"/>
          <w:numId w:val="6"/>
        </w:numPr>
        <w:tabs>
          <w:tab w:val="left" w:pos="2979"/>
        </w:tabs>
        <w:ind w:right="775" w:firstLine="1439"/>
        <w:jc w:val="both"/>
        <w:rPr>
          <w:sz w:val="24"/>
        </w:rPr>
      </w:pPr>
      <w:r>
        <w:rPr>
          <w:sz w:val="24"/>
          <w:u w:val="single"/>
        </w:rPr>
        <w:t>Award</w:t>
      </w:r>
      <w:r>
        <w:rPr>
          <w:spacing w:val="-12"/>
          <w:sz w:val="24"/>
          <w:u w:val="single"/>
        </w:rPr>
        <w:t xml:space="preserve"> </w:t>
      </w:r>
      <w:r>
        <w:rPr>
          <w:sz w:val="24"/>
          <w:u w:val="single"/>
        </w:rPr>
        <w:t>by</w:t>
      </w:r>
      <w:r>
        <w:rPr>
          <w:spacing w:val="-12"/>
          <w:sz w:val="24"/>
          <w:u w:val="single"/>
        </w:rPr>
        <w:t xml:space="preserve"> </w:t>
      </w:r>
      <w:r w:rsidR="00712EB7">
        <w:rPr>
          <w:sz w:val="24"/>
          <w:u w:val="single"/>
        </w:rPr>
        <w:t>District Manager</w:t>
      </w:r>
      <w:r>
        <w:rPr>
          <w:b/>
          <w:sz w:val="24"/>
        </w:rPr>
        <w:t>.</w:t>
      </w:r>
      <w:r>
        <w:rPr>
          <w:b/>
          <w:spacing w:val="38"/>
          <w:sz w:val="24"/>
        </w:rPr>
        <w:t xml:space="preserve"> </w:t>
      </w:r>
      <w:r>
        <w:rPr>
          <w:sz w:val="24"/>
        </w:rPr>
        <w:t>The</w:t>
      </w:r>
      <w:r>
        <w:rPr>
          <w:spacing w:val="-13"/>
          <w:sz w:val="24"/>
        </w:rPr>
        <w:t xml:space="preserve"> </w:t>
      </w:r>
      <w:r w:rsidR="00712EB7">
        <w:rPr>
          <w:sz w:val="24"/>
        </w:rPr>
        <w:t>District Manager</w:t>
      </w:r>
      <w:r>
        <w:rPr>
          <w:spacing w:val="-12"/>
          <w:sz w:val="24"/>
        </w:rPr>
        <w:t xml:space="preserve"> </w:t>
      </w:r>
      <w:r>
        <w:rPr>
          <w:sz w:val="24"/>
        </w:rPr>
        <w:t>may</w:t>
      </w:r>
      <w:r>
        <w:rPr>
          <w:spacing w:val="-12"/>
          <w:sz w:val="24"/>
        </w:rPr>
        <w:t xml:space="preserve"> </w:t>
      </w:r>
      <w:r>
        <w:rPr>
          <w:sz w:val="24"/>
        </w:rPr>
        <w:t>make</w:t>
      </w:r>
      <w:r>
        <w:rPr>
          <w:spacing w:val="-13"/>
          <w:sz w:val="24"/>
        </w:rPr>
        <w:t xml:space="preserve"> </w:t>
      </w:r>
      <w:r>
        <w:rPr>
          <w:sz w:val="24"/>
        </w:rPr>
        <w:t>purchases</w:t>
      </w:r>
      <w:r>
        <w:rPr>
          <w:spacing w:val="-11"/>
          <w:sz w:val="24"/>
        </w:rPr>
        <w:t xml:space="preserve"> </w:t>
      </w:r>
      <w:r>
        <w:rPr>
          <w:sz w:val="24"/>
        </w:rPr>
        <w:t>or contracts for goods, services, and public projects in an amount not to exceed $15,000.</w:t>
      </w:r>
    </w:p>
    <w:p w14:paraId="0EDC2A6A" w14:textId="77777777" w:rsidR="007A390D" w:rsidRDefault="00277BDA">
      <w:pPr>
        <w:pStyle w:val="ListParagraph"/>
        <w:numPr>
          <w:ilvl w:val="2"/>
          <w:numId w:val="6"/>
        </w:numPr>
        <w:tabs>
          <w:tab w:val="left" w:pos="2979"/>
        </w:tabs>
        <w:spacing w:before="241"/>
        <w:ind w:right="779" w:firstLine="1439"/>
        <w:jc w:val="both"/>
        <w:rPr>
          <w:sz w:val="24"/>
        </w:rPr>
      </w:pPr>
      <w:r>
        <w:rPr>
          <w:sz w:val="24"/>
          <w:u w:val="single"/>
        </w:rPr>
        <w:t>Award by District Board.</w:t>
      </w:r>
      <w:r>
        <w:rPr>
          <w:spacing w:val="40"/>
          <w:sz w:val="24"/>
        </w:rPr>
        <w:t xml:space="preserve"> </w:t>
      </w:r>
      <w:r>
        <w:rPr>
          <w:sz w:val="24"/>
        </w:rPr>
        <w:t>The District Board shall make purchases or contracts for goods, services, and public projects, that exceed $15,000.</w:t>
      </w:r>
    </w:p>
    <w:p w14:paraId="0EDC2A6B" w14:textId="297FD187" w:rsidR="007A390D" w:rsidRDefault="00277BDA">
      <w:pPr>
        <w:pStyle w:val="ListParagraph"/>
        <w:numPr>
          <w:ilvl w:val="1"/>
          <w:numId w:val="6"/>
        </w:numPr>
        <w:tabs>
          <w:tab w:val="left" w:pos="2258"/>
        </w:tabs>
        <w:ind w:left="820" w:right="772" w:firstLine="719"/>
        <w:jc w:val="both"/>
        <w:rPr>
          <w:sz w:val="24"/>
        </w:rPr>
      </w:pPr>
      <w:r>
        <w:rPr>
          <w:b/>
          <w:sz w:val="24"/>
        </w:rPr>
        <w:t>Petty Cash.</w:t>
      </w:r>
      <w:r>
        <w:rPr>
          <w:b/>
          <w:spacing w:val="40"/>
          <w:sz w:val="24"/>
        </w:rPr>
        <w:t xml:space="preserve"> </w:t>
      </w:r>
      <w:r>
        <w:rPr>
          <w:sz w:val="24"/>
        </w:rPr>
        <w:t>The purpose of a petty cash procedure and policy is to support “day- to-day” small immediate demands of the District that cannot be met through other established procedures for obtaining required goods. These demands are generated for items that are within the</w:t>
      </w:r>
      <w:r>
        <w:rPr>
          <w:spacing w:val="-10"/>
          <w:sz w:val="24"/>
        </w:rPr>
        <w:t xml:space="preserve"> </w:t>
      </w:r>
      <w:r>
        <w:rPr>
          <w:sz w:val="24"/>
        </w:rPr>
        <w:t>goals</w:t>
      </w:r>
      <w:r>
        <w:rPr>
          <w:spacing w:val="-9"/>
          <w:sz w:val="24"/>
        </w:rPr>
        <w:t xml:space="preserve"> </w:t>
      </w:r>
      <w:r>
        <w:rPr>
          <w:sz w:val="24"/>
        </w:rPr>
        <w:t>and</w:t>
      </w:r>
      <w:r>
        <w:rPr>
          <w:spacing w:val="-10"/>
          <w:sz w:val="24"/>
        </w:rPr>
        <w:t xml:space="preserve"> </w:t>
      </w:r>
      <w:r>
        <w:rPr>
          <w:sz w:val="24"/>
        </w:rPr>
        <w:t>objectives</w:t>
      </w:r>
      <w:r>
        <w:rPr>
          <w:spacing w:val="-9"/>
          <w:sz w:val="24"/>
        </w:rPr>
        <w:t xml:space="preserve"> </w:t>
      </w:r>
      <w:r>
        <w:rPr>
          <w:sz w:val="24"/>
        </w:rPr>
        <w:t>of</w:t>
      </w:r>
      <w:r>
        <w:rPr>
          <w:spacing w:val="-10"/>
          <w:sz w:val="24"/>
        </w:rPr>
        <w:t xml:space="preserve"> </w:t>
      </w:r>
      <w:r>
        <w:rPr>
          <w:sz w:val="24"/>
        </w:rPr>
        <w:t>the</w:t>
      </w:r>
      <w:r>
        <w:rPr>
          <w:spacing w:val="-9"/>
          <w:sz w:val="24"/>
        </w:rPr>
        <w:t xml:space="preserve"> </w:t>
      </w:r>
      <w:r>
        <w:rPr>
          <w:sz w:val="24"/>
        </w:rPr>
        <w:t>District</w:t>
      </w:r>
      <w:r>
        <w:rPr>
          <w:spacing w:val="-9"/>
          <w:sz w:val="24"/>
        </w:rPr>
        <w:t xml:space="preserve"> </w:t>
      </w:r>
      <w:r>
        <w:rPr>
          <w:sz w:val="24"/>
        </w:rPr>
        <w:t>and</w:t>
      </w:r>
      <w:r>
        <w:rPr>
          <w:spacing w:val="-10"/>
          <w:sz w:val="24"/>
        </w:rPr>
        <w:t xml:space="preserve"> </w:t>
      </w:r>
      <w:r>
        <w:rPr>
          <w:sz w:val="24"/>
        </w:rPr>
        <w:t>are</w:t>
      </w:r>
      <w:r>
        <w:rPr>
          <w:spacing w:val="-11"/>
          <w:sz w:val="24"/>
        </w:rPr>
        <w:t xml:space="preserve"> </w:t>
      </w:r>
      <w:r>
        <w:rPr>
          <w:sz w:val="24"/>
        </w:rPr>
        <w:t>provided</w:t>
      </w:r>
      <w:r>
        <w:rPr>
          <w:spacing w:val="-10"/>
          <w:sz w:val="24"/>
        </w:rPr>
        <w:t xml:space="preserve"> </w:t>
      </w:r>
      <w:r>
        <w:rPr>
          <w:sz w:val="24"/>
        </w:rPr>
        <w:t>for</w:t>
      </w:r>
      <w:r>
        <w:rPr>
          <w:spacing w:val="-11"/>
          <w:sz w:val="24"/>
        </w:rPr>
        <w:t xml:space="preserve"> </w:t>
      </w:r>
      <w:r>
        <w:rPr>
          <w:sz w:val="24"/>
        </w:rPr>
        <w:t>in</w:t>
      </w:r>
      <w:r>
        <w:rPr>
          <w:spacing w:val="-9"/>
          <w:sz w:val="24"/>
        </w:rPr>
        <w:t xml:space="preserve"> </w:t>
      </w:r>
      <w:r>
        <w:rPr>
          <w:sz w:val="24"/>
        </w:rPr>
        <w:t>the</w:t>
      </w:r>
      <w:r>
        <w:rPr>
          <w:spacing w:val="-11"/>
          <w:sz w:val="24"/>
        </w:rPr>
        <w:t xml:space="preserve"> </w:t>
      </w:r>
      <w:r>
        <w:rPr>
          <w:sz w:val="24"/>
        </w:rPr>
        <w:t>District’s</w:t>
      </w:r>
      <w:r>
        <w:rPr>
          <w:spacing w:val="-10"/>
          <w:sz w:val="24"/>
        </w:rPr>
        <w:t xml:space="preserve"> </w:t>
      </w:r>
      <w:r>
        <w:rPr>
          <w:sz w:val="24"/>
        </w:rPr>
        <w:t>operating</w:t>
      </w:r>
      <w:r>
        <w:rPr>
          <w:spacing w:val="-10"/>
          <w:sz w:val="24"/>
        </w:rPr>
        <w:t xml:space="preserve"> </w:t>
      </w:r>
      <w:r>
        <w:rPr>
          <w:sz w:val="24"/>
        </w:rPr>
        <w:t>budget.</w:t>
      </w:r>
      <w:r>
        <w:rPr>
          <w:spacing w:val="40"/>
          <w:sz w:val="24"/>
        </w:rPr>
        <w:t xml:space="preserve"> </w:t>
      </w:r>
      <w:r>
        <w:rPr>
          <w:sz w:val="24"/>
        </w:rPr>
        <w:t>The maximum petty cash monetary limit is $100 per transaction.</w:t>
      </w:r>
      <w:r>
        <w:rPr>
          <w:spacing w:val="40"/>
          <w:sz w:val="24"/>
        </w:rPr>
        <w:t xml:space="preserve"> </w:t>
      </w:r>
      <w:r>
        <w:rPr>
          <w:sz w:val="24"/>
        </w:rPr>
        <w:t>In order to be reimbursed, the employee</w:t>
      </w:r>
      <w:r>
        <w:rPr>
          <w:spacing w:val="-2"/>
          <w:sz w:val="24"/>
        </w:rPr>
        <w:t xml:space="preserve"> </w:t>
      </w:r>
      <w:r>
        <w:rPr>
          <w:sz w:val="24"/>
        </w:rPr>
        <w:t>must complete</w:t>
      </w:r>
      <w:r>
        <w:rPr>
          <w:spacing w:val="-2"/>
          <w:sz w:val="24"/>
        </w:rPr>
        <w:t xml:space="preserve"> </w:t>
      </w:r>
      <w:r>
        <w:rPr>
          <w:sz w:val="24"/>
        </w:rPr>
        <w:t>a petty</w:t>
      </w:r>
      <w:r>
        <w:rPr>
          <w:spacing w:val="-1"/>
          <w:sz w:val="24"/>
        </w:rPr>
        <w:t xml:space="preserve"> </w:t>
      </w:r>
      <w:r>
        <w:rPr>
          <w:sz w:val="24"/>
        </w:rPr>
        <w:t>cash</w:t>
      </w:r>
      <w:r>
        <w:rPr>
          <w:spacing w:val="-1"/>
          <w:sz w:val="24"/>
        </w:rPr>
        <w:t xml:space="preserve"> </w:t>
      </w:r>
      <w:r>
        <w:rPr>
          <w:sz w:val="24"/>
        </w:rPr>
        <w:t>form,</w:t>
      </w:r>
      <w:r>
        <w:rPr>
          <w:spacing w:val="-1"/>
          <w:sz w:val="24"/>
        </w:rPr>
        <w:t xml:space="preserve"> </w:t>
      </w:r>
      <w:r>
        <w:rPr>
          <w:sz w:val="24"/>
        </w:rPr>
        <w:t>have</w:t>
      </w:r>
      <w:r>
        <w:rPr>
          <w:spacing w:val="-2"/>
          <w:sz w:val="24"/>
        </w:rPr>
        <w:t xml:space="preserve"> </w:t>
      </w:r>
      <w:r>
        <w:rPr>
          <w:sz w:val="24"/>
        </w:rPr>
        <w:t>it</w:t>
      </w:r>
      <w:r>
        <w:rPr>
          <w:spacing w:val="-1"/>
          <w:sz w:val="24"/>
        </w:rPr>
        <w:t xml:space="preserve"> </w:t>
      </w:r>
      <w:r>
        <w:rPr>
          <w:sz w:val="24"/>
        </w:rPr>
        <w:t>approved</w:t>
      </w:r>
      <w:r>
        <w:rPr>
          <w:spacing w:val="-1"/>
          <w:sz w:val="24"/>
        </w:rPr>
        <w:t xml:space="preserve"> </w:t>
      </w:r>
      <w:r>
        <w:rPr>
          <w:sz w:val="24"/>
        </w:rPr>
        <w:t>(signed)</w:t>
      </w:r>
      <w:r>
        <w:rPr>
          <w:spacing w:val="-2"/>
          <w:sz w:val="24"/>
        </w:rPr>
        <w:t xml:space="preserve"> </w:t>
      </w:r>
      <w:r>
        <w:rPr>
          <w:sz w:val="24"/>
        </w:rPr>
        <w:t>by the</w:t>
      </w:r>
      <w:r>
        <w:rPr>
          <w:spacing w:val="-2"/>
          <w:sz w:val="24"/>
        </w:rPr>
        <w:t xml:space="preserve"> </w:t>
      </w:r>
      <w:r w:rsidR="00712EB7">
        <w:rPr>
          <w:sz w:val="24"/>
        </w:rPr>
        <w:t>District Manager</w:t>
      </w:r>
      <w:r>
        <w:rPr>
          <w:spacing w:val="-2"/>
          <w:sz w:val="24"/>
        </w:rPr>
        <w:t xml:space="preserve"> </w:t>
      </w:r>
      <w:r>
        <w:rPr>
          <w:sz w:val="24"/>
        </w:rPr>
        <w:t>or designee.</w:t>
      </w:r>
      <w:r>
        <w:rPr>
          <w:spacing w:val="40"/>
          <w:sz w:val="24"/>
        </w:rPr>
        <w:t xml:space="preserve"> </w:t>
      </w:r>
      <w:r>
        <w:rPr>
          <w:sz w:val="24"/>
        </w:rPr>
        <w:t>Approval signature on the petty cash form is mandatory.</w:t>
      </w:r>
    </w:p>
    <w:p w14:paraId="0EDC2A6C" w14:textId="77777777" w:rsidR="007A390D" w:rsidRDefault="00277BDA">
      <w:pPr>
        <w:pStyle w:val="Heading2"/>
        <w:numPr>
          <w:ilvl w:val="1"/>
          <w:numId w:val="6"/>
        </w:numPr>
        <w:tabs>
          <w:tab w:val="left" w:pos="2260"/>
        </w:tabs>
        <w:spacing w:before="241"/>
      </w:pPr>
      <w:r>
        <w:t>Prevailing</w:t>
      </w:r>
      <w:r>
        <w:rPr>
          <w:spacing w:val="-2"/>
        </w:rPr>
        <w:t xml:space="preserve"> Wages.</w:t>
      </w:r>
    </w:p>
    <w:p w14:paraId="0EDC2A6D" w14:textId="77777777" w:rsidR="007A390D" w:rsidRDefault="00277BDA">
      <w:pPr>
        <w:pStyle w:val="ListParagraph"/>
        <w:numPr>
          <w:ilvl w:val="1"/>
          <w:numId w:val="6"/>
        </w:numPr>
        <w:tabs>
          <w:tab w:val="left" w:pos="2979"/>
        </w:tabs>
        <w:ind w:left="820" w:right="777" w:firstLine="1439"/>
        <w:jc w:val="both"/>
        <w:rPr>
          <w:sz w:val="24"/>
        </w:rPr>
      </w:pPr>
      <w:r>
        <w:rPr>
          <w:sz w:val="24"/>
        </w:rPr>
        <w:t>As</w:t>
      </w:r>
      <w:r>
        <w:rPr>
          <w:spacing w:val="-6"/>
          <w:sz w:val="24"/>
        </w:rPr>
        <w:t xml:space="preserve"> </w:t>
      </w:r>
      <w:r>
        <w:rPr>
          <w:sz w:val="24"/>
        </w:rPr>
        <w:t>a</w:t>
      </w:r>
      <w:r>
        <w:rPr>
          <w:spacing w:val="-6"/>
          <w:sz w:val="24"/>
        </w:rPr>
        <w:t xml:space="preserve"> </w:t>
      </w:r>
      <w:r>
        <w:rPr>
          <w:sz w:val="24"/>
        </w:rPr>
        <w:t>general</w:t>
      </w:r>
      <w:r>
        <w:rPr>
          <w:spacing w:val="-5"/>
          <w:sz w:val="24"/>
        </w:rPr>
        <w:t xml:space="preserve"> </w:t>
      </w:r>
      <w:r>
        <w:rPr>
          <w:sz w:val="24"/>
        </w:rPr>
        <w:t>rule,</w:t>
      </w:r>
      <w:r>
        <w:rPr>
          <w:spacing w:val="-4"/>
          <w:sz w:val="24"/>
        </w:rPr>
        <w:t xml:space="preserve"> </w:t>
      </w:r>
      <w:r>
        <w:rPr>
          <w:sz w:val="24"/>
        </w:rPr>
        <w:t>the</w:t>
      </w:r>
      <w:r>
        <w:rPr>
          <w:spacing w:val="-6"/>
          <w:sz w:val="24"/>
        </w:rPr>
        <w:t xml:space="preserve"> </w:t>
      </w:r>
      <w:r>
        <w:rPr>
          <w:sz w:val="24"/>
        </w:rPr>
        <w:t>definition</w:t>
      </w:r>
      <w:r>
        <w:rPr>
          <w:spacing w:val="-6"/>
          <w:sz w:val="24"/>
        </w:rPr>
        <w:t xml:space="preserve"> </w:t>
      </w:r>
      <w:r>
        <w:rPr>
          <w:sz w:val="24"/>
        </w:rPr>
        <w:t>of</w:t>
      </w:r>
      <w:r>
        <w:rPr>
          <w:spacing w:val="-6"/>
          <w:sz w:val="24"/>
        </w:rPr>
        <w:t xml:space="preserve"> </w:t>
      </w:r>
      <w:r>
        <w:rPr>
          <w:sz w:val="24"/>
        </w:rPr>
        <w:t>public</w:t>
      </w:r>
      <w:r>
        <w:rPr>
          <w:spacing w:val="-7"/>
          <w:sz w:val="24"/>
        </w:rPr>
        <w:t xml:space="preserve"> </w:t>
      </w:r>
      <w:r>
        <w:rPr>
          <w:sz w:val="24"/>
        </w:rPr>
        <w:t>work</w:t>
      </w:r>
      <w:r>
        <w:rPr>
          <w:spacing w:val="-1"/>
          <w:sz w:val="24"/>
        </w:rPr>
        <w:t xml:space="preserve"> </w:t>
      </w:r>
      <w:r>
        <w:rPr>
          <w:sz w:val="24"/>
        </w:rPr>
        <w:t>under</w:t>
      </w:r>
      <w:r>
        <w:rPr>
          <w:spacing w:val="-6"/>
          <w:sz w:val="24"/>
        </w:rPr>
        <w:t xml:space="preserve"> </w:t>
      </w:r>
      <w:r>
        <w:rPr>
          <w:sz w:val="24"/>
        </w:rPr>
        <w:t>state</w:t>
      </w:r>
      <w:r>
        <w:rPr>
          <w:spacing w:val="-4"/>
          <w:sz w:val="24"/>
        </w:rPr>
        <w:t xml:space="preserve"> </w:t>
      </w:r>
      <w:r>
        <w:rPr>
          <w:sz w:val="24"/>
        </w:rPr>
        <w:t>prevailing</w:t>
      </w:r>
      <w:r>
        <w:rPr>
          <w:spacing w:val="-5"/>
          <w:sz w:val="24"/>
        </w:rPr>
        <w:t xml:space="preserve"> </w:t>
      </w:r>
      <w:r>
        <w:rPr>
          <w:sz w:val="24"/>
        </w:rPr>
        <w:t>wage law</w:t>
      </w:r>
      <w:r>
        <w:rPr>
          <w:spacing w:val="-13"/>
          <w:sz w:val="24"/>
        </w:rPr>
        <w:t xml:space="preserve"> </w:t>
      </w:r>
      <w:r>
        <w:rPr>
          <w:sz w:val="24"/>
        </w:rPr>
        <w:t>in</w:t>
      </w:r>
      <w:r>
        <w:rPr>
          <w:spacing w:val="-12"/>
          <w:sz w:val="24"/>
        </w:rPr>
        <w:t xml:space="preserve"> </w:t>
      </w:r>
      <w:r>
        <w:rPr>
          <w:sz w:val="24"/>
        </w:rPr>
        <w:t>the</w:t>
      </w:r>
      <w:r>
        <w:rPr>
          <w:spacing w:val="-13"/>
          <w:sz w:val="24"/>
        </w:rPr>
        <w:t xml:space="preserve"> </w:t>
      </w:r>
      <w:r>
        <w:rPr>
          <w:sz w:val="24"/>
        </w:rPr>
        <w:t>Labor</w:t>
      </w:r>
      <w:r>
        <w:rPr>
          <w:spacing w:val="-13"/>
          <w:sz w:val="24"/>
        </w:rPr>
        <w:t xml:space="preserve"> </w:t>
      </w:r>
      <w:r>
        <w:rPr>
          <w:sz w:val="24"/>
        </w:rPr>
        <w:t>Code</w:t>
      </w:r>
      <w:r>
        <w:rPr>
          <w:spacing w:val="-12"/>
          <w:sz w:val="24"/>
        </w:rPr>
        <w:t xml:space="preserve"> </w:t>
      </w:r>
      <w:r>
        <w:rPr>
          <w:sz w:val="24"/>
        </w:rPr>
        <w:t>is</w:t>
      </w:r>
      <w:r>
        <w:rPr>
          <w:spacing w:val="-9"/>
          <w:sz w:val="24"/>
        </w:rPr>
        <w:t xml:space="preserve"> </w:t>
      </w:r>
      <w:r>
        <w:rPr>
          <w:sz w:val="24"/>
        </w:rPr>
        <w:t>broader</w:t>
      </w:r>
      <w:r>
        <w:rPr>
          <w:spacing w:val="-11"/>
          <w:sz w:val="24"/>
        </w:rPr>
        <w:t xml:space="preserve"> </w:t>
      </w:r>
      <w:r>
        <w:rPr>
          <w:sz w:val="24"/>
        </w:rPr>
        <w:t>than</w:t>
      </w:r>
      <w:r>
        <w:rPr>
          <w:spacing w:val="-13"/>
          <w:sz w:val="24"/>
        </w:rPr>
        <w:t xml:space="preserve"> </w:t>
      </w:r>
      <w:r>
        <w:rPr>
          <w:sz w:val="24"/>
        </w:rPr>
        <w:t>the</w:t>
      </w:r>
      <w:r>
        <w:rPr>
          <w:spacing w:val="-10"/>
          <w:sz w:val="24"/>
        </w:rPr>
        <w:t xml:space="preserve"> </w:t>
      </w:r>
      <w:r>
        <w:rPr>
          <w:sz w:val="24"/>
        </w:rPr>
        <w:t>corresponding</w:t>
      </w:r>
      <w:r>
        <w:rPr>
          <w:spacing w:val="-12"/>
          <w:sz w:val="24"/>
        </w:rPr>
        <w:t xml:space="preserve"> </w:t>
      </w:r>
      <w:r>
        <w:rPr>
          <w:sz w:val="24"/>
        </w:rPr>
        <w:t>definition</w:t>
      </w:r>
      <w:r>
        <w:rPr>
          <w:spacing w:val="-12"/>
          <w:sz w:val="24"/>
        </w:rPr>
        <w:t xml:space="preserve"> </w:t>
      </w:r>
      <w:r>
        <w:rPr>
          <w:sz w:val="24"/>
        </w:rPr>
        <w:t>under</w:t>
      </w:r>
      <w:r>
        <w:rPr>
          <w:spacing w:val="-13"/>
          <w:sz w:val="24"/>
        </w:rPr>
        <w:t xml:space="preserve"> </w:t>
      </w:r>
      <w:r>
        <w:rPr>
          <w:sz w:val="24"/>
        </w:rPr>
        <w:t>the</w:t>
      </w:r>
      <w:r>
        <w:rPr>
          <w:spacing w:val="-13"/>
          <w:sz w:val="24"/>
        </w:rPr>
        <w:t xml:space="preserve"> </w:t>
      </w:r>
      <w:r>
        <w:rPr>
          <w:sz w:val="24"/>
        </w:rPr>
        <w:t>Public</w:t>
      </w:r>
      <w:r>
        <w:rPr>
          <w:spacing w:val="-13"/>
          <w:sz w:val="24"/>
        </w:rPr>
        <w:t xml:space="preserve"> </w:t>
      </w:r>
      <w:r>
        <w:rPr>
          <w:sz w:val="24"/>
        </w:rPr>
        <w:t>Contract</w:t>
      </w:r>
      <w:r>
        <w:rPr>
          <w:spacing w:val="-12"/>
          <w:sz w:val="24"/>
        </w:rPr>
        <w:t xml:space="preserve"> </w:t>
      </w:r>
      <w:r>
        <w:rPr>
          <w:sz w:val="24"/>
        </w:rPr>
        <w:t>Code and other public procurement statutes.</w:t>
      </w:r>
      <w:r>
        <w:rPr>
          <w:spacing w:val="40"/>
          <w:sz w:val="24"/>
        </w:rPr>
        <w:t xml:space="preserve"> </w:t>
      </w:r>
      <w:r>
        <w:rPr>
          <w:sz w:val="24"/>
        </w:rPr>
        <w:t>It is important for the District to recognize that simply because a project is not subject to competitive bidding under the Public Contract Code does not necessarily mean that the project is not subject to state prevailing wage law.</w:t>
      </w:r>
    </w:p>
    <w:p w14:paraId="0EDC2A6E" w14:textId="77777777" w:rsidR="007A390D" w:rsidRDefault="00277BDA">
      <w:pPr>
        <w:pStyle w:val="BodyText"/>
        <w:ind w:right="778" w:firstLine="1439"/>
      </w:pPr>
      <w:r>
        <w:t>(ii)</w:t>
      </w:r>
      <w:r>
        <w:rPr>
          <w:spacing w:val="40"/>
        </w:rPr>
        <w:t xml:space="preserve">  </w:t>
      </w:r>
      <w:r>
        <w:t>California Labor Code Sections 1720 et seq. and 1770 et seq., as well as California Code of Regulations Title 8, Section 16000, et seq. (“Prevailing Wage Laws), require the</w:t>
      </w:r>
      <w:r>
        <w:rPr>
          <w:spacing w:val="-14"/>
        </w:rPr>
        <w:t xml:space="preserve"> </w:t>
      </w:r>
      <w:r>
        <w:t>payment</w:t>
      </w:r>
      <w:r>
        <w:rPr>
          <w:spacing w:val="-13"/>
        </w:rPr>
        <w:t xml:space="preserve"> </w:t>
      </w:r>
      <w:r>
        <w:t>of</w:t>
      </w:r>
      <w:r>
        <w:rPr>
          <w:spacing w:val="-14"/>
        </w:rPr>
        <w:t xml:space="preserve"> </w:t>
      </w:r>
      <w:r>
        <w:t>prevailing</w:t>
      </w:r>
      <w:r>
        <w:rPr>
          <w:spacing w:val="-10"/>
        </w:rPr>
        <w:t xml:space="preserve"> </w:t>
      </w:r>
      <w:r>
        <w:t>wage</w:t>
      </w:r>
      <w:r>
        <w:rPr>
          <w:spacing w:val="-12"/>
        </w:rPr>
        <w:t xml:space="preserve"> </w:t>
      </w:r>
      <w:r>
        <w:t>rates</w:t>
      </w:r>
      <w:r>
        <w:rPr>
          <w:spacing w:val="-11"/>
        </w:rPr>
        <w:t xml:space="preserve"> </w:t>
      </w:r>
      <w:r>
        <w:t>and</w:t>
      </w:r>
      <w:r>
        <w:rPr>
          <w:spacing w:val="-13"/>
        </w:rPr>
        <w:t xml:space="preserve"> </w:t>
      </w:r>
      <w:r>
        <w:t>the</w:t>
      </w:r>
      <w:r>
        <w:rPr>
          <w:spacing w:val="-14"/>
        </w:rPr>
        <w:t xml:space="preserve"> </w:t>
      </w:r>
      <w:r>
        <w:t>performance</w:t>
      </w:r>
      <w:r>
        <w:rPr>
          <w:spacing w:val="-14"/>
        </w:rPr>
        <w:t xml:space="preserve"> </w:t>
      </w:r>
      <w:r>
        <w:t>of</w:t>
      </w:r>
      <w:r>
        <w:rPr>
          <w:spacing w:val="-12"/>
        </w:rPr>
        <w:t xml:space="preserve"> </w:t>
      </w:r>
      <w:r>
        <w:t>other</w:t>
      </w:r>
      <w:r>
        <w:rPr>
          <w:spacing w:val="-12"/>
        </w:rPr>
        <w:t xml:space="preserve"> </w:t>
      </w:r>
      <w:r>
        <w:t>requirements</w:t>
      </w:r>
      <w:r>
        <w:rPr>
          <w:spacing w:val="-12"/>
        </w:rPr>
        <w:t xml:space="preserve"> </w:t>
      </w:r>
      <w:r>
        <w:t>on</w:t>
      </w:r>
      <w:r>
        <w:rPr>
          <w:spacing w:val="-13"/>
        </w:rPr>
        <w:t xml:space="preserve"> </w:t>
      </w:r>
      <w:r>
        <w:t>certain</w:t>
      </w:r>
      <w:r>
        <w:rPr>
          <w:spacing w:val="-10"/>
        </w:rPr>
        <w:t xml:space="preserve"> </w:t>
      </w:r>
      <w:r>
        <w:t>“public works” and “maintenance” projects.</w:t>
      </w:r>
      <w:r>
        <w:rPr>
          <w:spacing w:val="40"/>
        </w:rPr>
        <w:t xml:space="preserve"> </w:t>
      </w:r>
      <w:r>
        <w:t>If the services are being performed as part of an applicable “public</w:t>
      </w:r>
      <w:r>
        <w:rPr>
          <w:spacing w:val="-9"/>
        </w:rPr>
        <w:t xml:space="preserve"> </w:t>
      </w:r>
      <w:r>
        <w:t>works”</w:t>
      </w:r>
      <w:r>
        <w:rPr>
          <w:spacing w:val="-9"/>
        </w:rPr>
        <w:t xml:space="preserve"> </w:t>
      </w:r>
      <w:r>
        <w:t>or</w:t>
      </w:r>
      <w:r>
        <w:rPr>
          <w:spacing w:val="-9"/>
        </w:rPr>
        <w:t xml:space="preserve"> </w:t>
      </w:r>
      <w:r>
        <w:t>“maintenance”</w:t>
      </w:r>
      <w:r>
        <w:rPr>
          <w:spacing w:val="-9"/>
        </w:rPr>
        <w:t xml:space="preserve"> </w:t>
      </w:r>
      <w:r>
        <w:t>project,</w:t>
      </w:r>
      <w:r>
        <w:rPr>
          <w:spacing w:val="-8"/>
        </w:rPr>
        <w:t xml:space="preserve"> </w:t>
      </w:r>
      <w:r>
        <w:t>as</w:t>
      </w:r>
      <w:r>
        <w:rPr>
          <w:spacing w:val="-8"/>
        </w:rPr>
        <w:t xml:space="preserve"> </w:t>
      </w:r>
      <w:r>
        <w:t>defined</w:t>
      </w:r>
      <w:r>
        <w:rPr>
          <w:spacing w:val="-8"/>
        </w:rPr>
        <w:t xml:space="preserve"> </w:t>
      </w:r>
      <w:r>
        <w:t>by</w:t>
      </w:r>
      <w:r>
        <w:rPr>
          <w:spacing w:val="-8"/>
        </w:rPr>
        <w:t xml:space="preserve"> </w:t>
      </w:r>
      <w:r>
        <w:t>the</w:t>
      </w:r>
      <w:r>
        <w:rPr>
          <w:spacing w:val="-9"/>
        </w:rPr>
        <w:t xml:space="preserve"> </w:t>
      </w:r>
      <w:r>
        <w:t>Prevailing</w:t>
      </w:r>
      <w:r>
        <w:rPr>
          <w:spacing w:val="-8"/>
        </w:rPr>
        <w:t xml:space="preserve"> </w:t>
      </w:r>
      <w:r>
        <w:t>Wage</w:t>
      </w:r>
      <w:r>
        <w:rPr>
          <w:spacing w:val="-9"/>
        </w:rPr>
        <w:t xml:space="preserve"> </w:t>
      </w:r>
      <w:r>
        <w:t>Laws,</w:t>
      </w:r>
      <w:r>
        <w:rPr>
          <w:spacing w:val="-9"/>
        </w:rPr>
        <w:t xml:space="preserve"> </w:t>
      </w:r>
      <w:r>
        <w:t>and</w:t>
      </w:r>
      <w:r>
        <w:rPr>
          <w:spacing w:val="-8"/>
        </w:rPr>
        <w:t xml:space="preserve"> </w:t>
      </w:r>
      <w:r>
        <w:t>if</w:t>
      </w:r>
      <w:r>
        <w:rPr>
          <w:spacing w:val="-9"/>
        </w:rPr>
        <w:t xml:space="preserve"> </w:t>
      </w:r>
      <w:r>
        <w:t>the</w:t>
      </w:r>
      <w:r>
        <w:rPr>
          <w:spacing w:val="-9"/>
        </w:rPr>
        <w:t xml:space="preserve"> </w:t>
      </w:r>
      <w:r>
        <w:t>total compensation</w:t>
      </w:r>
      <w:r>
        <w:rPr>
          <w:spacing w:val="-4"/>
        </w:rPr>
        <w:t xml:space="preserve"> </w:t>
      </w:r>
      <w:r>
        <w:t>is</w:t>
      </w:r>
      <w:r>
        <w:rPr>
          <w:spacing w:val="-4"/>
        </w:rPr>
        <w:t xml:space="preserve"> </w:t>
      </w:r>
      <w:r>
        <w:t>$1,000</w:t>
      </w:r>
      <w:r>
        <w:rPr>
          <w:spacing w:val="-4"/>
        </w:rPr>
        <w:t xml:space="preserve"> </w:t>
      </w:r>
      <w:r>
        <w:t>or</w:t>
      </w:r>
      <w:r>
        <w:rPr>
          <w:spacing w:val="-4"/>
        </w:rPr>
        <w:t xml:space="preserve"> </w:t>
      </w:r>
      <w:r>
        <w:t>more,</w:t>
      </w:r>
      <w:r>
        <w:rPr>
          <w:spacing w:val="-4"/>
        </w:rPr>
        <w:t xml:space="preserve"> </w:t>
      </w:r>
      <w:r>
        <w:t>the</w:t>
      </w:r>
      <w:r>
        <w:rPr>
          <w:spacing w:val="-4"/>
        </w:rPr>
        <w:t xml:space="preserve"> </w:t>
      </w:r>
      <w:r>
        <w:t>District</w:t>
      </w:r>
      <w:r>
        <w:rPr>
          <w:spacing w:val="-4"/>
        </w:rPr>
        <w:t xml:space="preserve"> </w:t>
      </w:r>
      <w:r>
        <w:t>must</w:t>
      </w:r>
      <w:r>
        <w:rPr>
          <w:spacing w:val="-5"/>
        </w:rPr>
        <w:t xml:space="preserve"> </w:t>
      </w:r>
      <w:r>
        <w:t>make</w:t>
      </w:r>
      <w:r>
        <w:rPr>
          <w:spacing w:val="-5"/>
        </w:rPr>
        <w:t xml:space="preserve"> </w:t>
      </w:r>
      <w:r>
        <w:t>vendors</w:t>
      </w:r>
      <w:r>
        <w:rPr>
          <w:spacing w:val="-4"/>
        </w:rPr>
        <w:t xml:space="preserve"> </w:t>
      </w:r>
      <w:r>
        <w:t>aware</w:t>
      </w:r>
      <w:r>
        <w:rPr>
          <w:spacing w:val="-5"/>
        </w:rPr>
        <w:t xml:space="preserve"> </w:t>
      </w:r>
      <w:r>
        <w:t>of</w:t>
      </w:r>
      <w:r>
        <w:rPr>
          <w:spacing w:val="-4"/>
        </w:rPr>
        <w:t xml:space="preserve"> </w:t>
      </w:r>
      <w:r>
        <w:t>these</w:t>
      </w:r>
      <w:r>
        <w:rPr>
          <w:spacing w:val="-4"/>
        </w:rPr>
        <w:t xml:space="preserve"> </w:t>
      </w:r>
      <w:r>
        <w:t>requirements</w:t>
      </w:r>
      <w:r>
        <w:rPr>
          <w:spacing w:val="-4"/>
        </w:rPr>
        <w:t xml:space="preserve"> </w:t>
      </w:r>
      <w:r>
        <w:t>and vendors must fully comply with such Prevailing Wage Laws.</w:t>
      </w:r>
    </w:p>
    <w:p w14:paraId="0EDC2A6F" w14:textId="77777777" w:rsidR="007A390D" w:rsidRDefault="00277BDA">
      <w:pPr>
        <w:pStyle w:val="Heading2"/>
        <w:numPr>
          <w:ilvl w:val="0"/>
          <w:numId w:val="5"/>
        </w:numPr>
        <w:tabs>
          <w:tab w:val="left" w:pos="2260"/>
        </w:tabs>
        <w:spacing w:before="241"/>
      </w:pPr>
      <w:r>
        <w:t>Purchase</w:t>
      </w:r>
      <w:r>
        <w:rPr>
          <w:spacing w:val="-3"/>
        </w:rPr>
        <w:t xml:space="preserve"> </w:t>
      </w:r>
      <w:r>
        <w:t>Orders</w:t>
      </w:r>
      <w:r>
        <w:rPr>
          <w:spacing w:val="-1"/>
        </w:rPr>
        <w:t xml:space="preserve"> </w:t>
      </w:r>
      <w:r>
        <w:t>and</w:t>
      </w:r>
      <w:r>
        <w:rPr>
          <w:spacing w:val="-1"/>
        </w:rPr>
        <w:t xml:space="preserve"> </w:t>
      </w:r>
      <w:r>
        <w:rPr>
          <w:spacing w:val="-2"/>
        </w:rPr>
        <w:t>Contracts</w:t>
      </w:r>
    </w:p>
    <w:p w14:paraId="0EDC2A70" w14:textId="77777777" w:rsidR="007A390D" w:rsidRDefault="00277BDA">
      <w:pPr>
        <w:pStyle w:val="ListParagraph"/>
        <w:numPr>
          <w:ilvl w:val="1"/>
          <w:numId w:val="5"/>
        </w:numPr>
        <w:tabs>
          <w:tab w:val="left" w:pos="2979"/>
        </w:tabs>
        <w:ind w:right="776" w:firstLine="1439"/>
        <w:jc w:val="both"/>
        <w:rPr>
          <w:sz w:val="24"/>
        </w:rPr>
      </w:pPr>
      <w:r>
        <w:rPr>
          <w:sz w:val="24"/>
          <w:u w:val="single"/>
        </w:rPr>
        <w:t>Purchase Orders/Contracts.</w:t>
      </w:r>
      <w:r>
        <w:rPr>
          <w:spacing w:val="40"/>
          <w:sz w:val="24"/>
        </w:rPr>
        <w:t xml:space="preserve"> </w:t>
      </w:r>
      <w:r>
        <w:rPr>
          <w:sz w:val="24"/>
        </w:rPr>
        <w:t>Unless otherwise allowed by this Guide, a purchase order or contract (collectively “contract”) is required for all purchases. Unauthorized purchases are</w:t>
      </w:r>
      <w:r>
        <w:rPr>
          <w:spacing w:val="-1"/>
          <w:sz w:val="24"/>
        </w:rPr>
        <w:t xml:space="preserve"> </w:t>
      </w:r>
      <w:r>
        <w:rPr>
          <w:sz w:val="24"/>
        </w:rPr>
        <w:t>void and not considered an obligation of the District. Contracts shall be issued to a vendor</w:t>
      </w:r>
      <w:r>
        <w:rPr>
          <w:spacing w:val="-11"/>
          <w:sz w:val="24"/>
        </w:rPr>
        <w:t xml:space="preserve"> </w:t>
      </w:r>
      <w:r>
        <w:rPr>
          <w:sz w:val="24"/>
        </w:rPr>
        <w:t>when</w:t>
      </w:r>
      <w:r>
        <w:rPr>
          <w:spacing w:val="-11"/>
          <w:sz w:val="24"/>
        </w:rPr>
        <w:t xml:space="preserve"> </w:t>
      </w:r>
      <w:r>
        <w:rPr>
          <w:sz w:val="24"/>
        </w:rPr>
        <w:t>procuring</w:t>
      </w:r>
      <w:r>
        <w:rPr>
          <w:spacing w:val="-11"/>
          <w:sz w:val="24"/>
        </w:rPr>
        <w:t xml:space="preserve"> </w:t>
      </w:r>
      <w:r>
        <w:rPr>
          <w:sz w:val="24"/>
        </w:rPr>
        <w:t>goods,</w:t>
      </w:r>
      <w:r>
        <w:rPr>
          <w:spacing w:val="-10"/>
          <w:sz w:val="24"/>
        </w:rPr>
        <w:t xml:space="preserve"> </w:t>
      </w:r>
      <w:r>
        <w:rPr>
          <w:sz w:val="24"/>
        </w:rPr>
        <w:t>services,</w:t>
      </w:r>
      <w:r>
        <w:rPr>
          <w:spacing w:val="-10"/>
          <w:sz w:val="24"/>
        </w:rPr>
        <w:t xml:space="preserve"> </w:t>
      </w:r>
      <w:r>
        <w:rPr>
          <w:sz w:val="24"/>
        </w:rPr>
        <w:t>or</w:t>
      </w:r>
      <w:r>
        <w:rPr>
          <w:spacing w:val="-11"/>
          <w:sz w:val="24"/>
        </w:rPr>
        <w:t xml:space="preserve"> </w:t>
      </w:r>
      <w:r>
        <w:rPr>
          <w:sz w:val="24"/>
        </w:rPr>
        <w:t>public</w:t>
      </w:r>
      <w:r>
        <w:rPr>
          <w:spacing w:val="-12"/>
          <w:sz w:val="24"/>
        </w:rPr>
        <w:t xml:space="preserve"> </w:t>
      </w:r>
      <w:r>
        <w:rPr>
          <w:sz w:val="24"/>
        </w:rPr>
        <w:t>projects</w:t>
      </w:r>
      <w:r>
        <w:rPr>
          <w:spacing w:val="-9"/>
          <w:sz w:val="24"/>
        </w:rPr>
        <w:t xml:space="preserve"> </w:t>
      </w:r>
      <w:r>
        <w:rPr>
          <w:sz w:val="24"/>
        </w:rPr>
        <w:t>and</w:t>
      </w:r>
      <w:r>
        <w:rPr>
          <w:spacing w:val="-11"/>
          <w:sz w:val="24"/>
        </w:rPr>
        <w:t xml:space="preserve"> </w:t>
      </w:r>
      <w:r>
        <w:rPr>
          <w:sz w:val="24"/>
        </w:rPr>
        <w:t>not</w:t>
      </w:r>
      <w:r>
        <w:rPr>
          <w:spacing w:val="-10"/>
          <w:sz w:val="24"/>
        </w:rPr>
        <w:t xml:space="preserve"> </w:t>
      </w:r>
      <w:r>
        <w:rPr>
          <w:sz w:val="24"/>
        </w:rPr>
        <w:t>“after</w:t>
      </w:r>
      <w:r>
        <w:rPr>
          <w:spacing w:val="-11"/>
          <w:sz w:val="24"/>
        </w:rPr>
        <w:t xml:space="preserve"> </w:t>
      </w:r>
      <w:r>
        <w:rPr>
          <w:sz w:val="24"/>
        </w:rPr>
        <w:t>the</w:t>
      </w:r>
      <w:r>
        <w:rPr>
          <w:spacing w:val="-11"/>
          <w:sz w:val="24"/>
        </w:rPr>
        <w:t xml:space="preserve"> </w:t>
      </w:r>
      <w:r>
        <w:rPr>
          <w:sz w:val="24"/>
        </w:rPr>
        <w:t>fact”</w:t>
      </w:r>
      <w:r>
        <w:rPr>
          <w:spacing w:val="-11"/>
          <w:sz w:val="24"/>
        </w:rPr>
        <w:t xml:space="preserve"> </w:t>
      </w:r>
      <w:r>
        <w:rPr>
          <w:sz w:val="24"/>
        </w:rPr>
        <w:t>for</w:t>
      </w:r>
      <w:r>
        <w:rPr>
          <w:spacing w:val="-12"/>
          <w:sz w:val="24"/>
        </w:rPr>
        <w:t xml:space="preserve"> </w:t>
      </w:r>
      <w:r>
        <w:rPr>
          <w:sz w:val="24"/>
        </w:rPr>
        <w:t>work</w:t>
      </w:r>
      <w:r>
        <w:rPr>
          <w:spacing w:val="-11"/>
          <w:sz w:val="24"/>
        </w:rPr>
        <w:t xml:space="preserve"> </w:t>
      </w:r>
      <w:r>
        <w:rPr>
          <w:sz w:val="24"/>
        </w:rPr>
        <w:t>already</w:t>
      </w:r>
    </w:p>
    <w:p w14:paraId="0EDC2A71" w14:textId="77777777" w:rsidR="007A390D" w:rsidRDefault="007A390D">
      <w:pPr>
        <w:jc w:val="both"/>
        <w:rPr>
          <w:sz w:val="24"/>
        </w:rPr>
        <w:sectPr w:rsidR="007A390D">
          <w:pgSz w:w="12240" w:h="15840"/>
          <w:pgMar w:top="1360" w:right="660" w:bottom="1260" w:left="620" w:header="0" w:footer="1060" w:gutter="0"/>
          <w:cols w:space="720"/>
        </w:sectPr>
      </w:pPr>
    </w:p>
    <w:p w14:paraId="0EDC2A72" w14:textId="77777777" w:rsidR="007A390D" w:rsidRDefault="00277BDA">
      <w:pPr>
        <w:pStyle w:val="BodyText"/>
        <w:spacing w:before="79"/>
        <w:ind w:right="557"/>
        <w:jc w:val="left"/>
      </w:pPr>
      <w:r>
        <w:lastRenderedPageBreak/>
        <w:t>done or goods already ordered. A contract submitted by an authorized person becomes a legally binding contract.</w:t>
      </w:r>
    </w:p>
    <w:p w14:paraId="0EDC2A73" w14:textId="77777777" w:rsidR="007A390D" w:rsidRDefault="00277BDA">
      <w:pPr>
        <w:pStyle w:val="ListParagraph"/>
        <w:numPr>
          <w:ilvl w:val="1"/>
          <w:numId w:val="5"/>
        </w:numPr>
        <w:tabs>
          <w:tab w:val="left" w:pos="2979"/>
        </w:tabs>
        <w:ind w:right="778" w:firstLine="1439"/>
        <w:jc w:val="both"/>
        <w:rPr>
          <w:sz w:val="24"/>
        </w:rPr>
      </w:pPr>
      <w:r>
        <w:rPr>
          <w:sz w:val="24"/>
          <w:u w:val="single"/>
        </w:rPr>
        <w:t>Digital or Electronic Signatures.</w:t>
      </w:r>
      <w:r>
        <w:rPr>
          <w:spacing w:val="40"/>
          <w:sz w:val="24"/>
        </w:rPr>
        <w:t xml:space="preserve"> </w:t>
      </w:r>
      <w:r>
        <w:rPr>
          <w:sz w:val="24"/>
        </w:rPr>
        <w:t>The District may execute and accept contracts utilizing digital signatures, pursuant to Government Code section 16.5, or electronic signatures, pursuant to the California Uniform Electronic Transactions Act (Civil Code sections 1633.1, et seq.).</w:t>
      </w:r>
    </w:p>
    <w:p w14:paraId="0EDC2A74" w14:textId="77777777" w:rsidR="007A390D" w:rsidRDefault="00277BDA">
      <w:pPr>
        <w:pStyle w:val="ListParagraph"/>
        <w:numPr>
          <w:ilvl w:val="1"/>
          <w:numId w:val="5"/>
        </w:numPr>
        <w:tabs>
          <w:tab w:val="left" w:pos="2978"/>
        </w:tabs>
        <w:ind w:right="776" w:firstLine="1439"/>
        <w:jc w:val="both"/>
        <w:rPr>
          <w:sz w:val="24"/>
        </w:rPr>
      </w:pPr>
      <w:r>
        <w:rPr>
          <w:sz w:val="24"/>
          <w:u w:val="single"/>
        </w:rPr>
        <w:t>Counterparts.</w:t>
      </w:r>
      <w:r>
        <w:rPr>
          <w:spacing w:val="40"/>
          <w:sz w:val="24"/>
        </w:rPr>
        <w:t xml:space="preserve"> </w:t>
      </w:r>
      <w:r>
        <w:rPr>
          <w:sz w:val="24"/>
        </w:rPr>
        <w:t>Unless otherwise prohibited by law, all District contracts may be executed in multiple counterparts, which shall constitute a single integrated document.</w:t>
      </w:r>
    </w:p>
    <w:p w14:paraId="0EDC2A75" w14:textId="77777777" w:rsidR="007A390D" w:rsidRDefault="00277BDA">
      <w:pPr>
        <w:pStyle w:val="ListParagraph"/>
        <w:numPr>
          <w:ilvl w:val="1"/>
          <w:numId w:val="5"/>
        </w:numPr>
        <w:tabs>
          <w:tab w:val="left" w:pos="2979"/>
        </w:tabs>
        <w:ind w:right="780" w:firstLine="1439"/>
        <w:jc w:val="both"/>
        <w:rPr>
          <w:sz w:val="24"/>
        </w:rPr>
      </w:pPr>
      <w:r>
        <w:rPr>
          <w:sz w:val="24"/>
          <w:u w:val="single"/>
        </w:rPr>
        <w:t>Vendor Signature.</w:t>
      </w:r>
      <w:r>
        <w:rPr>
          <w:spacing w:val="40"/>
          <w:sz w:val="24"/>
        </w:rPr>
        <w:t xml:space="preserve"> </w:t>
      </w:r>
      <w:r>
        <w:rPr>
          <w:sz w:val="24"/>
        </w:rPr>
        <w:t>Requirements for</w:t>
      </w:r>
      <w:r>
        <w:rPr>
          <w:spacing w:val="-1"/>
          <w:sz w:val="24"/>
        </w:rPr>
        <w:t xml:space="preserve"> </w:t>
      </w:r>
      <w:r>
        <w:rPr>
          <w:sz w:val="24"/>
        </w:rPr>
        <w:t>contracts vary</w:t>
      </w:r>
      <w:r>
        <w:rPr>
          <w:spacing w:val="-1"/>
          <w:sz w:val="24"/>
        </w:rPr>
        <w:t xml:space="preserve"> </w:t>
      </w:r>
      <w:r>
        <w:rPr>
          <w:sz w:val="24"/>
        </w:rPr>
        <w:t>depending on whether a vendor conducts business in the capacity of a corporation, general partnership, limited partnership, or as an individual.</w:t>
      </w:r>
    </w:p>
    <w:p w14:paraId="0EDC2A76" w14:textId="77777777" w:rsidR="007A390D" w:rsidRDefault="00277BDA">
      <w:pPr>
        <w:pStyle w:val="ListParagraph"/>
        <w:numPr>
          <w:ilvl w:val="2"/>
          <w:numId w:val="5"/>
        </w:numPr>
        <w:tabs>
          <w:tab w:val="left" w:pos="3700"/>
        </w:tabs>
        <w:spacing w:before="241"/>
        <w:ind w:right="779" w:firstLine="2160"/>
        <w:rPr>
          <w:sz w:val="24"/>
        </w:rPr>
      </w:pPr>
      <w:r>
        <w:rPr>
          <w:sz w:val="24"/>
        </w:rPr>
        <w:t>Where</w:t>
      </w:r>
      <w:r>
        <w:rPr>
          <w:spacing w:val="-11"/>
          <w:sz w:val="24"/>
        </w:rPr>
        <w:t xml:space="preserve"> </w:t>
      </w:r>
      <w:r>
        <w:rPr>
          <w:sz w:val="24"/>
        </w:rPr>
        <w:t>the</w:t>
      </w:r>
      <w:r>
        <w:rPr>
          <w:spacing w:val="-12"/>
          <w:sz w:val="24"/>
        </w:rPr>
        <w:t xml:space="preserve"> </w:t>
      </w:r>
      <w:r>
        <w:rPr>
          <w:sz w:val="24"/>
        </w:rPr>
        <w:t>contract</w:t>
      </w:r>
      <w:r>
        <w:rPr>
          <w:spacing w:val="-11"/>
          <w:sz w:val="24"/>
        </w:rPr>
        <w:t xml:space="preserve"> </w:t>
      </w:r>
      <w:r>
        <w:rPr>
          <w:sz w:val="24"/>
        </w:rPr>
        <w:t>is</w:t>
      </w:r>
      <w:r>
        <w:rPr>
          <w:spacing w:val="-11"/>
          <w:sz w:val="24"/>
        </w:rPr>
        <w:t xml:space="preserve"> </w:t>
      </w:r>
      <w:r>
        <w:rPr>
          <w:sz w:val="24"/>
        </w:rPr>
        <w:t>with</w:t>
      </w:r>
      <w:r>
        <w:rPr>
          <w:spacing w:val="-11"/>
          <w:sz w:val="24"/>
        </w:rPr>
        <w:t xml:space="preserve"> </w:t>
      </w:r>
      <w:r>
        <w:rPr>
          <w:sz w:val="24"/>
        </w:rPr>
        <w:t>a</w:t>
      </w:r>
      <w:r>
        <w:rPr>
          <w:spacing w:val="-13"/>
          <w:sz w:val="24"/>
        </w:rPr>
        <w:t xml:space="preserve"> </w:t>
      </w:r>
      <w:r>
        <w:rPr>
          <w:sz w:val="24"/>
        </w:rPr>
        <w:t>vendor</w:t>
      </w:r>
      <w:r>
        <w:rPr>
          <w:spacing w:val="-11"/>
          <w:sz w:val="24"/>
        </w:rPr>
        <w:t xml:space="preserve"> </w:t>
      </w:r>
      <w:r>
        <w:rPr>
          <w:sz w:val="24"/>
        </w:rPr>
        <w:t>doing</w:t>
      </w:r>
      <w:r>
        <w:rPr>
          <w:spacing w:val="-11"/>
          <w:sz w:val="24"/>
        </w:rPr>
        <w:t xml:space="preserve"> </w:t>
      </w:r>
      <w:r>
        <w:rPr>
          <w:sz w:val="24"/>
        </w:rPr>
        <w:t>business</w:t>
      </w:r>
      <w:r>
        <w:rPr>
          <w:spacing w:val="-11"/>
          <w:sz w:val="24"/>
        </w:rPr>
        <w:t xml:space="preserve"> </w:t>
      </w:r>
      <w:r>
        <w:rPr>
          <w:sz w:val="24"/>
        </w:rPr>
        <w:t>as</w:t>
      </w:r>
      <w:r>
        <w:rPr>
          <w:spacing w:val="-11"/>
          <w:sz w:val="24"/>
        </w:rPr>
        <w:t xml:space="preserve"> </w:t>
      </w:r>
      <w:r>
        <w:rPr>
          <w:sz w:val="24"/>
        </w:rPr>
        <w:t>a</w:t>
      </w:r>
      <w:r>
        <w:rPr>
          <w:spacing w:val="-12"/>
          <w:sz w:val="24"/>
        </w:rPr>
        <w:t xml:space="preserve"> </w:t>
      </w:r>
      <w:r>
        <w:rPr>
          <w:sz w:val="24"/>
        </w:rPr>
        <w:t>corporation, California Corporations Code § 313 requires the contract to be signed by:</w:t>
      </w:r>
    </w:p>
    <w:p w14:paraId="0EDC2A77" w14:textId="77777777" w:rsidR="007A390D" w:rsidRDefault="00277BDA">
      <w:pPr>
        <w:pStyle w:val="ListParagraph"/>
        <w:numPr>
          <w:ilvl w:val="3"/>
          <w:numId w:val="5"/>
        </w:numPr>
        <w:tabs>
          <w:tab w:val="left" w:pos="4419"/>
        </w:tabs>
        <w:ind w:right="777" w:firstLine="2880"/>
        <w:jc w:val="both"/>
        <w:rPr>
          <w:sz w:val="24"/>
        </w:rPr>
      </w:pPr>
      <w:r>
        <w:rPr>
          <w:sz w:val="24"/>
        </w:rPr>
        <w:t>One officer from the corporation’s “operational group” consisting of the chairman of the board, the president, or any vice president; and,</w:t>
      </w:r>
    </w:p>
    <w:p w14:paraId="0EDC2A78" w14:textId="77777777" w:rsidR="007A390D" w:rsidRDefault="00277BDA">
      <w:pPr>
        <w:pStyle w:val="ListParagraph"/>
        <w:numPr>
          <w:ilvl w:val="3"/>
          <w:numId w:val="5"/>
        </w:numPr>
        <w:tabs>
          <w:tab w:val="left" w:pos="4420"/>
        </w:tabs>
        <w:ind w:right="778" w:firstLine="2880"/>
        <w:jc w:val="both"/>
        <w:rPr>
          <w:sz w:val="24"/>
        </w:rPr>
      </w:pPr>
      <w:r>
        <w:rPr>
          <w:sz w:val="24"/>
        </w:rPr>
        <w:t xml:space="preserve">One officer from the corporation’s “financial group” consisting of the secretary, or assistant secretary, or the chief financial officer or any assistant </w:t>
      </w:r>
      <w:r>
        <w:rPr>
          <w:spacing w:val="-2"/>
          <w:sz w:val="24"/>
        </w:rPr>
        <w:t>treasurer.</w:t>
      </w:r>
    </w:p>
    <w:p w14:paraId="0EDC2A79" w14:textId="77777777" w:rsidR="007A390D" w:rsidRDefault="00277BDA">
      <w:pPr>
        <w:pStyle w:val="ListParagraph"/>
        <w:numPr>
          <w:ilvl w:val="2"/>
          <w:numId w:val="5"/>
        </w:numPr>
        <w:tabs>
          <w:tab w:val="left" w:pos="3699"/>
        </w:tabs>
        <w:spacing w:before="241"/>
        <w:ind w:right="780" w:firstLine="2160"/>
        <w:jc w:val="both"/>
        <w:rPr>
          <w:sz w:val="24"/>
        </w:rPr>
      </w:pPr>
      <w:r>
        <w:rPr>
          <w:sz w:val="24"/>
        </w:rPr>
        <w:t>Where</w:t>
      </w:r>
      <w:r>
        <w:rPr>
          <w:spacing w:val="-15"/>
          <w:sz w:val="24"/>
        </w:rPr>
        <w:t xml:space="preserve"> </w:t>
      </w:r>
      <w:r>
        <w:rPr>
          <w:sz w:val="24"/>
        </w:rPr>
        <w:t>the</w:t>
      </w:r>
      <w:r>
        <w:rPr>
          <w:spacing w:val="-15"/>
          <w:sz w:val="24"/>
        </w:rPr>
        <w:t xml:space="preserve"> </w:t>
      </w:r>
      <w:r>
        <w:rPr>
          <w:sz w:val="24"/>
        </w:rPr>
        <w:t>contract</w:t>
      </w:r>
      <w:r>
        <w:rPr>
          <w:spacing w:val="-15"/>
          <w:sz w:val="24"/>
        </w:rPr>
        <w:t xml:space="preserve"> </w:t>
      </w:r>
      <w:r>
        <w:rPr>
          <w:sz w:val="24"/>
        </w:rPr>
        <w:t>is</w:t>
      </w:r>
      <w:r>
        <w:rPr>
          <w:spacing w:val="-15"/>
          <w:sz w:val="24"/>
        </w:rPr>
        <w:t xml:space="preserve"> </w:t>
      </w:r>
      <w:r>
        <w:rPr>
          <w:sz w:val="24"/>
        </w:rPr>
        <w:t>with</w:t>
      </w:r>
      <w:r>
        <w:rPr>
          <w:spacing w:val="-15"/>
          <w:sz w:val="24"/>
        </w:rPr>
        <w:t xml:space="preserve"> </w:t>
      </w:r>
      <w:r>
        <w:rPr>
          <w:sz w:val="24"/>
        </w:rPr>
        <w:t>a</w:t>
      </w:r>
      <w:r>
        <w:rPr>
          <w:spacing w:val="-15"/>
          <w:sz w:val="24"/>
        </w:rPr>
        <w:t xml:space="preserve"> </w:t>
      </w:r>
      <w:r>
        <w:rPr>
          <w:sz w:val="24"/>
        </w:rPr>
        <w:t>vendor</w:t>
      </w:r>
      <w:r>
        <w:rPr>
          <w:spacing w:val="-15"/>
          <w:sz w:val="24"/>
        </w:rPr>
        <w:t xml:space="preserve"> </w:t>
      </w:r>
      <w:r>
        <w:rPr>
          <w:sz w:val="24"/>
        </w:rPr>
        <w:t>conducting</w:t>
      </w:r>
      <w:r>
        <w:rPr>
          <w:spacing w:val="-15"/>
          <w:sz w:val="24"/>
        </w:rPr>
        <w:t xml:space="preserve"> </w:t>
      </w:r>
      <w:r>
        <w:rPr>
          <w:sz w:val="24"/>
        </w:rPr>
        <w:t>business</w:t>
      </w:r>
      <w:r>
        <w:rPr>
          <w:spacing w:val="-15"/>
          <w:sz w:val="24"/>
        </w:rPr>
        <w:t xml:space="preserve"> </w:t>
      </w:r>
      <w:r>
        <w:rPr>
          <w:sz w:val="24"/>
        </w:rPr>
        <w:t>as</w:t>
      </w:r>
      <w:r>
        <w:rPr>
          <w:spacing w:val="-15"/>
          <w:sz w:val="24"/>
        </w:rPr>
        <w:t xml:space="preserve"> </w:t>
      </w:r>
      <w:r>
        <w:rPr>
          <w:sz w:val="24"/>
        </w:rPr>
        <w:t>a</w:t>
      </w:r>
      <w:r>
        <w:rPr>
          <w:spacing w:val="-15"/>
          <w:sz w:val="24"/>
        </w:rPr>
        <w:t xml:space="preserve"> </w:t>
      </w:r>
      <w:r>
        <w:rPr>
          <w:sz w:val="24"/>
        </w:rPr>
        <w:t>general partnership or limited partnership, the contract should be signed by a least one general partner having apparent authority to enter into the contract on behalf of the partnership.</w:t>
      </w:r>
    </w:p>
    <w:p w14:paraId="0EDC2A7A" w14:textId="77777777" w:rsidR="007A390D" w:rsidRDefault="00277BDA">
      <w:pPr>
        <w:pStyle w:val="ListParagraph"/>
        <w:numPr>
          <w:ilvl w:val="2"/>
          <w:numId w:val="5"/>
        </w:numPr>
        <w:tabs>
          <w:tab w:val="left" w:pos="3699"/>
        </w:tabs>
        <w:ind w:right="777" w:firstLine="2160"/>
        <w:jc w:val="both"/>
        <w:rPr>
          <w:sz w:val="24"/>
        </w:rPr>
      </w:pPr>
      <w:r>
        <w:rPr>
          <w:sz w:val="24"/>
        </w:rPr>
        <w:t>Where</w:t>
      </w:r>
      <w:r>
        <w:rPr>
          <w:spacing w:val="-15"/>
          <w:sz w:val="24"/>
        </w:rPr>
        <w:t xml:space="preserve"> </w:t>
      </w:r>
      <w:r>
        <w:rPr>
          <w:sz w:val="24"/>
        </w:rPr>
        <w:t>the</w:t>
      </w:r>
      <w:r>
        <w:rPr>
          <w:spacing w:val="-15"/>
          <w:sz w:val="24"/>
        </w:rPr>
        <w:t xml:space="preserve"> </w:t>
      </w:r>
      <w:r>
        <w:rPr>
          <w:sz w:val="24"/>
        </w:rPr>
        <w:t>contract</w:t>
      </w:r>
      <w:r>
        <w:rPr>
          <w:spacing w:val="-15"/>
          <w:sz w:val="24"/>
        </w:rPr>
        <w:t xml:space="preserve"> </w:t>
      </w:r>
      <w:r>
        <w:rPr>
          <w:sz w:val="24"/>
        </w:rPr>
        <w:t>is</w:t>
      </w:r>
      <w:r>
        <w:rPr>
          <w:spacing w:val="-15"/>
          <w:sz w:val="24"/>
        </w:rPr>
        <w:t xml:space="preserve"> </w:t>
      </w:r>
      <w:r>
        <w:rPr>
          <w:sz w:val="24"/>
        </w:rPr>
        <w:t>with</w:t>
      </w:r>
      <w:r>
        <w:rPr>
          <w:spacing w:val="-15"/>
          <w:sz w:val="24"/>
        </w:rPr>
        <w:t xml:space="preserve"> </w:t>
      </w:r>
      <w:r>
        <w:rPr>
          <w:sz w:val="24"/>
        </w:rPr>
        <w:t>a</w:t>
      </w:r>
      <w:r>
        <w:rPr>
          <w:spacing w:val="-15"/>
          <w:sz w:val="24"/>
        </w:rPr>
        <w:t xml:space="preserve"> </w:t>
      </w:r>
      <w:r>
        <w:rPr>
          <w:sz w:val="24"/>
        </w:rPr>
        <w:t>vendor</w:t>
      </w:r>
      <w:r>
        <w:rPr>
          <w:spacing w:val="-15"/>
          <w:sz w:val="24"/>
        </w:rPr>
        <w:t xml:space="preserve"> </w:t>
      </w:r>
      <w:r>
        <w:rPr>
          <w:sz w:val="24"/>
        </w:rPr>
        <w:t>conducting</w:t>
      </w:r>
      <w:r>
        <w:rPr>
          <w:spacing w:val="-15"/>
          <w:sz w:val="24"/>
        </w:rPr>
        <w:t xml:space="preserve"> </w:t>
      </w:r>
      <w:r>
        <w:rPr>
          <w:sz w:val="24"/>
        </w:rPr>
        <w:t>business</w:t>
      </w:r>
      <w:r>
        <w:rPr>
          <w:spacing w:val="-15"/>
          <w:sz w:val="24"/>
        </w:rPr>
        <w:t xml:space="preserve"> </w:t>
      </w:r>
      <w:r>
        <w:rPr>
          <w:sz w:val="24"/>
        </w:rPr>
        <w:t>as</w:t>
      </w:r>
      <w:r>
        <w:rPr>
          <w:spacing w:val="-15"/>
          <w:sz w:val="24"/>
        </w:rPr>
        <w:t xml:space="preserve"> </w:t>
      </w:r>
      <w:r>
        <w:rPr>
          <w:sz w:val="24"/>
        </w:rPr>
        <w:t>a</w:t>
      </w:r>
      <w:r>
        <w:rPr>
          <w:spacing w:val="2"/>
          <w:sz w:val="24"/>
        </w:rPr>
        <w:t xml:space="preserve"> </w:t>
      </w:r>
      <w:r>
        <w:rPr>
          <w:sz w:val="24"/>
        </w:rPr>
        <w:t>limited liability</w:t>
      </w:r>
      <w:r>
        <w:rPr>
          <w:spacing w:val="-15"/>
          <w:sz w:val="24"/>
        </w:rPr>
        <w:t xml:space="preserve"> </w:t>
      </w:r>
      <w:r>
        <w:rPr>
          <w:sz w:val="24"/>
        </w:rPr>
        <w:t>company</w:t>
      </w:r>
      <w:r>
        <w:rPr>
          <w:spacing w:val="-15"/>
          <w:sz w:val="24"/>
        </w:rPr>
        <w:t xml:space="preserve"> </w:t>
      </w:r>
      <w:r>
        <w:rPr>
          <w:sz w:val="24"/>
        </w:rPr>
        <w:t>(“LLC”),</w:t>
      </w:r>
      <w:r>
        <w:rPr>
          <w:spacing w:val="-15"/>
          <w:sz w:val="24"/>
        </w:rPr>
        <w:t xml:space="preserve"> </w:t>
      </w:r>
      <w:r>
        <w:rPr>
          <w:sz w:val="24"/>
        </w:rPr>
        <w:t>the</w:t>
      </w:r>
      <w:r>
        <w:rPr>
          <w:spacing w:val="-15"/>
          <w:sz w:val="24"/>
        </w:rPr>
        <w:t xml:space="preserve"> </w:t>
      </w:r>
      <w:r>
        <w:rPr>
          <w:sz w:val="24"/>
        </w:rPr>
        <w:t>contract</w:t>
      </w:r>
      <w:r>
        <w:rPr>
          <w:spacing w:val="-15"/>
          <w:sz w:val="24"/>
        </w:rPr>
        <w:t xml:space="preserve"> </w:t>
      </w:r>
      <w:r>
        <w:rPr>
          <w:sz w:val="24"/>
        </w:rPr>
        <w:t>should</w:t>
      </w:r>
      <w:r>
        <w:rPr>
          <w:spacing w:val="-15"/>
          <w:sz w:val="24"/>
        </w:rPr>
        <w:t xml:space="preserve"> </w:t>
      </w:r>
      <w:r>
        <w:rPr>
          <w:sz w:val="24"/>
        </w:rPr>
        <w:t>be</w:t>
      </w:r>
      <w:r>
        <w:rPr>
          <w:spacing w:val="-15"/>
          <w:sz w:val="24"/>
        </w:rPr>
        <w:t xml:space="preserve"> </w:t>
      </w:r>
      <w:r>
        <w:rPr>
          <w:sz w:val="24"/>
        </w:rPr>
        <w:t>signed</w:t>
      </w:r>
      <w:r>
        <w:rPr>
          <w:spacing w:val="-15"/>
          <w:sz w:val="24"/>
        </w:rPr>
        <w:t xml:space="preserve"> </w:t>
      </w:r>
      <w:r>
        <w:rPr>
          <w:sz w:val="24"/>
        </w:rPr>
        <w:t>by</w:t>
      </w:r>
      <w:r>
        <w:rPr>
          <w:spacing w:val="-15"/>
          <w:sz w:val="24"/>
        </w:rPr>
        <w:t xml:space="preserve"> </w:t>
      </w:r>
      <w:r>
        <w:rPr>
          <w:sz w:val="24"/>
        </w:rPr>
        <w:t>a</w:t>
      </w:r>
      <w:r>
        <w:rPr>
          <w:spacing w:val="-15"/>
          <w:sz w:val="24"/>
        </w:rPr>
        <w:t xml:space="preserve"> </w:t>
      </w:r>
      <w:r>
        <w:rPr>
          <w:sz w:val="24"/>
        </w:rPr>
        <w:t>least</w:t>
      </w:r>
      <w:r>
        <w:rPr>
          <w:spacing w:val="-15"/>
          <w:sz w:val="24"/>
        </w:rPr>
        <w:t xml:space="preserve"> </w:t>
      </w:r>
      <w:r>
        <w:rPr>
          <w:sz w:val="24"/>
        </w:rPr>
        <w:t>one</w:t>
      </w:r>
      <w:r>
        <w:rPr>
          <w:spacing w:val="-15"/>
          <w:sz w:val="24"/>
        </w:rPr>
        <w:t xml:space="preserve"> </w:t>
      </w:r>
      <w:r>
        <w:rPr>
          <w:sz w:val="24"/>
        </w:rPr>
        <w:t>member</w:t>
      </w:r>
      <w:r>
        <w:rPr>
          <w:spacing w:val="-15"/>
          <w:sz w:val="24"/>
        </w:rPr>
        <w:t xml:space="preserve"> </w:t>
      </w:r>
      <w:r>
        <w:rPr>
          <w:sz w:val="24"/>
        </w:rPr>
        <w:t>or</w:t>
      </w:r>
      <w:r>
        <w:rPr>
          <w:spacing w:val="-15"/>
          <w:sz w:val="24"/>
        </w:rPr>
        <w:t xml:space="preserve"> </w:t>
      </w:r>
      <w:r>
        <w:rPr>
          <w:sz w:val="24"/>
        </w:rPr>
        <w:t>manager</w:t>
      </w:r>
      <w:r>
        <w:rPr>
          <w:spacing w:val="-15"/>
          <w:sz w:val="24"/>
        </w:rPr>
        <w:t xml:space="preserve"> </w:t>
      </w:r>
      <w:r>
        <w:rPr>
          <w:sz w:val="24"/>
        </w:rPr>
        <w:t>having apparent authority to enter into the contract on behalf of the LLC.</w:t>
      </w:r>
    </w:p>
    <w:p w14:paraId="0EDC2A7B" w14:textId="77777777" w:rsidR="007A390D" w:rsidRDefault="00277BDA">
      <w:pPr>
        <w:pStyle w:val="ListParagraph"/>
        <w:numPr>
          <w:ilvl w:val="2"/>
          <w:numId w:val="5"/>
        </w:numPr>
        <w:tabs>
          <w:tab w:val="left" w:pos="3699"/>
        </w:tabs>
        <w:ind w:right="776" w:firstLine="2160"/>
        <w:jc w:val="both"/>
        <w:rPr>
          <w:sz w:val="24"/>
        </w:rPr>
      </w:pPr>
      <w:r>
        <w:rPr>
          <w:sz w:val="24"/>
        </w:rPr>
        <w:t>Where</w:t>
      </w:r>
      <w:r>
        <w:rPr>
          <w:spacing w:val="-10"/>
          <w:sz w:val="24"/>
        </w:rPr>
        <w:t xml:space="preserve"> </w:t>
      </w:r>
      <w:r>
        <w:rPr>
          <w:sz w:val="24"/>
        </w:rPr>
        <w:t>the</w:t>
      </w:r>
      <w:r>
        <w:rPr>
          <w:spacing w:val="-11"/>
          <w:sz w:val="24"/>
        </w:rPr>
        <w:t xml:space="preserve"> </w:t>
      </w:r>
      <w:r>
        <w:rPr>
          <w:sz w:val="24"/>
        </w:rPr>
        <w:t>contract</w:t>
      </w:r>
      <w:r>
        <w:rPr>
          <w:spacing w:val="-10"/>
          <w:sz w:val="24"/>
        </w:rPr>
        <w:t xml:space="preserve"> </w:t>
      </w:r>
      <w:r>
        <w:rPr>
          <w:sz w:val="24"/>
        </w:rPr>
        <w:t>is</w:t>
      </w:r>
      <w:r>
        <w:rPr>
          <w:spacing w:val="-10"/>
          <w:sz w:val="24"/>
        </w:rPr>
        <w:t xml:space="preserve"> </w:t>
      </w:r>
      <w:r>
        <w:rPr>
          <w:sz w:val="24"/>
        </w:rPr>
        <w:t>with</w:t>
      </w:r>
      <w:r>
        <w:rPr>
          <w:spacing w:val="-10"/>
          <w:sz w:val="24"/>
        </w:rPr>
        <w:t xml:space="preserve"> </w:t>
      </w:r>
      <w:r>
        <w:rPr>
          <w:sz w:val="24"/>
        </w:rPr>
        <w:t>a</w:t>
      </w:r>
      <w:r>
        <w:rPr>
          <w:spacing w:val="-11"/>
          <w:sz w:val="24"/>
        </w:rPr>
        <w:t xml:space="preserve"> </w:t>
      </w:r>
      <w:r>
        <w:rPr>
          <w:sz w:val="24"/>
        </w:rPr>
        <w:t>vendor</w:t>
      </w:r>
      <w:r>
        <w:rPr>
          <w:spacing w:val="-11"/>
          <w:sz w:val="24"/>
        </w:rPr>
        <w:t xml:space="preserve"> </w:t>
      </w:r>
      <w:r>
        <w:rPr>
          <w:sz w:val="24"/>
        </w:rPr>
        <w:t>doing</w:t>
      </w:r>
      <w:r>
        <w:rPr>
          <w:spacing w:val="-10"/>
          <w:sz w:val="24"/>
        </w:rPr>
        <w:t xml:space="preserve"> </w:t>
      </w:r>
      <w:r>
        <w:rPr>
          <w:sz w:val="24"/>
        </w:rPr>
        <w:t>business</w:t>
      </w:r>
      <w:r>
        <w:rPr>
          <w:spacing w:val="-10"/>
          <w:sz w:val="24"/>
        </w:rPr>
        <w:t xml:space="preserve"> </w:t>
      </w:r>
      <w:r>
        <w:rPr>
          <w:sz w:val="24"/>
        </w:rPr>
        <w:t>as</w:t>
      </w:r>
      <w:r>
        <w:rPr>
          <w:spacing w:val="-10"/>
          <w:sz w:val="24"/>
        </w:rPr>
        <w:t xml:space="preserve"> </w:t>
      </w:r>
      <w:r>
        <w:rPr>
          <w:sz w:val="24"/>
        </w:rPr>
        <w:t>a</w:t>
      </w:r>
      <w:r>
        <w:rPr>
          <w:spacing w:val="-12"/>
          <w:sz w:val="24"/>
        </w:rPr>
        <w:t xml:space="preserve"> </w:t>
      </w:r>
      <w:r>
        <w:rPr>
          <w:sz w:val="24"/>
        </w:rPr>
        <w:t>corporation, general partnership or limited partnership, or LLC, the signature lines should always include the name</w:t>
      </w:r>
      <w:r>
        <w:rPr>
          <w:spacing w:val="-1"/>
          <w:sz w:val="24"/>
        </w:rPr>
        <w:t xml:space="preserve"> </w:t>
      </w:r>
      <w:r>
        <w:rPr>
          <w:sz w:val="24"/>
        </w:rPr>
        <w:t>and title</w:t>
      </w:r>
      <w:r>
        <w:rPr>
          <w:spacing w:val="-1"/>
          <w:sz w:val="24"/>
        </w:rPr>
        <w:t xml:space="preserve"> </w:t>
      </w:r>
      <w:r>
        <w:rPr>
          <w:sz w:val="24"/>
        </w:rPr>
        <w:t>of</w:t>
      </w:r>
      <w:r>
        <w:rPr>
          <w:spacing w:val="-1"/>
          <w:sz w:val="24"/>
        </w:rPr>
        <w:t xml:space="preserve"> </w:t>
      </w:r>
      <w:r>
        <w:rPr>
          <w:sz w:val="24"/>
        </w:rPr>
        <w:t>the person or</w:t>
      </w:r>
      <w:r>
        <w:rPr>
          <w:spacing w:val="-1"/>
          <w:sz w:val="24"/>
        </w:rPr>
        <w:t xml:space="preserve"> </w:t>
      </w:r>
      <w:r>
        <w:rPr>
          <w:sz w:val="24"/>
        </w:rPr>
        <w:t>persons</w:t>
      </w:r>
      <w:r>
        <w:rPr>
          <w:spacing w:val="-1"/>
          <w:sz w:val="24"/>
        </w:rPr>
        <w:t xml:space="preserve"> </w:t>
      </w:r>
      <w:r>
        <w:rPr>
          <w:sz w:val="24"/>
        </w:rPr>
        <w:t>executing the</w:t>
      </w:r>
      <w:r>
        <w:rPr>
          <w:spacing w:val="-1"/>
          <w:sz w:val="24"/>
        </w:rPr>
        <w:t xml:space="preserve"> </w:t>
      </w:r>
      <w:r>
        <w:rPr>
          <w:sz w:val="24"/>
        </w:rPr>
        <w:t>contract on behalf of</w:t>
      </w:r>
      <w:r>
        <w:rPr>
          <w:spacing w:val="-1"/>
          <w:sz w:val="24"/>
        </w:rPr>
        <w:t xml:space="preserve"> </w:t>
      </w:r>
      <w:r>
        <w:rPr>
          <w:sz w:val="24"/>
        </w:rPr>
        <w:t>the vendor, preferably typed in rather than hand-written, as well as the business name of the vendor.</w:t>
      </w:r>
    </w:p>
    <w:p w14:paraId="0EDC2A7C" w14:textId="77777777" w:rsidR="007A390D" w:rsidRDefault="00277BDA">
      <w:pPr>
        <w:pStyle w:val="ListParagraph"/>
        <w:numPr>
          <w:ilvl w:val="2"/>
          <w:numId w:val="5"/>
        </w:numPr>
        <w:tabs>
          <w:tab w:val="left" w:pos="3699"/>
        </w:tabs>
        <w:ind w:right="774" w:firstLine="2160"/>
        <w:jc w:val="both"/>
        <w:rPr>
          <w:sz w:val="24"/>
        </w:rPr>
      </w:pPr>
      <w:r>
        <w:rPr>
          <w:sz w:val="24"/>
        </w:rPr>
        <w:t>Where</w:t>
      </w:r>
      <w:r>
        <w:rPr>
          <w:spacing w:val="-11"/>
          <w:sz w:val="24"/>
        </w:rPr>
        <w:t xml:space="preserve"> </w:t>
      </w:r>
      <w:r>
        <w:rPr>
          <w:sz w:val="24"/>
        </w:rPr>
        <w:t>the</w:t>
      </w:r>
      <w:r>
        <w:rPr>
          <w:spacing w:val="-10"/>
          <w:sz w:val="24"/>
        </w:rPr>
        <w:t xml:space="preserve"> </w:t>
      </w:r>
      <w:r>
        <w:rPr>
          <w:sz w:val="24"/>
        </w:rPr>
        <w:t>contract</w:t>
      </w:r>
      <w:r>
        <w:rPr>
          <w:spacing w:val="-9"/>
          <w:sz w:val="24"/>
        </w:rPr>
        <w:t xml:space="preserve"> </w:t>
      </w:r>
      <w:r>
        <w:rPr>
          <w:sz w:val="24"/>
        </w:rPr>
        <w:t>is</w:t>
      </w:r>
      <w:r>
        <w:rPr>
          <w:spacing w:val="-9"/>
          <w:sz w:val="24"/>
        </w:rPr>
        <w:t xml:space="preserve"> </w:t>
      </w:r>
      <w:r>
        <w:rPr>
          <w:sz w:val="24"/>
        </w:rPr>
        <w:t>with</w:t>
      </w:r>
      <w:r>
        <w:rPr>
          <w:spacing w:val="-9"/>
          <w:sz w:val="24"/>
        </w:rPr>
        <w:t xml:space="preserve"> </w:t>
      </w:r>
      <w:r>
        <w:rPr>
          <w:sz w:val="24"/>
        </w:rPr>
        <w:t>a</w:t>
      </w:r>
      <w:r>
        <w:rPr>
          <w:spacing w:val="-9"/>
          <w:sz w:val="24"/>
        </w:rPr>
        <w:t xml:space="preserve"> </w:t>
      </w:r>
      <w:r>
        <w:rPr>
          <w:sz w:val="24"/>
        </w:rPr>
        <w:t>vendor</w:t>
      </w:r>
      <w:r>
        <w:rPr>
          <w:spacing w:val="-10"/>
          <w:sz w:val="24"/>
        </w:rPr>
        <w:t xml:space="preserve"> </w:t>
      </w:r>
      <w:r>
        <w:rPr>
          <w:sz w:val="24"/>
        </w:rPr>
        <w:t>doing</w:t>
      </w:r>
      <w:r>
        <w:rPr>
          <w:spacing w:val="-9"/>
          <w:sz w:val="24"/>
        </w:rPr>
        <w:t xml:space="preserve"> </w:t>
      </w:r>
      <w:r>
        <w:rPr>
          <w:sz w:val="24"/>
        </w:rPr>
        <w:t>business</w:t>
      </w:r>
      <w:r>
        <w:rPr>
          <w:spacing w:val="-9"/>
          <w:sz w:val="24"/>
        </w:rPr>
        <w:t xml:space="preserve"> </w:t>
      </w:r>
      <w:r>
        <w:rPr>
          <w:sz w:val="24"/>
        </w:rPr>
        <w:t>as</w:t>
      </w:r>
      <w:r>
        <w:rPr>
          <w:spacing w:val="-9"/>
          <w:sz w:val="24"/>
        </w:rPr>
        <w:t xml:space="preserve"> </w:t>
      </w:r>
      <w:r>
        <w:rPr>
          <w:sz w:val="24"/>
        </w:rPr>
        <w:t>an</w:t>
      </w:r>
      <w:r>
        <w:rPr>
          <w:spacing w:val="-9"/>
          <w:sz w:val="24"/>
        </w:rPr>
        <w:t xml:space="preserve"> </w:t>
      </w:r>
      <w:r>
        <w:rPr>
          <w:sz w:val="24"/>
        </w:rPr>
        <w:t>individual, the</w:t>
      </w:r>
      <w:r>
        <w:rPr>
          <w:spacing w:val="-15"/>
          <w:sz w:val="24"/>
        </w:rPr>
        <w:t xml:space="preserve"> </w:t>
      </w:r>
      <w:r>
        <w:rPr>
          <w:sz w:val="24"/>
        </w:rPr>
        <w:t>signature</w:t>
      </w:r>
      <w:r>
        <w:rPr>
          <w:spacing w:val="-14"/>
          <w:sz w:val="24"/>
        </w:rPr>
        <w:t xml:space="preserve"> </w:t>
      </w:r>
      <w:r>
        <w:rPr>
          <w:sz w:val="24"/>
        </w:rPr>
        <w:t>lines</w:t>
      </w:r>
      <w:r>
        <w:rPr>
          <w:spacing w:val="-14"/>
          <w:sz w:val="24"/>
        </w:rPr>
        <w:t xml:space="preserve"> </w:t>
      </w:r>
      <w:r>
        <w:rPr>
          <w:sz w:val="24"/>
        </w:rPr>
        <w:t>need</w:t>
      </w:r>
      <w:r>
        <w:rPr>
          <w:spacing w:val="-14"/>
          <w:sz w:val="24"/>
        </w:rPr>
        <w:t xml:space="preserve"> </w:t>
      </w:r>
      <w:r>
        <w:rPr>
          <w:sz w:val="24"/>
        </w:rPr>
        <w:t>only</w:t>
      </w:r>
      <w:r>
        <w:rPr>
          <w:spacing w:val="-14"/>
          <w:sz w:val="24"/>
        </w:rPr>
        <w:t xml:space="preserve"> </w:t>
      </w:r>
      <w:r>
        <w:rPr>
          <w:sz w:val="24"/>
        </w:rPr>
        <w:t>include</w:t>
      </w:r>
      <w:r>
        <w:rPr>
          <w:spacing w:val="-15"/>
          <w:sz w:val="24"/>
        </w:rPr>
        <w:t xml:space="preserve"> </w:t>
      </w:r>
      <w:r>
        <w:rPr>
          <w:sz w:val="24"/>
        </w:rPr>
        <w:t>the</w:t>
      </w:r>
      <w:r>
        <w:rPr>
          <w:spacing w:val="-13"/>
          <w:sz w:val="24"/>
        </w:rPr>
        <w:t xml:space="preserve"> </w:t>
      </w:r>
      <w:r>
        <w:rPr>
          <w:sz w:val="24"/>
        </w:rPr>
        <w:t>name</w:t>
      </w:r>
      <w:r>
        <w:rPr>
          <w:spacing w:val="-13"/>
          <w:sz w:val="24"/>
        </w:rPr>
        <w:t xml:space="preserve"> </w:t>
      </w:r>
      <w:r>
        <w:rPr>
          <w:sz w:val="24"/>
        </w:rPr>
        <w:t>of</w:t>
      </w:r>
      <w:r>
        <w:rPr>
          <w:spacing w:val="-13"/>
          <w:sz w:val="24"/>
        </w:rPr>
        <w:t xml:space="preserve"> </w:t>
      </w:r>
      <w:r>
        <w:rPr>
          <w:sz w:val="24"/>
        </w:rPr>
        <w:t>the</w:t>
      </w:r>
      <w:r>
        <w:rPr>
          <w:spacing w:val="-12"/>
          <w:sz w:val="24"/>
        </w:rPr>
        <w:t xml:space="preserve"> </w:t>
      </w:r>
      <w:r>
        <w:rPr>
          <w:sz w:val="24"/>
        </w:rPr>
        <w:t>vendor,</w:t>
      </w:r>
      <w:r>
        <w:rPr>
          <w:spacing w:val="-14"/>
          <w:sz w:val="24"/>
        </w:rPr>
        <w:t xml:space="preserve"> </w:t>
      </w:r>
      <w:r>
        <w:rPr>
          <w:sz w:val="24"/>
        </w:rPr>
        <w:t>as</w:t>
      </w:r>
      <w:r>
        <w:rPr>
          <w:spacing w:val="-12"/>
          <w:sz w:val="24"/>
        </w:rPr>
        <w:t xml:space="preserve"> </w:t>
      </w:r>
      <w:r>
        <w:rPr>
          <w:sz w:val="24"/>
        </w:rPr>
        <w:t>well</w:t>
      </w:r>
      <w:r>
        <w:rPr>
          <w:spacing w:val="-11"/>
          <w:sz w:val="24"/>
        </w:rPr>
        <w:t xml:space="preserve"> </w:t>
      </w:r>
      <w:r>
        <w:rPr>
          <w:sz w:val="24"/>
        </w:rPr>
        <w:t>as</w:t>
      </w:r>
      <w:r>
        <w:rPr>
          <w:spacing w:val="-14"/>
          <w:sz w:val="24"/>
        </w:rPr>
        <w:t xml:space="preserve"> </w:t>
      </w:r>
      <w:r>
        <w:rPr>
          <w:sz w:val="24"/>
        </w:rPr>
        <w:t>the</w:t>
      </w:r>
      <w:r>
        <w:rPr>
          <w:spacing w:val="-12"/>
          <w:sz w:val="24"/>
        </w:rPr>
        <w:t xml:space="preserve"> </w:t>
      </w:r>
      <w:r>
        <w:rPr>
          <w:sz w:val="24"/>
        </w:rPr>
        <w:t>vendor’s</w:t>
      </w:r>
      <w:r>
        <w:rPr>
          <w:spacing w:val="-15"/>
          <w:sz w:val="24"/>
        </w:rPr>
        <w:t xml:space="preserve"> </w:t>
      </w:r>
      <w:r>
        <w:rPr>
          <w:sz w:val="24"/>
        </w:rPr>
        <w:t>business</w:t>
      </w:r>
      <w:r>
        <w:rPr>
          <w:spacing w:val="-14"/>
          <w:sz w:val="24"/>
        </w:rPr>
        <w:t xml:space="preserve"> </w:t>
      </w:r>
      <w:r>
        <w:rPr>
          <w:sz w:val="24"/>
        </w:rPr>
        <w:t>name when the vendor is doing business under a name other than the vendor’s own name.</w:t>
      </w:r>
    </w:p>
    <w:p w14:paraId="0EDC2A7D" w14:textId="77777777" w:rsidR="007A390D" w:rsidRDefault="00277BDA">
      <w:pPr>
        <w:pStyle w:val="ListParagraph"/>
        <w:numPr>
          <w:ilvl w:val="1"/>
          <w:numId w:val="5"/>
        </w:numPr>
        <w:tabs>
          <w:tab w:val="left" w:pos="2980"/>
        </w:tabs>
        <w:spacing w:before="241"/>
        <w:ind w:left="2980" w:hanging="720"/>
        <w:rPr>
          <w:sz w:val="24"/>
        </w:rPr>
      </w:pPr>
      <w:r>
        <w:rPr>
          <w:sz w:val="24"/>
          <w:u w:val="single"/>
        </w:rPr>
        <w:t>District</w:t>
      </w:r>
      <w:r>
        <w:rPr>
          <w:spacing w:val="-2"/>
          <w:sz w:val="24"/>
          <w:u w:val="single"/>
        </w:rPr>
        <w:t xml:space="preserve"> </w:t>
      </w:r>
      <w:r>
        <w:rPr>
          <w:sz w:val="24"/>
          <w:u w:val="single"/>
        </w:rPr>
        <w:t>Execution</w:t>
      </w:r>
      <w:r>
        <w:rPr>
          <w:spacing w:val="-1"/>
          <w:sz w:val="24"/>
          <w:u w:val="single"/>
        </w:rPr>
        <w:t xml:space="preserve"> </w:t>
      </w:r>
      <w:r>
        <w:rPr>
          <w:sz w:val="24"/>
          <w:u w:val="single"/>
        </w:rPr>
        <w:t>of</w:t>
      </w:r>
      <w:r>
        <w:rPr>
          <w:spacing w:val="-2"/>
          <w:sz w:val="24"/>
          <w:u w:val="single"/>
        </w:rPr>
        <w:t xml:space="preserve"> Contracts.</w:t>
      </w:r>
    </w:p>
    <w:p w14:paraId="0EDC2A7E" w14:textId="01A1F6F9" w:rsidR="007A390D" w:rsidRDefault="00277BDA">
      <w:pPr>
        <w:pStyle w:val="ListParagraph"/>
        <w:numPr>
          <w:ilvl w:val="2"/>
          <w:numId w:val="5"/>
        </w:numPr>
        <w:tabs>
          <w:tab w:val="left" w:pos="3699"/>
        </w:tabs>
        <w:ind w:right="775" w:firstLine="2160"/>
        <w:jc w:val="both"/>
        <w:rPr>
          <w:sz w:val="24"/>
        </w:rPr>
      </w:pPr>
      <w:r>
        <w:rPr>
          <w:sz w:val="24"/>
        </w:rPr>
        <w:t>The</w:t>
      </w:r>
      <w:r>
        <w:rPr>
          <w:spacing w:val="-13"/>
          <w:sz w:val="24"/>
        </w:rPr>
        <w:t xml:space="preserve"> </w:t>
      </w:r>
      <w:r>
        <w:rPr>
          <w:sz w:val="24"/>
        </w:rPr>
        <w:t>District</w:t>
      </w:r>
      <w:r>
        <w:rPr>
          <w:spacing w:val="-11"/>
          <w:sz w:val="24"/>
        </w:rPr>
        <w:t xml:space="preserve"> </w:t>
      </w:r>
      <w:r>
        <w:rPr>
          <w:sz w:val="24"/>
        </w:rPr>
        <w:t>should</w:t>
      </w:r>
      <w:r>
        <w:rPr>
          <w:spacing w:val="-12"/>
          <w:sz w:val="24"/>
        </w:rPr>
        <w:t xml:space="preserve"> </w:t>
      </w:r>
      <w:r>
        <w:rPr>
          <w:sz w:val="24"/>
        </w:rPr>
        <w:t>generally</w:t>
      </w:r>
      <w:r>
        <w:rPr>
          <w:spacing w:val="-12"/>
          <w:sz w:val="24"/>
        </w:rPr>
        <w:t xml:space="preserve"> </w:t>
      </w:r>
      <w:r>
        <w:rPr>
          <w:sz w:val="24"/>
        </w:rPr>
        <w:t>only</w:t>
      </w:r>
      <w:r>
        <w:rPr>
          <w:spacing w:val="-11"/>
          <w:sz w:val="24"/>
        </w:rPr>
        <w:t xml:space="preserve"> </w:t>
      </w:r>
      <w:r>
        <w:rPr>
          <w:sz w:val="24"/>
        </w:rPr>
        <w:t>execute</w:t>
      </w:r>
      <w:r>
        <w:rPr>
          <w:spacing w:val="-10"/>
          <w:sz w:val="24"/>
        </w:rPr>
        <w:t xml:space="preserve"> </w:t>
      </w:r>
      <w:r>
        <w:rPr>
          <w:sz w:val="24"/>
        </w:rPr>
        <w:t>contracts</w:t>
      </w:r>
      <w:r>
        <w:rPr>
          <w:spacing w:val="-8"/>
          <w:sz w:val="24"/>
        </w:rPr>
        <w:t xml:space="preserve"> </w:t>
      </w:r>
      <w:r>
        <w:rPr>
          <w:sz w:val="24"/>
        </w:rPr>
        <w:t>after</w:t>
      </w:r>
      <w:r>
        <w:rPr>
          <w:spacing w:val="-10"/>
          <w:sz w:val="24"/>
        </w:rPr>
        <w:t xml:space="preserve"> </w:t>
      </w:r>
      <w:r>
        <w:rPr>
          <w:sz w:val="24"/>
        </w:rPr>
        <w:t>all</w:t>
      </w:r>
      <w:r>
        <w:rPr>
          <w:spacing w:val="-11"/>
          <w:sz w:val="24"/>
        </w:rPr>
        <w:t xml:space="preserve"> </w:t>
      </w:r>
      <w:r>
        <w:rPr>
          <w:sz w:val="24"/>
        </w:rPr>
        <w:t>vendor signatures are obtained.</w:t>
      </w:r>
      <w:r>
        <w:rPr>
          <w:spacing w:val="40"/>
          <w:sz w:val="24"/>
        </w:rPr>
        <w:t xml:space="preserve"> </w:t>
      </w:r>
      <w:r>
        <w:rPr>
          <w:sz w:val="24"/>
        </w:rPr>
        <w:t xml:space="preserve">Either the Chairperson of the Board or </w:t>
      </w:r>
      <w:r w:rsidR="00712EB7">
        <w:rPr>
          <w:sz w:val="24"/>
        </w:rPr>
        <w:t>District Manager</w:t>
      </w:r>
      <w:r>
        <w:rPr>
          <w:sz w:val="24"/>
        </w:rPr>
        <w:t xml:space="preserve"> must sign all contracts.</w:t>
      </w:r>
      <w:r>
        <w:rPr>
          <w:spacing w:val="40"/>
          <w:sz w:val="24"/>
        </w:rPr>
        <w:t xml:space="preserve"> </w:t>
      </w:r>
      <w:r>
        <w:rPr>
          <w:sz w:val="24"/>
        </w:rPr>
        <w:t xml:space="preserve">Ordinarily, the </w:t>
      </w:r>
      <w:r w:rsidR="00712EB7">
        <w:rPr>
          <w:sz w:val="24"/>
        </w:rPr>
        <w:t>District Manager</w:t>
      </w:r>
      <w:r>
        <w:rPr>
          <w:sz w:val="24"/>
        </w:rPr>
        <w:t xml:space="preserve"> will sign most of the District’s contracts either at the District Board’s direction or in conformance with his or her Approval Authority.</w:t>
      </w:r>
    </w:p>
    <w:p w14:paraId="0EDC2A7F" w14:textId="77777777" w:rsidR="007A390D" w:rsidRDefault="007A390D">
      <w:pPr>
        <w:jc w:val="both"/>
        <w:rPr>
          <w:sz w:val="24"/>
        </w:rPr>
        <w:sectPr w:rsidR="007A390D">
          <w:pgSz w:w="12240" w:h="15840"/>
          <w:pgMar w:top="1360" w:right="660" w:bottom="1260" w:left="620" w:header="0" w:footer="1060" w:gutter="0"/>
          <w:cols w:space="720"/>
        </w:sectPr>
      </w:pPr>
    </w:p>
    <w:p w14:paraId="0EDC2A80" w14:textId="29AAFB53" w:rsidR="007A390D" w:rsidRDefault="00277BDA">
      <w:pPr>
        <w:pStyle w:val="ListParagraph"/>
        <w:numPr>
          <w:ilvl w:val="2"/>
          <w:numId w:val="5"/>
        </w:numPr>
        <w:tabs>
          <w:tab w:val="left" w:pos="3699"/>
        </w:tabs>
        <w:spacing w:before="79"/>
        <w:ind w:right="773" w:firstLine="2160"/>
        <w:jc w:val="both"/>
        <w:rPr>
          <w:sz w:val="24"/>
        </w:rPr>
      </w:pPr>
      <w:r>
        <w:rPr>
          <w:sz w:val="24"/>
        </w:rPr>
        <w:lastRenderedPageBreak/>
        <w:t>The two original executed copies of each contract, together with sufficient</w:t>
      </w:r>
      <w:r>
        <w:rPr>
          <w:spacing w:val="-9"/>
          <w:sz w:val="24"/>
        </w:rPr>
        <w:t xml:space="preserve"> </w:t>
      </w:r>
      <w:r>
        <w:rPr>
          <w:sz w:val="24"/>
        </w:rPr>
        <w:t>evidence</w:t>
      </w:r>
      <w:r>
        <w:rPr>
          <w:spacing w:val="-11"/>
          <w:sz w:val="24"/>
        </w:rPr>
        <w:t xml:space="preserve"> </w:t>
      </w:r>
      <w:r>
        <w:rPr>
          <w:sz w:val="24"/>
        </w:rPr>
        <w:t>of</w:t>
      </w:r>
      <w:r>
        <w:rPr>
          <w:spacing w:val="-9"/>
          <w:sz w:val="24"/>
        </w:rPr>
        <w:t xml:space="preserve"> </w:t>
      </w:r>
      <w:r>
        <w:rPr>
          <w:sz w:val="24"/>
        </w:rPr>
        <w:t>any</w:t>
      </w:r>
      <w:r>
        <w:rPr>
          <w:spacing w:val="-10"/>
          <w:sz w:val="24"/>
        </w:rPr>
        <w:t xml:space="preserve"> </w:t>
      </w:r>
      <w:r>
        <w:rPr>
          <w:sz w:val="24"/>
        </w:rPr>
        <w:t>insurance</w:t>
      </w:r>
      <w:r>
        <w:rPr>
          <w:spacing w:val="-11"/>
          <w:sz w:val="24"/>
        </w:rPr>
        <w:t xml:space="preserve"> </w:t>
      </w:r>
      <w:r>
        <w:rPr>
          <w:sz w:val="24"/>
        </w:rPr>
        <w:t>required</w:t>
      </w:r>
      <w:r>
        <w:rPr>
          <w:spacing w:val="-10"/>
          <w:sz w:val="24"/>
        </w:rPr>
        <w:t xml:space="preserve"> </w:t>
      </w:r>
      <w:r>
        <w:rPr>
          <w:sz w:val="24"/>
        </w:rPr>
        <w:t>by</w:t>
      </w:r>
      <w:r>
        <w:rPr>
          <w:spacing w:val="-10"/>
          <w:sz w:val="24"/>
        </w:rPr>
        <w:t xml:space="preserve"> </w:t>
      </w:r>
      <w:r>
        <w:rPr>
          <w:sz w:val="24"/>
        </w:rPr>
        <w:t>the</w:t>
      </w:r>
      <w:r>
        <w:rPr>
          <w:spacing w:val="-11"/>
          <w:sz w:val="24"/>
        </w:rPr>
        <w:t xml:space="preserve"> </w:t>
      </w:r>
      <w:r w:rsidR="003E1C85">
        <w:rPr>
          <w:sz w:val="24"/>
        </w:rPr>
        <w:t>contract,</w:t>
      </w:r>
      <w:r>
        <w:rPr>
          <w:spacing w:val="-9"/>
          <w:sz w:val="24"/>
        </w:rPr>
        <w:t xml:space="preserve"> </w:t>
      </w:r>
      <w:r>
        <w:rPr>
          <w:sz w:val="24"/>
        </w:rPr>
        <w:t>must</w:t>
      </w:r>
      <w:r>
        <w:rPr>
          <w:spacing w:val="-9"/>
          <w:sz w:val="24"/>
        </w:rPr>
        <w:t xml:space="preserve"> </w:t>
      </w:r>
      <w:r>
        <w:rPr>
          <w:sz w:val="24"/>
        </w:rPr>
        <w:t>be</w:t>
      </w:r>
      <w:r>
        <w:rPr>
          <w:spacing w:val="-11"/>
          <w:sz w:val="24"/>
        </w:rPr>
        <w:t xml:space="preserve"> </w:t>
      </w:r>
      <w:r>
        <w:rPr>
          <w:sz w:val="24"/>
        </w:rPr>
        <w:t>submitted</w:t>
      </w:r>
      <w:r>
        <w:rPr>
          <w:spacing w:val="-10"/>
          <w:sz w:val="24"/>
        </w:rPr>
        <w:t xml:space="preserve"> </w:t>
      </w:r>
      <w:r>
        <w:rPr>
          <w:sz w:val="24"/>
        </w:rPr>
        <w:t>to</w:t>
      </w:r>
      <w:r>
        <w:rPr>
          <w:spacing w:val="-9"/>
          <w:sz w:val="24"/>
        </w:rPr>
        <w:t xml:space="preserve"> </w:t>
      </w:r>
      <w:r>
        <w:rPr>
          <w:sz w:val="24"/>
        </w:rPr>
        <w:t>the</w:t>
      </w:r>
      <w:r>
        <w:rPr>
          <w:spacing w:val="-7"/>
          <w:sz w:val="24"/>
        </w:rPr>
        <w:t xml:space="preserve"> </w:t>
      </w:r>
      <w:r w:rsidR="00712EB7">
        <w:rPr>
          <w:sz w:val="24"/>
        </w:rPr>
        <w:t>Board Secretary</w:t>
      </w:r>
      <w:r>
        <w:rPr>
          <w:sz w:val="24"/>
        </w:rPr>
        <w:t xml:space="preserve"> or designated District staff responsible for administering the contract before the time a vendor undertakes</w:t>
      </w:r>
      <w:r>
        <w:rPr>
          <w:spacing w:val="-3"/>
          <w:sz w:val="24"/>
        </w:rPr>
        <w:t xml:space="preserve"> </w:t>
      </w:r>
      <w:r>
        <w:rPr>
          <w:sz w:val="24"/>
        </w:rPr>
        <w:t>performance</w:t>
      </w:r>
      <w:r>
        <w:rPr>
          <w:spacing w:val="-2"/>
          <w:sz w:val="24"/>
        </w:rPr>
        <w:t xml:space="preserve"> </w:t>
      </w:r>
      <w:r>
        <w:rPr>
          <w:sz w:val="24"/>
        </w:rPr>
        <w:t>of</w:t>
      </w:r>
      <w:r>
        <w:rPr>
          <w:spacing w:val="-3"/>
          <w:sz w:val="24"/>
        </w:rPr>
        <w:t xml:space="preserve"> </w:t>
      </w:r>
      <w:r>
        <w:rPr>
          <w:sz w:val="24"/>
        </w:rPr>
        <w:t>the</w:t>
      </w:r>
      <w:r>
        <w:rPr>
          <w:spacing w:val="-5"/>
          <w:sz w:val="24"/>
        </w:rPr>
        <w:t xml:space="preserve"> </w:t>
      </w:r>
      <w:r>
        <w:rPr>
          <w:sz w:val="24"/>
        </w:rPr>
        <w:t>work</w:t>
      </w:r>
      <w:r>
        <w:rPr>
          <w:spacing w:val="-3"/>
          <w:sz w:val="24"/>
        </w:rPr>
        <w:t xml:space="preserve"> </w:t>
      </w:r>
      <w:r>
        <w:rPr>
          <w:sz w:val="24"/>
        </w:rPr>
        <w:t>required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contract.</w:t>
      </w:r>
      <w:r>
        <w:rPr>
          <w:spacing w:val="40"/>
          <w:sz w:val="24"/>
        </w:rPr>
        <w:t xml:space="preserve"> </w:t>
      </w:r>
      <w:r>
        <w:rPr>
          <w:sz w:val="24"/>
        </w:rPr>
        <w:t>Upon</w:t>
      </w:r>
      <w:r>
        <w:rPr>
          <w:spacing w:val="-3"/>
          <w:sz w:val="24"/>
        </w:rPr>
        <w:t xml:space="preserve"> </w:t>
      </w:r>
      <w:r>
        <w:rPr>
          <w:sz w:val="24"/>
        </w:rPr>
        <w:t>receiving</w:t>
      </w:r>
      <w:r>
        <w:rPr>
          <w:spacing w:val="-3"/>
          <w:sz w:val="24"/>
        </w:rPr>
        <w:t xml:space="preserve"> </w:t>
      </w:r>
      <w:r>
        <w:rPr>
          <w:sz w:val="24"/>
        </w:rPr>
        <w:t>an</w:t>
      </w:r>
      <w:r>
        <w:rPr>
          <w:spacing w:val="-3"/>
          <w:sz w:val="24"/>
        </w:rPr>
        <w:t xml:space="preserve"> </w:t>
      </w:r>
      <w:r>
        <w:rPr>
          <w:sz w:val="24"/>
        </w:rPr>
        <w:t>original</w:t>
      </w:r>
      <w:r>
        <w:rPr>
          <w:spacing w:val="-3"/>
          <w:sz w:val="24"/>
        </w:rPr>
        <w:t xml:space="preserve"> </w:t>
      </w:r>
      <w:r>
        <w:rPr>
          <w:sz w:val="24"/>
        </w:rPr>
        <w:t>copy</w:t>
      </w:r>
      <w:r>
        <w:rPr>
          <w:spacing w:val="-3"/>
          <w:sz w:val="24"/>
        </w:rPr>
        <w:t xml:space="preserve"> </w:t>
      </w:r>
      <w:r>
        <w:rPr>
          <w:sz w:val="24"/>
        </w:rPr>
        <w:t xml:space="preserve">of the contract and evidence of insurance, the </w:t>
      </w:r>
      <w:r w:rsidR="00712EB7">
        <w:rPr>
          <w:sz w:val="24"/>
        </w:rPr>
        <w:t>Board Secretary</w:t>
      </w:r>
      <w:r>
        <w:rPr>
          <w:sz w:val="24"/>
        </w:rPr>
        <w:t xml:space="preserve"> will stamp the date of receipt on the contract</w:t>
      </w:r>
      <w:r>
        <w:rPr>
          <w:spacing w:val="-1"/>
          <w:sz w:val="24"/>
        </w:rPr>
        <w:t xml:space="preserve"> </w:t>
      </w:r>
      <w:r>
        <w:rPr>
          <w:sz w:val="24"/>
        </w:rPr>
        <w:t>and</w:t>
      </w:r>
      <w:r>
        <w:rPr>
          <w:spacing w:val="-1"/>
          <w:sz w:val="24"/>
        </w:rPr>
        <w:t xml:space="preserve"> </w:t>
      </w:r>
      <w:r>
        <w:rPr>
          <w:sz w:val="24"/>
        </w:rPr>
        <w:t>review</w:t>
      </w:r>
      <w:r>
        <w:rPr>
          <w:spacing w:val="-2"/>
          <w:sz w:val="24"/>
        </w:rPr>
        <w:t xml:space="preserve"> </w:t>
      </w:r>
      <w:r>
        <w:rPr>
          <w:sz w:val="24"/>
        </w:rPr>
        <w:t>all</w:t>
      </w:r>
      <w:r>
        <w:rPr>
          <w:spacing w:val="-1"/>
          <w:sz w:val="24"/>
        </w:rPr>
        <w:t xml:space="preserve"> </w:t>
      </w:r>
      <w:r>
        <w:rPr>
          <w:sz w:val="24"/>
        </w:rPr>
        <w:t>signatures</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z w:val="24"/>
        </w:rPr>
        <w:t>contract</w:t>
      </w:r>
      <w:r>
        <w:rPr>
          <w:spacing w:val="-1"/>
          <w:sz w:val="24"/>
        </w:rPr>
        <w:t xml:space="preserve"> </w:t>
      </w:r>
      <w:r>
        <w:rPr>
          <w:sz w:val="24"/>
        </w:rPr>
        <w:t>for</w:t>
      </w:r>
      <w:r>
        <w:rPr>
          <w:spacing w:val="-2"/>
          <w:sz w:val="24"/>
        </w:rPr>
        <w:t xml:space="preserve"> </w:t>
      </w:r>
      <w:r>
        <w:rPr>
          <w:sz w:val="24"/>
        </w:rPr>
        <w:t>compliance</w:t>
      </w:r>
      <w:r>
        <w:rPr>
          <w:spacing w:val="-2"/>
          <w:sz w:val="24"/>
        </w:rPr>
        <w:t xml:space="preserve"> </w:t>
      </w:r>
      <w:r>
        <w:rPr>
          <w:sz w:val="24"/>
        </w:rPr>
        <w:t>with</w:t>
      </w:r>
      <w:r>
        <w:rPr>
          <w:spacing w:val="-1"/>
          <w:sz w:val="24"/>
        </w:rPr>
        <w:t xml:space="preserve"> </w:t>
      </w:r>
      <w:r>
        <w:rPr>
          <w:sz w:val="24"/>
        </w:rPr>
        <w:t>this</w:t>
      </w:r>
      <w:r>
        <w:rPr>
          <w:spacing w:val="-2"/>
          <w:sz w:val="24"/>
        </w:rPr>
        <w:t xml:space="preserve"> </w:t>
      </w:r>
      <w:r>
        <w:rPr>
          <w:sz w:val="24"/>
        </w:rPr>
        <w:t>Guide.</w:t>
      </w:r>
      <w:r>
        <w:rPr>
          <w:spacing w:val="-1"/>
          <w:sz w:val="24"/>
        </w:rPr>
        <w:t xml:space="preserve"> </w:t>
      </w:r>
      <w:r>
        <w:rPr>
          <w:sz w:val="24"/>
        </w:rPr>
        <w:t>In</w:t>
      </w:r>
      <w:r>
        <w:rPr>
          <w:spacing w:val="-1"/>
          <w:sz w:val="24"/>
        </w:rPr>
        <w:t xml:space="preserve"> </w:t>
      </w:r>
      <w:r>
        <w:rPr>
          <w:sz w:val="24"/>
        </w:rPr>
        <w:t>addition,</w:t>
      </w:r>
      <w:r>
        <w:rPr>
          <w:spacing w:val="-1"/>
          <w:sz w:val="24"/>
        </w:rPr>
        <w:t xml:space="preserve"> </w:t>
      </w:r>
      <w:r>
        <w:rPr>
          <w:sz w:val="24"/>
        </w:rPr>
        <w:t xml:space="preserve">the </w:t>
      </w:r>
      <w:r w:rsidR="00712EB7">
        <w:rPr>
          <w:sz w:val="24"/>
        </w:rPr>
        <w:t>Board Secretary</w:t>
      </w:r>
      <w:r>
        <w:rPr>
          <w:spacing w:val="-15"/>
          <w:sz w:val="24"/>
        </w:rPr>
        <w:t xml:space="preserve"> </w:t>
      </w:r>
      <w:r>
        <w:rPr>
          <w:sz w:val="24"/>
        </w:rPr>
        <w:t>will</w:t>
      </w:r>
      <w:r>
        <w:rPr>
          <w:spacing w:val="-15"/>
          <w:sz w:val="24"/>
        </w:rPr>
        <w:t xml:space="preserve"> </w:t>
      </w:r>
      <w:r>
        <w:rPr>
          <w:sz w:val="24"/>
        </w:rPr>
        <w:t>review</w:t>
      </w:r>
      <w:r>
        <w:rPr>
          <w:spacing w:val="-15"/>
          <w:sz w:val="24"/>
        </w:rPr>
        <w:t xml:space="preserve"> </w:t>
      </w:r>
      <w:r>
        <w:rPr>
          <w:sz w:val="24"/>
        </w:rPr>
        <w:t>all</w:t>
      </w:r>
      <w:r>
        <w:rPr>
          <w:spacing w:val="-15"/>
          <w:sz w:val="24"/>
        </w:rPr>
        <w:t xml:space="preserve"> </w:t>
      </w:r>
      <w:r>
        <w:rPr>
          <w:sz w:val="24"/>
        </w:rPr>
        <w:t>accompanying</w:t>
      </w:r>
      <w:r>
        <w:rPr>
          <w:spacing w:val="-15"/>
          <w:sz w:val="24"/>
        </w:rPr>
        <w:t xml:space="preserve"> </w:t>
      </w:r>
      <w:r>
        <w:rPr>
          <w:sz w:val="24"/>
        </w:rPr>
        <w:t>certificates</w:t>
      </w:r>
      <w:r>
        <w:rPr>
          <w:spacing w:val="-15"/>
          <w:sz w:val="24"/>
        </w:rPr>
        <w:t xml:space="preserve"> </w:t>
      </w:r>
      <w:r>
        <w:rPr>
          <w:sz w:val="24"/>
        </w:rPr>
        <w:t>of</w:t>
      </w:r>
      <w:r>
        <w:rPr>
          <w:spacing w:val="-15"/>
          <w:sz w:val="24"/>
        </w:rPr>
        <w:t xml:space="preserve"> </w:t>
      </w:r>
      <w:r>
        <w:rPr>
          <w:sz w:val="24"/>
        </w:rPr>
        <w:t>insurance,</w:t>
      </w:r>
      <w:r>
        <w:rPr>
          <w:spacing w:val="-15"/>
          <w:sz w:val="24"/>
        </w:rPr>
        <w:t xml:space="preserve"> </w:t>
      </w:r>
      <w:r>
        <w:rPr>
          <w:sz w:val="24"/>
        </w:rPr>
        <w:t>insurance</w:t>
      </w:r>
      <w:r>
        <w:rPr>
          <w:spacing w:val="-15"/>
          <w:sz w:val="24"/>
        </w:rPr>
        <w:t xml:space="preserve"> </w:t>
      </w:r>
      <w:r>
        <w:rPr>
          <w:sz w:val="24"/>
        </w:rPr>
        <w:t>policies</w:t>
      </w:r>
      <w:r>
        <w:rPr>
          <w:spacing w:val="-15"/>
          <w:sz w:val="24"/>
        </w:rPr>
        <w:t xml:space="preserve"> </w:t>
      </w:r>
      <w:r>
        <w:rPr>
          <w:sz w:val="24"/>
        </w:rPr>
        <w:t>or</w:t>
      </w:r>
      <w:r>
        <w:rPr>
          <w:spacing w:val="-15"/>
          <w:sz w:val="24"/>
        </w:rPr>
        <w:t xml:space="preserve"> </w:t>
      </w:r>
      <w:r>
        <w:rPr>
          <w:sz w:val="24"/>
        </w:rPr>
        <w:t>insurance endorsements</w:t>
      </w:r>
      <w:r>
        <w:rPr>
          <w:spacing w:val="-15"/>
          <w:sz w:val="24"/>
        </w:rPr>
        <w:t xml:space="preserve"> </w:t>
      </w:r>
      <w:r>
        <w:rPr>
          <w:sz w:val="24"/>
        </w:rPr>
        <w:t>for</w:t>
      </w:r>
      <w:r>
        <w:rPr>
          <w:spacing w:val="-15"/>
          <w:sz w:val="24"/>
        </w:rPr>
        <w:t xml:space="preserve"> </w:t>
      </w:r>
      <w:r>
        <w:rPr>
          <w:sz w:val="24"/>
        </w:rPr>
        <w:t>compliance</w:t>
      </w:r>
      <w:r>
        <w:rPr>
          <w:spacing w:val="-15"/>
          <w:sz w:val="24"/>
        </w:rPr>
        <w:t xml:space="preserve"> </w:t>
      </w:r>
      <w:r>
        <w:rPr>
          <w:sz w:val="24"/>
        </w:rPr>
        <w:t>with</w:t>
      </w:r>
      <w:r>
        <w:rPr>
          <w:spacing w:val="-15"/>
          <w:sz w:val="24"/>
        </w:rPr>
        <w:t xml:space="preserve"> </w:t>
      </w:r>
      <w:r>
        <w:rPr>
          <w:sz w:val="24"/>
        </w:rPr>
        <w:t>contract</w:t>
      </w:r>
      <w:r>
        <w:rPr>
          <w:spacing w:val="-15"/>
          <w:sz w:val="24"/>
        </w:rPr>
        <w:t xml:space="preserve"> </w:t>
      </w:r>
      <w:r>
        <w:rPr>
          <w:sz w:val="24"/>
        </w:rPr>
        <w:t>requirements.</w:t>
      </w:r>
      <w:r>
        <w:rPr>
          <w:spacing w:val="-15"/>
          <w:sz w:val="24"/>
        </w:rPr>
        <w:t xml:space="preserve"> </w:t>
      </w:r>
      <w:r>
        <w:rPr>
          <w:sz w:val="24"/>
        </w:rPr>
        <w:t>If</w:t>
      </w:r>
      <w:r>
        <w:rPr>
          <w:spacing w:val="-15"/>
          <w:sz w:val="24"/>
        </w:rPr>
        <w:t xml:space="preserve"> </w:t>
      </w:r>
      <w:r>
        <w:rPr>
          <w:sz w:val="24"/>
        </w:rPr>
        <w:t>the</w:t>
      </w:r>
      <w:r>
        <w:rPr>
          <w:spacing w:val="-12"/>
          <w:sz w:val="24"/>
        </w:rPr>
        <w:t xml:space="preserve"> </w:t>
      </w:r>
      <w:r w:rsidR="00712EB7">
        <w:rPr>
          <w:sz w:val="24"/>
        </w:rPr>
        <w:t>Board Secretary</w:t>
      </w:r>
      <w:r>
        <w:rPr>
          <w:spacing w:val="-14"/>
          <w:sz w:val="24"/>
        </w:rPr>
        <w:t xml:space="preserve"> </w:t>
      </w:r>
      <w:r>
        <w:rPr>
          <w:sz w:val="24"/>
        </w:rPr>
        <w:t>is</w:t>
      </w:r>
      <w:r>
        <w:rPr>
          <w:spacing w:val="-15"/>
          <w:sz w:val="24"/>
        </w:rPr>
        <w:t xml:space="preserve"> </w:t>
      </w:r>
      <w:r>
        <w:rPr>
          <w:sz w:val="24"/>
        </w:rPr>
        <w:t>unable</w:t>
      </w:r>
      <w:r>
        <w:rPr>
          <w:spacing w:val="-15"/>
          <w:sz w:val="24"/>
        </w:rPr>
        <w:t xml:space="preserve"> </w:t>
      </w:r>
      <w:r>
        <w:rPr>
          <w:sz w:val="24"/>
        </w:rPr>
        <w:t>to</w:t>
      </w:r>
      <w:r>
        <w:rPr>
          <w:spacing w:val="-15"/>
          <w:sz w:val="24"/>
        </w:rPr>
        <w:t xml:space="preserve"> </w:t>
      </w:r>
      <w:r>
        <w:rPr>
          <w:sz w:val="24"/>
        </w:rPr>
        <w:t>determine whether</w:t>
      </w:r>
      <w:r>
        <w:rPr>
          <w:spacing w:val="-3"/>
          <w:sz w:val="24"/>
        </w:rPr>
        <w:t xml:space="preserve"> </w:t>
      </w:r>
      <w:r>
        <w:rPr>
          <w:sz w:val="24"/>
        </w:rPr>
        <w:t>the</w:t>
      </w:r>
      <w:r>
        <w:rPr>
          <w:spacing w:val="-2"/>
          <w:sz w:val="24"/>
        </w:rPr>
        <w:t xml:space="preserve"> </w:t>
      </w:r>
      <w:r>
        <w:rPr>
          <w:sz w:val="24"/>
        </w:rPr>
        <w:t>insurance</w:t>
      </w:r>
      <w:r>
        <w:rPr>
          <w:spacing w:val="-1"/>
          <w:sz w:val="24"/>
        </w:rPr>
        <w:t xml:space="preserve"> </w:t>
      </w:r>
      <w:r>
        <w:rPr>
          <w:sz w:val="24"/>
        </w:rPr>
        <w:t>complies</w:t>
      </w:r>
      <w:r>
        <w:rPr>
          <w:spacing w:val="-2"/>
          <w:sz w:val="24"/>
        </w:rPr>
        <w:t xml:space="preserve"> </w:t>
      </w:r>
      <w:r>
        <w:rPr>
          <w:sz w:val="24"/>
        </w:rPr>
        <w:t>with</w:t>
      </w:r>
      <w:r>
        <w:rPr>
          <w:spacing w:val="-3"/>
          <w:sz w:val="24"/>
        </w:rPr>
        <w:t xml:space="preserve"> </w:t>
      </w:r>
      <w:r>
        <w:rPr>
          <w:sz w:val="24"/>
        </w:rPr>
        <w:t>contract</w:t>
      </w:r>
      <w:r>
        <w:rPr>
          <w:spacing w:val="-1"/>
          <w:sz w:val="24"/>
        </w:rPr>
        <w:t xml:space="preserve"> </w:t>
      </w:r>
      <w:r>
        <w:rPr>
          <w:sz w:val="24"/>
        </w:rPr>
        <w:t>requirements,</w:t>
      </w:r>
      <w:r>
        <w:rPr>
          <w:spacing w:val="-1"/>
          <w:sz w:val="24"/>
        </w:rPr>
        <w:t xml:space="preserve"> </w:t>
      </w:r>
      <w:r>
        <w:rPr>
          <w:sz w:val="24"/>
        </w:rPr>
        <w:t xml:space="preserve">the </w:t>
      </w:r>
      <w:r w:rsidR="00712EB7">
        <w:rPr>
          <w:sz w:val="24"/>
        </w:rPr>
        <w:t>Board Secretary</w:t>
      </w:r>
      <w:r>
        <w:rPr>
          <w:sz w:val="24"/>
        </w:rPr>
        <w:t xml:space="preserve"> will</w:t>
      </w:r>
      <w:r>
        <w:rPr>
          <w:spacing w:val="-1"/>
          <w:sz w:val="24"/>
        </w:rPr>
        <w:t xml:space="preserve"> </w:t>
      </w:r>
      <w:r>
        <w:rPr>
          <w:sz w:val="24"/>
        </w:rPr>
        <w:t>consult</w:t>
      </w:r>
      <w:r>
        <w:rPr>
          <w:spacing w:val="-1"/>
          <w:sz w:val="24"/>
        </w:rPr>
        <w:t xml:space="preserve"> </w:t>
      </w:r>
      <w:r>
        <w:rPr>
          <w:sz w:val="24"/>
        </w:rPr>
        <w:t>with</w:t>
      </w:r>
      <w:r>
        <w:rPr>
          <w:spacing w:val="-3"/>
          <w:sz w:val="24"/>
        </w:rPr>
        <w:t xml:space="preserve"> </w:t>
      </w:r>
      <w:r>
        <w:rPr>
          <w:sz w:val="24"/>
        </w:rPr>
        <w:t>the District’s risk manager.</w:t>
      </w:r>
    </w:p>
    <w:p w14:paraId="0EDC2A81" w14:textId="17A7CD12" w:rsidR="007A390D" w:rsidRDefault="00277BDA">
      <w:pPr>
        <w:pStyle w:val="ListParagraph"/>
        <w:numPr>
          <w:ilvl w:val="2"/>
          <w:numId w:val="5"/>
        </w:numPr>
        <w:tabs>
          <w:tab w:val="left" w:pos="3699"/>
        </w:tabs>
        <w:ind w:right="777" w:firstLine="2160"/>
        <w:jc w:val="both"/>
        <w:rPr>
          <w:sz w:val="24"/>
        </w:rPr>
      </w:pPr>
      <w:r>
        <w:rPr>
          <w:sz w:val="24"/>
        </w:rPr>
        <w:t xml:space="preserve">Upon determining that the contract has been properly signed by or on behalf of both the vendor and the District, and that the accompanying evidence of insurance meets the contract’s requirements, the </w:t>
      </w:r>
      <w:r w:rsidR="00712EB7">
        <w:rPr>
          <w:sz w:val="24"/>
        </w:rPr>
        <w:t>Board Secretary</w:t>
      </w:r>
      <w:r>
        <w:rPr>
          <w:sz w:val="24"/>
        </w:rPr>
        <w:t xml:space="preserve"> will attest to the execution of the contract. Thereafter, the </w:t>
      </w:r>
      <w:r w:rsidR="00712EB7">
        <w:rPr>
          <w:sz w:val="24"/>
        </w:rPr>
        <w:t>Board Secretary</w:t>
      </w:r>
      <w:r>
        <w:rPr>
          <w:sz w:val="24"/>
        </w:rPr>
        <w:t xml:space="preserve"> will file one original contract and evidence of insurance in the District’s</w:t>
      </w:r>
      <w:r>
        <w:rPr>
          <w:spacing w:val="-9"/>
          <w:sz w:val="24"/>
        </w:rPr>
        <w:t xml:space="preserve"> </w:t>
      </w:r>
      <w:r>
        <w:rPr>
          <w:sz w:val="24"/>
        </w:rPr>
        <w:t>official</w:t>
      </w:r>
      <w:r>
        <w:rPr>
          <w:spacing w:val="-8"/>
          <w:sz w:val="24"/>
        </w:rPr>
        <w:t xml:space="preserve"> </w:t>
      </w:r>
      <w:r>
        <w:rPr>
          <w:sz w:val="24"/>
        </w:rPr>
        <w:t>records,</w:t>
      </w:r>
      <w:r>
        <w:rPr>
          <w:spacing w:val="-8"/>
          <w:sz w:val="24"/>
        </w:rPr>
        <w:t xml:space="preserve"> </w:t>
      </w:r>
      <w:r>
        <w:rPr>
          <w:sz w:val="24"/>
        </w:rPr>
        <w:t>transmit</w:t>
      </w:r>
      <w:r>
        <w:rPr>
          <w:spacing w:val="-8"/>
          <w:sz w:val="24"/>
        </w:rPr>
        <w:t xml:space="preserve"> </w:t>
      </w:r>
      <w:r>
        <w:rPr>
          <w:sz w:val="24"/>
        </w:rPr>
        <w:t>the</w:t>
      </w:r>
      <w:r>
        <w:rPr>
          <w:spacing w:val="-9"/>
          <w:sz w:val="24"/>
        </w:rPr>
        <w:t xml:space="preserve"> </w:t>
      </w:r>
      <w:r>
        <w:rPr>
          <w:sz w:val="24"/>
        </w:rPr>
        <w:t>other</w:t>
      </w:r>
      <w:r>
        <w:rPr>
          <w:spacing w:val="-9"/>
          <w:sz w:val="24"/>
        </w:rPr>
        <w:t xml:space="preserve"> </w:t>
      </w:r>
      <w:r>
        <w:rPr>
          <w:sz w:val="24"/>
        </w:rPr>
        <w:t>original</w:t>
      </w:r>
      <w:r>
        <w:rPr>
          <w:spacing w:val="-8"/>
          <w:sz w:val="24"/>
        </w:rPr>
        <w:t xml:space="preserve"> </w:t>
      </w:r>
      <w:r>
        <w:rPr>
          <w:sz w:val="24"/>
        </w:rPr>
        <w:t>copy</w:t>
      </w:r>
      <w:r>
        <w:rPr>
          <w:spacing w:val="-6"/>
          <w:sz w:val="24"/>
        </w:rPr>
        <w:t xml:space="preserve"> </w:t>
      </w:r>
      <w:r>
        <w:rPr>
          <w:sz w:val="24"/>
        </w:rPr>
        <w:t>of</w:t>
      </w:r>
      <w:r>
        <w:rPr>
          <w:spacing w:val="-9"/>
          <w:sz w:val="24"/>
        </w:rPr>
        <w:t xml:space="preserve"> </w:t>
      </w:r>
      <w:r>
        <w:rPr>
          <w:sz w:val="24"/>
        </w:rPr>
        <w:t>the</w:t>
      </w:r>
      <w:r>
        <w:rPr>
          <w:spacing w:val="-6"/>
          <w:sz w:val="24"/>
        </w:rPr>
        <w:t xml:space="preserve"> </w:t>
      </w:r>
      <w:r>
        <w:rPr>
          <w:sz w:val="24"/>
        </w:rPr>
        <w:t>contract</w:t>
      </w:r>
      <w:r>
        <w:rPr>
          <w:spacing w:val="-8"/>
          <w:sz w:val="24"/>
        </w:rPr>
        <w:t xml:space="preserve"> </w:t>
      </w:r>
      <w:r>
        <w:rPr>
          <w:sz w:val="24"/>
        </w:rPr>
        <w:t>to</w:t>
      </w:r>
      <w:r>
        <w:rPr>
          <w:spacing w:val="-8"/>
          <w:sz w:val="24"/>
        </w:rPr>
        <w:t xml:space="preserve"> </w:t>
      </w:r>
      <w:r>
        <w:rPr>
          <w:sz w:val="24"/>
        </w:rPr>
        <w:t>the</w:t>
      </w:r>
      <w:r>
        <w:rPr>
          <w:spacing w:val="-8"/>
          <w:sz w:val="24"/>
        </w:rPr>
        <w:t xml:space="preserve"> </w:t>
      </w:r>
      <w:r>
        <w:rPr>
          <w:sz w:val="24"/>
        </w:rPr>
        <w:t>vendor,</w:t>
      </w:r>
      <w:r>
        <w:rPr>
          <w:spacing w:val="-8"/>
          <w:sz w:val="24"/>
        </w:rPr>
        <w:t xml:space="preserve"> </w:t>
      </w:r>
      <w:r>
        <w:rPr>
          <w:sz w:val="24"/>
        </w:rPr>
        <w:t>and</w:t>
      </w:r>
      <w:r>
        <w:rPr>
          <w:spacing w:val="-6"/>
          <w:sz w:val="24"/>
        </w:rPr>
        <w:t xml:space="preserve"> </w:t>
      </w:r>
      <w:r>
        <w:rPr>
          <w:sz w:val="24"/>
        </w:rPr>
        <w:t>return a non-original copy to the District staff responsible for administering the contract. For contracts executed</w:t>
      </w:r>
      <w:r>
        <w:rPr>
          <w:spacing w:val="-15"/>
          <w:sz w:val="24"/>
        </w:rPr>
        <w:t xml:space="preserve"> </w:t>
      </w:r>
      <w:r>
        <w:rPr>
          <w:sz w:val="24"/>
        </w:rPr>
        <w:t>in</w:t>
      </w:r>
      <w:r>
        <w:rPr>
          <w:spacing w:val="-15"/>
          <w:sz w:val="24"/>
        </w:rPr>
        <w:t xml:space="preserve"> </w:t>
      </w:r>
      <w:r>
        <w:rPr>
          <w:sz w:val="24"/>
        </w:rPr>
        <w:t>multiple</w:t>
      </w:r>
      <w:r>
        <w:rPr>
          <w:spacing w:val="-15"/>
          <w:sz w:val="24"/>
        </w:rPr>
        <w:t xml:space="preserve"> </w:t>
      </w:r>
      <w:r>
        <w:rPr>
          <w:sz w:val="24"/>
        </w:rPr>
        <w:t>counterparts,</w:t>
      </w:r>
      <w:r>
        <w:rPr>
          <w:spacing w:val="-15"/>
          <w:sz w:val="24"/>
        </w:rPr>
        <w:t xml:space="preserve"> </w:t>
      </w:r>
      <w:r>
        <w:rPr>
          <w:sz w:val="24"/>
        </w:rPr>
        <w:t>the</w:t>
      </w:r>
      <w:r>
        <w:rPr>
          <w:spacing w:val="-14"/>
          <w:sz w:val="24"/>
        </w:rPr>
        <w:t xml:space="preserve"> </w:t>
      </w:r>
      <w:r>
        <w:rPr>
          <w:sz w:val="24"/>
        </w:rPr>
        <w:t>original</w:t>
      </w:r>
      <w:r>
        <w:rPr>
          <w:spacing w:val="-15"/>
          <w:sz w:val="24"/>
        </w:rPr>
        <w:t xml:space="preserve"> </w:t>
      </w:r>
      <w:r>
        <w:rPr>
          <w:sz w:val="24"/>
        </w:rPr>
        <w:t>contracts</w:t>
      </w:r>
      <w:r>
        <w:rPr>
          <w:spacing w:val="-15"/>
          <w:sz w:val="24"/>
        </w:rPr>
        <w:t xml:space="preserve"> </w:t>
      </w:r>
      <w:r>
        <w:rPr>
          <w:sz w:val="24"/>
        </w:rPr>
        <w:t>shall</w:t>
      </w:r>
      <w:r>
        <w:rPr>
          <w:spacing w:val="-15"/>
          <w:sz w:val="24"/>
        </w:rPr>
        <w:t xml:space="preserve"> </w:t>
      </w:r>
      <w:r>
        <w:rPr>
          <w:sz w:val="24"/>
        </w:rPr>
        <w:t>include</w:t>
      </w:r>
      <w:r>
        <w:rPr>
          <w:spacing w:val="-15"/>
          <w:sz w:val="24"/>
        </w:rPr>
        <w:t xml:space="preserve"> </w:t>
      </w:r>
      <w:r>
        <w:rPr>
          <w:sz w:val="24"/>
        </w:rPr>
        <w:t>each</w:t>
      </w:r>
      <w:r>
        <w:rPr>
          <w:spacing w:val="-13"/>
          <w:sz w:val="24"/>
        </w:rPr>
        <w:t xml:space="preserve"> </w:t>
      </w:r>
      <w:r>
        <w:rPr>
          <w:sz w:val="24"/>
        </w:rPr>
        <w:t>executed</w:t>
      </w:r>
      <w:r>
        <w:rPr>
          <w:spacing w:val="-15"/>
          <w:sz w:val="24"/>
        </w:rPr>
        <w:t xml:space="preserve"> </w:t>
      </w:r>
      <w:r>
        <w:rPr>
          <w:sz w:val="24"/>
        </w:rPr>
        <w:t>signature</w:t>
      </w:r>
      <w:r>
        <w:rPr>
          <w:spacing w:val="-15"/>
          <w:sz w:val="24"/>
        </w:rPr>
        <w:t xml:space="preserve"> </w:t>
      </w:r>
      <w:r>
        <w:rPr>
          <w:sz w:val="24"/>
        </w:rPr>
        <w:t xml:space="preserve">page </w:t>
      </w:r>
      <w:r>
        <w:rPr>
          <w:spacing w:val="-2"/>
          <w:sz w:val="24"/>
        </w:rPr>
        <w:t>counterpart.</w:t>
      </w:r>
    </w:p>
    <w:p w14:paraId="0EDC2A82" w14:textId="207AF2C8" w:rsidR="007A390D" w:rsidRDefault="00277BDA">
      <w:pPr>
        <w:pStyle w:val="ListParagraph"/>
        <w:numPr>
          <w:ilvl w:val="2"/>
          <w:numId w:val="5"/>
        </w:numPr>
        <w:tabs>
          <w:tab w:val="left" w:pos="3699"/>
        </w:tabs>
        <w:spacing w:before="241"/>
        <w:ind w:right="779" w:firstLine="2160"/>
        <w:jc w:val="both"/>
        <w:rPr>
          <w:sz w:val="24"/>
        </w:rPr>
      </w:pPr>
      <w:r>
        <w:rPr>
          <w:sz w:val="24"/>
        </w:rPr>
        <w:t>The</w:t>
      </w:r>
      <w:r>
        <w:rPr>
          <w:spacing w:val="-8"/>
          <w:sz w:val="24"/>
        </w:rPr>
        <w:t xml:space="preserve"> </w:t>
      </w:r>
      <w:r>
        <w:rPr>
          <w:sz w:val="24"/>
        </w:rPr>
        <w:t>District</w:t>
      </w:r>
      <w:r>
        <w:rPr>
          <w:spacing w:val="-7"/>
          <w:sz w:val="24"/>
        </w:rPr>
        <w:t xml:space="preserve"> </w:t>
      </w:r>
      <w:r>
        <w:rPr>
          <w:sz w:val="24"/>
        </w:rPr>
        <w:t>staff</w:t>
      </w:r>
      <w:r>
        <w:rPr>
          <w:spacing w:val="-5"/>
          <w:sz w:val="24"/>
        </w:rPr>
        <w:t xml:space="preserve"> </w:t>
      </w:r>
      <w:r>
        <w:rPr>
          <w:sz w:val="24"/>
        </w:rPr>
        <w:t>responsible</w:t>
      </w:r>
      <w:r>
        <w:rPr>
          <w:spacing w:val="-8"/>
          <w:sz w:val="24"/>
        </w:rPr>
        <w:t xml:space="preserve"> </w:t>
      </w:r>
      <w:r>
        <w:rPr>
          <w:sz w:val="24"/>
        </w:rPr>
        <w:t>for</w:t>
      </w:r>
      <w:r>
        <w:rPr>
          <w:spacing w:val="-8"/>
          <w:sz w:val="24"/>
        </w:rPr>
        <w:t xml:space="preserve"> </w:t>
      </w:r>
      <w:r>
        <w:rPr>
          <w:sz w:val="24"/>
        </w:rPr>
        <w:t>administering</w:t>
      </w:r>
      <w:r>
        <w:rPr>
          <w:spacing w:val="-7"/>
          <w:sz w:val="24"/>
        </w:rPr>
        <w:t xml:space="preserve"> </w:t>
      </w:r>
      <w:r>
        <w:rPr>
          <w:sz w:val="24"/>
        </w:rPr>
        <w:t>the</w:t>
      </w:r>
      <w:r>
        <w:rPr>
          <w:spacing w:val="-6"/>
          <w:sz w:val="24"/>
        </w:rPr>
        <w:t xml:space="preserve"> </w:t>
      </w:r>
      <w:r>
        <w:rPr>
          <w:sz w:val="24"/>
        </w:rPr>
        <w:t>contract</w:t>
      </w:r>
      <w:r>
        <w:rPr>
          <w:spacing w:val="-5"/>
          <w:sz w:val="24"/>
        </w:rPr>
        <w:t xml:space="preserve"> </w:t>
      </w:r>
      <w:r>
        <w:rPr>
          <w:sz w:val="24"/>
        </w:rPr>
        <w:t>will</w:t>
      </w:r>
      <w:r>
        <w:rPr>
          <w:spacing w:val="-7"/>
          <w:sz w:val="24"/>
        </w:rPr>
        <w:t xml:space="preserve"> </w:t>
      </w:r>
      <w:r>
        <w:rPr>
          <w:sz w:val="24"/>
        </w:rPr>
        <w:t>not direct a</w:t>
      </w:r>
      <w:r>
        <w:rPr>
          <w:spacing w:val="-1"/>
          <w:sz w:val="24"/>
        </w:rPr>
        <w:t xml:space="preserve"> </w:t>
      </w:r>
      <w:r>
        <w:rPr>
          <w:sz w:val="24"/>
        </w:rPr>
        <w:t>vendor</w:t>
      </w:r>
      <w:r>
        <w:rPr>
          <w:spacing w:val="-1"/>
          <w:sz w:val="24"/>
        </w:rPr>
        <w:t xml:space="preserve"> </w:t>
      </w:r>
      <w:r>
        <w:rPr>
          <w:sz w:val="24"/>
        </w:rPr>
        <w:t xml:space="preserve">to proceed with the work required by the contract until receiving an attested copy of the contract from the </w:t>
      </w:r>
      <w:r w:rsidR="00712EB7">
        <w:rPr>
          <w:sz w:val="24"/>
        </w:rPr>
        <w:t>Board Secretary</w:t>
      </w:r>
      <w:r>
        <w:rPr>
          <w:sz w:val="24"/>
        </w:rPr>
        <w:t>.</w:t>
      </w:r>
    </w:p>
    <w:p w14:paraId="0EDC2A83" w14:textId="77777777" w:rsidR="007A390D" w:rsidRDefault="00277BDA">
      <w:pPr>
        <w:pStyle w:val="ListParagraph"/>
        <w:numPr>
          <w:ilvl w:val="2"/>
          <w:numId w:val="5"/>
        </w:numPr>
        <w:tabs>
          <w:tab w:val="left" w:pos="3699"/>
        </w:tabs>
        <w:spacing w:before="241"/>
        <w:ind w:right="779" w:firstLine="2160"/>
        <w:jc w:val="both"/>
        <w:rPr>
          <w:sz w:val="24"/>
        </w:rPr>
      </w:pPr>
      <w:r>
        <w:rPr>
          <w:sz w:val="24"/>
        </w:rPr>
        <w:t>The</w:t>
      </w:r>
      <w:r>
        <w:rPr>
          <w:spacing w:val="-3"/>
          <w:sz w:val="24"/>
        </w:rPr>
        <w:t xml:space="preserve"> </w:t>
      </w:r>
      <w:r>
        <w:rPr>
          <w:sz w:val="24"/>
        </w:rPr>
        <w:t>District’s</w:t>
      </w:r>
      <w:r>
        <w:rPr>
          <w:spacing w:val="-2"/>
          <w:sz w:val="24"/>
        </w:rPr>
        <w:t xml:space="preserve"> </w:t>
      </w:r>
      <w:r>
        <w:rPr>
          <w:sz w:val="24"/>
        </w:rPr>
        <w:t>Attorney</w:t>
      </w:r>
      <w:r>
        <w:rPr>
          <w:spacing w:val="-2"/>
          <w:sz w:val="24"/>
        </w:rPr>
        <w:t xml:space="preserve"> </w:t>
      </w:r>
      <w:r>
        <w:rPr>
          <w:sz w:val="24"/>
        </w:rPr>
        <w:t>should</w:t>
      </w:r>
      <w:r>
        <w:rPr>
          <w:spacing w:val="-2"/>
          <w:sz w:val="24"/>
        </w:rPr>
        <w:t xml:space="preserve"> </w:t>
      </w:r>
      <w:r>
        <w:rPr>
          <w:sz w:val="24"/>
        </w:rPr>
        <w:t>review</w:t>
      </w:r>
      <w:r>
        <w:rPr>
          <w:spacing w:val="-3"/>
          <w:sz w:val="24"/>
        </w:rPr>
        <w:t xml:space="preserve"> </w:t>
      </w:r>
      <w:r>
        <w:rPr>
          <w:sz w:val="24"/>
        </w:rPr>
        <w:t>and approve</w:t>
      </w:r>
      <w:r>
        <w:rPr>
          <w:spacing w:val="-3"/>
          <w:sz w:val="24"/>
        </w:rPr>
        <w:t xml:space="preserve"> </w:t>
      </w:r>
      <w:r>
        <w:rPr>
          <w:sz w:val="24"/>
        </w:rPr>
        <w:t>all</w:t>
      </w:r>
      <w:r>
        <w:rPr>
          <w:spacing w:val="-2"/>
          <w:sz w:val="24"/>
        </w:rPr>
        <w:t xml:space="preserve"> </w:t>
      </w:r>
      <w:r>
        <w:rPr>
          <w:sz w:val="24"/>
        </w:rPr>
        <w:t>contracts</w:t>
      </w:r>
      <w:r>
        <w:rPr>
          <w:spacing w:val="-2"/>
          <w:sz w:val="24"/>
        </w:rPr>
        <w:t xml:space="preserve"> </w:t>
      </w:r>
      <w:r>
        <w:rPr>
          <w:sz w:val="24"/>
        </w:rPr>
        <w:t>for legal sufficiency. The District’s Attorney may approve contracts to form in advance of District approval or execution by other parties.</w:t>
      </w:r>
    </w:p>
    <w:p w14:paraId="0EDC2A84" w14:textId="7F92F592" w:rsidR="007A390D" w:rsidRDefault="00277BDA">
      <w:pPr>
        <w:pStyle w:val="ListParagraph"/>
        <w:numPr>
          <w:ilvl w:val="2"/>
          <w:numId w:val="5"/>
        </w:numPr>
        <w:tabs>
          <w:tab w:val="left" w:pos="3699"/>
        </w:tabs>
        <w:ind w:right="778" w:firstLine="2160"/>
        <w:jc w:val="both"/>
        <w:rPr>
          <w:sz w:val="24"/>
        </w:rPr>
      </w:pPr>
      <w:r>
        <w:rPr>
          <w:sz w:val="24"/>
        </w:rPr>
        <w:t>In the physical absence or incapacitation of the Chairperson, the Vice-Chairperson may execute approved contracts.</w:t>
      </w:r>
      <w:r>
        <w:rPr>
          <w:spacing w:val="40"/>
          <w:sz w:val="24"/>
        </w:rPr>
        <w:t xml:space="preserve"> </w:t>
      </w:r>
      <w:r>
        <w:rPr>
          <w:sz w:val="24"/>
        </w:rPr>
        <w:t xml:space="preserve">In the absence of the </w:t>
      </w:r>
      <w:r w:rsidR="00712EB7">
        <w:rPr>
          <w:sz w:val="24"/>
        </w:rPr>
        <w:t>District Manager</w:t>
      </w:r>
      <w:r>
        <w:rPr>
          <w:sz w:val="24"/>
        </w:rPr>
        <w:t xml:space="preserve">, an acting </w:t>
      </w:r>
      <w:r w:rsidR="00712EB7">
        <w:rPr>
          <w:sz w:val="24"/>
        </w:rPr>
        <w:t>District Manager</w:t>
      </w:r>
      <w:r>
        <w:rPr>
          <w:sz w:val="24"/>
        </w:rPr>
        <w:t xml:space="preserve"> may execute contracts that require the </w:t>
      </w:r>
      <w:r w:rsidR="00712EB7">
        <w:rPr>
          <w:sz w:val="24"/>
        </w:rPr>
        <w:t>District Manager</w:t>
      </w:r>
      <w:r>
        <w:rPr>
          <w:sz w:val="24"/>
        </w:rPr>
        <w:t>’s signature. Where the District Board is the Approval Authority, execution of the approved contract is a mandatory and ministerial duty, which the appropriate official shall not refuse to perform.</w:t>
      </w:r>
    </w:p>
    <w:p w14:paraId="0EDC2A85" w14:textId="27376F61" w:rsidR="007A390D" w:rsidRDefault="00277BDA">
      <w:pPr>
        <w:pStyle w:val="ListParagraph"/>
        <w:numPr>
          <w:ilvl w:val="2"/>
          <w:numId w:val="5"/>
        </w:numPr>
        <w:tabs>
          <w:tab w:val="left" w:pos="3699"/>
        </w:tabs>
        <w:ind w:right="775" w:firstLine="2160"/>
        <w:jc w:val="both"/>
        <w:rPr>
          <w:sz w:val="24"/>
        </w:rPr>
      </w:pPr>
      <w:r>
        <w:rPr>
          <w:sz w:val="24"/>
        </w:rPr>
        <w:t xml:space="preserve">The </w:t>
      </w:r>
      <w:r w:rsidR="00712EB7">
        <w:rPr>
          <w:sz w:val="24"/>
        </w:rPr>
        <w:t>Board Secretary</w:t>
      </w:r>
      <w:r>
        <w:rPr>
          <w:sz w:val="24"/>
        </w:rPr>
        <w:t xml:space="preserve"> and District’s Attorney may designate deputies to respectively attest and approve</w:t>
      </w:r>
      <w:r>
        <w:rPr>
          <w:spacing w:val="-1"/>
          <w:sz w:val="24"/>
        </w:rPr>
        <w:t xml:space="preserve"> </w:t>
      </w:r>
      <w:r>
        <w:rPr>
          <w:sz w:val="24"/>
        </w:rPr>
        <w:t>to form contracts. In general, the attestation and approval to form should</w:t>
      </w:r>
      <w:r>
        <w:rPr>
          <w:spacing w:val="-10"/>
          <w:sz w:val="24"/>
        </w:rPr>
        <w:t xml:space="preserve"> </w:t>
      </w:r>
      <w:r>
        <w:rPr>
          <w:sz w:val="24"/>
        </w:rPr>
        <w:t>appear</w:t>
      </w:r>
      <w:r>
        <w:rPr>
          <w:spacing w:val="-8"/>
          <w:sz w:val="24"/>
        </w:rPr>
        <w:t xml:space="preserve"> </w:t>
      </w:r>
      <w:r>
        <w:rPr>
          <w:sz w:val="24"/>
        </w:rPr>
        <w:t>as</w:t>
      </w:r>
      <w:r>
        <w:rPr>
          <w:spacing w:val="-9"/>
          <w:sz w:val="24"/>
        </w:rPr>
        <w:t xml:space="preserve"> </w:t>
      </w:r>
      <w:r>
        <w:rPr>
          <w:sz w:val="24"/>
        </w:rPr>
        <w:t>signature</w:t>
      </w:r>
      <w:r>
        <w:rPr>
          <w:spacing w:val="-11"/>
          <w:sz w:val="24"/>
        </w:rPr>
        <w:t xml:space="preserve"> </w:t>
      </w:r>
      <w:r>
        <w:rPr>
          <w:sz w:val="24"/>
        </w:rPr>
        <w:t>lines</w:t>
      </w:r>
      <w:r>
        <w:rPr>
          <w:spacing w:val="-9"/>
          <w:sz w:val="24"/>
        </w:rPr>
        <w:t xml:space="preserve"> </w:t>
      </w:r>
      <w:r>
        <w:rPr>
          <w:sz w:val="24"/>
        </w:rPr>
        <w:t>on</w:t>
      </w:r>
      <w:r>
        <w:rPr>
          <w:spacing w:val="-10"/>
          <w:sz w:val="24"/>
        </w:rPr>
        <w:t xml:space="preserve"> </w:t>
      </w:r>
      <w:r>
        <w:rPr>
          <w:sz w:val="24"/>
        </w:rPr>
        <w:t>the</w:t>
      </w:r>
      <w:r>
        <w:rPr>
          <w:spacing w:val="-10"/>
          <w:sz w:val="24"/>
        </w:rPr>
        <w:t xml:space="preserve"> </w:t>
      </w:r>
      <w:r>
        <w:rPr>
          <w:sz w:val="24"/>
        </w:rPr>
        <w:t>signature</w:t>
      </w:r>
      <w:r>
        <w:rPr>
          <w:spacing w:val="-11"/>
          <w:sz w:val="24"/>
        </w:rPr>
        <w:t xml:space="preserve"> </w:t>
      </w:r>
      <w:r>
        <w:rPr>
          <w:sz w:val="24"/>
        </w:rPr>
        <w:t>page</w:t>
      </w:r>
      <w:r>
        <w:rPr>
          <w:spacing w:val="-11"/>
          <w:sz w:val="24"/>
        </w:rPr>
        <w:t xml:space="preserve"> </w:t>
      </w:r>
      <w:r>
        <w:rPr>
          <w:sz w:val="24"/>
        </w:rPr>
        <w:t>of</w:t>
      </w:r>
      <w:r>
        <w:rPr>
          <w:spacing w:val="-10"/>
          <w:sz w:val="24"/>
        </w:rPr>
        <w:t xml:space="preserve"> </w:t>
      </w:r>
      <w:r>
        <w:rPr>
          <w:sz w:val="24"/>
        </w:rPr>
        <w:t>the</w:t>
      </w:r>
      <w:r>
        <w:rPr>
          <w:spacing w:val="-8"/>
          <w:sz w:val="24"/>
        </w:rPr>
        <w:t xml:space="preserve"> </w:t>
      </w:r>
      <w:r>
        <w:rPr>
          <w:sz w:val="24"/>
        </w:rPr>
        <w:t>contract.</w:t>
      </w:r>
      <w:r>
        <w:rPr>
          <w:spacing w:val="-9"/>
          <w:sz w:val="24"/>
        </w:rPr>
        <w:t xml:space="preserve"> </w:t>
      </w:r>
      <w:r>
        <w:rPr>
          <w:sz w:val="24"/>
        </w:rPr>
        <w:t>However,</w:t>
      </w:r>
      <w:r>
        <w:rPr>
          <w:spacing w:val="-10"/>
          <w:sz w:val="24"/>
        </w:rPr>
        <w:t xml:space="preserve"> </w:t>
      </w:r>
      <w:r>
        <w:rPr>
          <w:sz w:val="24"/>
        </w:rPr>
        <w:t>the</w:t>
      </w:r>
      <w:r>
        <w:rPr>
          <w:spacing w:val="-10"/>
          <w:sz w:val="24"/>
        </w:rPr>
        <w:t xml:space="preserve"> </w:t>
      </w:r>
      <w:r>
        <w:rPr>
          <w:sz w:val="24"/>
        </w:rPr>
        <w:t>actions</w:t>
      </w:r>
      <w:r>
        <w:rPr>
          <w:spacing w:val="-9"/>
          <w:sz w:val="24"/>
        </w:rPr>
        <w:t xml:space="preserve"> </w:t>
      </w:r>
      <w:r>
        <w:rPr>
          <w:sz w:val="24"/>
        </w:rPr>
        <w:t>are</w:t>
      </w:r>
      <w:r>
        <w:rPr>
          <w:spacing w:val="-11"/>
          <w:sz w:val="24"/>
        </w:rPr>
        <w:t xml:space="preserve"> </w:t>
      </w:r>
      <w:r>
        <w:rPr>
          <w:sz w:val="24"/>
        </w:rPr>
        <w:t>not required to appear on the contract and may be documented through other means, such as memoranda or e-mails to the file. The attestation and approval to form are intended only to be internal</w:t>
      </w:r>
      <w:r>
        <w:rPr>
          <w:spacing w:val="-7"/>
          <w:sz w:val="24"/>
        </w:rPr>
        <w:t xml:space="preserve"> </w:t>
      </w:r>
      <w:r>
        <w:rPr>
          <w:sz w:val="24"/>
        </w:rPr>
        <w:t>procedural</w:t>
      </w:r>
      <w:r>
        <w:rPr>
          <w:spacing w:val="-7"/>
          <w:sz w:val="24"/>
        </w:rPr>
        <w:t xml:space="preserve"> </w:t>
      </w:r>
      <w:r>
        <w:rPr>
          <w:sz w:val="24"/>
        </w:rPr>
        <w:t>safeguards.</w:t>
      </w:r>
      <w:r>
        <w:rPr>
          <w:spacing w:val="-8"/>
          <w:sz w:val="24"/>
        </w:rPr>
        <w:t xml:space="preserve"> </w:t>
      </w:r>
      <w:r>
        <w:rPr>
          <w:sz w:val="24"/>
        </w:rPr>
        <w:t>Counterparties</w:t>
      </w:r>
      <w:r>
        <w:rPr>
          <w:spacing w:val="-7"/>
          <w:sz w:val="24"/>
        </w:rPr>
        <w:t xml:space="preserve"> </w:t>
      </w:r>
      <w:r>
        <w:rPr>
          <w:sz w:val="24"/>
        </w:rPr>
        <w:t>to</w:t>
      </w:r>
      <w:r>
        <w:rPr>
          <w:spacing w:val="-7"/>
          <w:sz w:val="24"/>
        </w:rPr>
        <w:t xml:space="preserve"> </w:t>
      </w:r>
      <w:r>
        <w:rPr>
          <w:sz w:val="24"/>
        </w:rPr>
        <w:t>the</w:t>
      </w:r>
      <w:r>
        <w:rPr>
          <w:spacing w:val="-8"/>
          <w:sz w:val="24"/>
        </w:rPr>
        <w:t xml:space="preserve"> </w:t>
      </w:r>
      <w:r>
        <w:rPr>
          <w:sz w:val="24"/>
        </w:rPr>
        <w:t>contract</w:t>
      </w:r>
      <w:r>
        <w:rPr>
          <w:spacing w:val="-4"/>
          <w:sz w:val="24"/>
        </w:rPr>
        <w:t xml:space="preserve"> </w:t>
      </w:r>
      <w:r>
        <w:rPr>
          <w:sz w:val="24"/>
        </w:rPr>
        <w:t>and</w:t>
      </w:r>
      <w:r>
        <w:rPr>
          <w:spacing w:val="-7"/>
          <w:sz w:val="24"/>
        </w:rPr>
        <w:t xml:space="preserve"> </w:t>
      </w:r>
      <w:r>
        <w:rPr>
          <w:sz w:val="24"/>
        </w:rPr>
        <w:t>third</w:t>
      </w:r>
      <w:r>
        <w:rPr>
          <w:spacing w:val="-8"/>
          <w:sz w:val="24"/>
        </w:rPr>
        <w:t xml:space="preserve"> </w:t>
      </w:r>
      <w:r>
        <w:rPr>
          <w:sz w:val="24"/>
        </w:rPr>
        <w:t>parties</w:t>
      </w:r>
      <w:r>
        <w:rPr>
          <w:spacing w:val="-8"/>
          <w:sz w:val="24"/>
        </w:rPr>
        <w:t xml:space="preserve"> </w:t>
      </w:r>
      <w:r>
        <w:rPr>
          <w:sz w:val="24"/>
        </w:rPr>
        <w:t>cannot</w:t>
      </w:r>
      <w:r>
        <w:rPr>
          <w:spacing w:val="-7"/>
          <w:sz w:val="24"/>
        </w:rPr>
        <w:t xml:space="preserve"> </w:t>
      </w:r>
      <w:r>
        <w:rPr>
          <w:sz w:val="24"/>
        </w:rPr>
        <w:t>seek</w:t>
      </w:r>
      <w:r>
        <w:rPr>
          <w:spacing w:val="-5"/>
          <w:sz w:val="24"/>
        </w:rPr>
        <w:t xml:space="preserve"> </w:t>
      </w:r>
      <w:r>
        <w:rPr>
          <w:sz w:val="24"/>
        </w:rPr>
        <w:t>to</w:t>
      </w:r>
      <w:r>
        <w:rPr>
          <w:spacing w:val="-7"/>
          <w:sz w:val="24"/>
        </w:rPr>
        <w:t xml:space="preserve"> </w:t>
      </w:r>
      <w:r>
        <w:rPr>
          <w:sz w:val="24"/>
        </w:rPr>
        <w:t>void contracts with the District for lack of attestation or approval to form. Additionally, the fact that a contract has been attested or approved to form shall not in any way waive or limit the District’s rights under the contract.</w:t>
      </w:r>
    </w:p>
    <w:p w14:paraId="0EDC2A86" w14:textId="77777777" w:rsidR="007A390D" w:rsidRDefault="00277BDA">
      <w:pPr>
        <w:pStyle w:val="ListParagraph"/>
        <w:numPr>
          <w:ilvl w:val="1"/>
          <w:numId w:val="6"/>
        </w:numPr>
        <w:tabs>
          <w:tab w:val="left" w:pos="2260"/>
        </w:tabs>
        <w:spacing w:before="241"/>
        <w:ind w:left="820" w:right="779" w:firstLine="719"/>
        <w:rPr>
          <w:sz w:val="24"/>
        </w:rPr>
      </w:pPr>
      <w:r>
        <w:rPr>
          <w:b/>
          <w:sz w:val="24"/>
        </w:rPr>
        <w:t>Change</w:t>
      </w:r>
      <w:r>
        <w:rPr>
          <w:b/>
          <w:spacing w:val="-1"/>
          <w:sz w:val="24"/>
        </w:rPr>
        <w:t xml:space="preserve"> </w:t>
      </w:r>
      <w:r>
        <w:rPr>
          <w:b/>
          <w:sz w:val="24"/>
        </w:rPr>
        <w:t>Orders.</w:t>
      </w:r>
      <w:r>
        <w:rPr>
          <w:b/>
          <w:spacing w:val="40"/>
          <w:sz w:val="24"/>
        </w:rPr>
        <w:t xml:space="preserve"> </w:t>
      </w:r>
      <w:r>
        <w:rPr>
          <w:sz w:val="24"/>
        </w:rPr>
        <w:t>Contracts may</w:t>
      </w:r>
      <w:r>
        <w:rPr>
          <w:spacing w:val="-1"/>
          <w:sz w:val="24"/>
        </w:rPr>
        <w:t xml:space="preserve"> </w:t>
      </w:r>
      <w:r>
        <w:rPr>
          <w:sz w:val="24"/>
        </w:rPr>
        <w:t>be</w:t>
      </w:r>
      <w:r>
        <w:rPr>
          <w:spacing w:val="-1"/>
          <w:sz w:val="24"/>
        </w:rPr>
        <w:t xml:space="preserve"> </w:t>
      </w:r>
      <w:r>
        <w:rPr>
          <w:sz w:val="24"/>
        </w:rPr>
        <w:t>amended by the</w:t>
      </w:r>
      <w:r>
        <w:rPr>
          <w:spacing w:val="-1"/>
          <w:sz w:val="24"/>
        </w:rPr>
        <w:t xml:space="preserve"> </w:t>
      </w:r>
      <w:r>
        <w:rPr>
          <w:sz w:val="24"/>
        </w:rPr>
        <w:t>issuance</w:t>
      </w:r>
      <w:r>
        <w:rPr>
          <w:spacing w:val="-1"/>
          <w:sz w:val="24"/>
        </w:rPr>
        <w:t xml:space="preserve"> </w:t>
      </w:r>
      <w:r>
        <w:rPr>
          <w:sz w:val="24"/>
        </w:rPr>
        <w:t>of</w:t>
      </w:r>
      <w:r>
        <w:rPr>
          <w:spacing w:val="-1"/>
          <w:sz w:val="24"/>
        </w:rPr>
        <w:t xml:space="preserve"> </w:t>
      </w:r>
      <w:r>
        <w:rPr>
          <w:sz w:val="24"/>
        </w:rPr>
        <w:t>a change order</w:t>
      </w:r>
      <w:r>
        <w:rPr>
          <w:spacing w:val="-1"/>
          <w:sz w:val="24"/>
        </w:rPr>
        <w:t xml:space="preserve"> </w:t>
      </w:r>
      <w:r>
        <w:rPr>
          <w:sz w:val="24"/>
        </w:rPr>
        <w:t>or amendment, provided the change is</w:t>
      </w:r>
      <w:r>
        <w:rPr>
          <w:spacing w:val="12"/>
          <w:sz w:val="24"/>
        </w:rPr>
        <w:t xml:space="preserve"> </w:t>
      </w:r>
      <w:r>
        <w:rPr>
          <w:sz w:val="24"/>
        </w:rPr>
        <w:t>reasonably</w:t>
      </w:r>
      <w:r>
        <w:rPr>
          <w:spacing w:val="12"/>
          <w:sz w:val="24"/>
        </w:rPr>
        <w:t xml:space="preserve"> </w:t>
      </w:r>
      <w:r>
        <w:rPr>
          <w:sz w:val="24"/>
        </w:rPr>
        <w:t>related to the scope of the original</w:t>
      </w:r>
      <w:r>
        <w:rPr>
          <w:spacing w:val="12"/>
          <w:sz w:val="24"/>
        </w:rPr>
        <w:t xml:space="preserve"> </w:t>
      </w:r>
      <w:r>
        <w:rPr>
          <w:sz w:val="24"/>
        </w:rPr>
        <w:t>contract.</w:t>
      </w:r>
      <w:r>
        <w:rPr>
          <w:spacing w:val="80"/>
          <w:sz w:val="24"/>
        </w:rPr>
        <w:t xml:space="preserve"> </w:t>
      </w:r>
      <w:r>
        <w:rPr>
          <w:sz w:val="24"/>
        </w:rPr>
        <w:t>All</w:t>
      </w:r>
    </w:p>
    <w:p w14:paraId="0EDC2A87" w14:textId="77777777" w:rsidR="007A390D" w:rsidRDefault="007A390D">
      <w:pPr>
        <w:rPr>
          <w:sz w:val="24"/>
        </w:rPr>
        <w:sectPr w:rsidR="007A390D">
          <w:pgSz w:w="12240" w:h="15840"/>
          <w:pgMar w:top="1360" w:right="660" w:bottom="1260" w:left="620" w:header="0" w:footer="1060" w:gutter="0"/>
          <w:cols w:space="720"/>
        </w:sectPr>
      </w:pPr>
    </w:p>
    <w:p w14:paraId="0EDC2A88" w14:textId="7A21A7A1" w:rsidR="007A390D" w:rsidRDefault="00277BDA">
      <w:pPr>
        <w:pStyle w:val="BodyText"/>
        <w:spacing w:before="79"/>
        <w:jc w:val="left"/>
      </w:pPr>
      <w:r>
        <w:lastRenderedPageBreak/>
        <w:t>requests</w:t>
      </w:r>
      <w:r>
        <w:rPr>
          <w:spacing w:val="37"/>
        </w:rPr>
        <w:t xml:space="preserve"> </w:t>
      </w:r>
      <w:r>
        <w:t>for</w:t>
      </w:r>
      <w:r>
        <w:rPr>
          <w:spacing w:val="35"/>
        </w:rPr>
        <w:t xml:space="preserve"> </w:t>
      </w:r>
      <w:r>
        <w:t>change</w:t>
      </w:r>
      <w:r>
        <w:rPr>
          <w:spacing w:val="35"/>
        </w:rPr>
        <w:t xml:space="preserve"> </w:t>
      </w:r>
      <w:r>
        <w:t>orders/amendments</w:t>
      </w:r>
      <w:r>
        <w:rPr>
          <w:spacing w:val="37"/>
        </w:rPr>
        <w:t xml:space="preserve"> </w:t>
      </w:r>
      <w:r>
        <w:t>must</w:t>
      </w:r>
      <w:r>
        <w:rPr>
          <w:spacing w:val="37"/>
        </w:rPr>
        <w:t xml:space="preserve"> </w:t>
      </w:r>
      <w:r>
        <w:t>be</w:t>
      </w:r>
      <w:r>
        <w:rPr>
          <w:spacing w:val="35"/>
        </w:rPr>
        <w:t xml:space="preserve"> </w:t>
      </w:r>
      <w:r>
        <w:t>reviewed</w:t>
      </w:r>
      <w:r>
        <w:rPr>
          <w:spacing w:val="36"/>
        </w:rPr>
        <w:t xml:space="preserve"> </w:t>
      </w:r>
      <w:r>
        <w:t>by</w:t>
      </w:r>
      <w:r>
        <w:rPr>
          <w:spacing w:val="36"/>
        </w:rPr>
        <w:t xml:space="preserve"> </w:t>
      </w:r>
      <w:r>
        <w:t>the</w:t>
      </w:r>
      <w:r>
        <w:rPr>
          <w:spacing w:val="40"/>
        </w:rPr>
        <w:t xml:space="preserve"> </w:t>
      </w:r>
      <w:r w:rsidR="00712EB7">
        <w:t>District Manager</w:t>
      </w:r>
      <w:r>
        <w:rPr>
          <w:spacing w:val="36"/>
        </w:rPr>
        <w:t xml:space="preserve"> </w:t>
      </w:r>
      <w:r>
        <w:t>to</w:t>
      </w:r>
      <w:r>
        <w:rPr>
          <w:spacing w:val="37"/>
        </w:rPr>
        <w:t xml:space="preserve"> </w:t>
      </w:r>
      <w:r>
        <w:t xml:space="preserve">ensure </w:t>
      </w:r>
      <w:r w:rsidR="00FA6146">
        <w:t>the available</w:t>
      </w:r>
      <w:r>
        <w:t xml:space="preserve"> budget and/or identify </w:t>
      </w:r>
      <w:r w:rsidR="003E1C85">
        <w:t>the need</w:t>
      </w:r>
      <w:r>
        <w:t xml:space="preserve"> for an additional appropriation.</w:t>
      </w:r>
    </w:p>
    <w:p w14:paraId="0EDC2A89" w14:textId="77777777" w:rsidR="007A390D" w:rsidRDefault="00277BDA">
      <w:pPr>
        <w:pStyle w:val="ListParagraph"/>
        <w:numPr>
          <w:ilvl w:val="2"/>
          <w:numId w:val="6"/>
        </w:numPr>
        <w:tabs>
          <w:tab w:val="left" w:pos="2980"/>
        </w:tabs>
        <w:ind w:left="2980" w:hanging="720"/>
        <w:rPr>
          <w:sz w:val="24"/>
        </w:rPr>
      </w:pPr>
      <w:r>
        <w:rPr>
          <w:sz w:val="24"/>
          <w:u w:val="single"/>
        </w:rPr>
        <w:t>Change</w:t>
      </w:r>
      <w:r>
        <w:rPr>
          <w:spacing w:val="-2"/>
          <w:sz w:val="24"/>
          <w:u w:val="single"/>
        </w:rPr>
        <w:t xml:space="preserve"> </w:t>
      </w:r>
      <w:r>
        <w:rPr>
          <w:sz w:val="24"/>
          <w:u w:val="single"/>
        </w:rPr>
        <w:t>Order/Amendments</w:t>
      </w:r>
      <w:r>
        <w:rPr>
          <w:spacing w:val="-1"/>
          <w:sz w:val="24"/>
          <w:u w:val="single"/>
        </w:rPr>
        <w:t xml:space="preserve"> </w:t>
      </w:r>
      <w:r>
        <w:rPr>
          <w:spacing w:val="-2"/>
          <w:sz w:val="24"/>
          <w:u w:val="single"/>
        </w:rPr>
        <w:t>Authority</w:t>
      </w:r>
    </w:p>
    <w:p w14:paraId="0EDC2A8A" w14:textId="22627132" w:rsidR="007A390D" w:rsidRDefault="00277BDA">
      <w:pPr>
        <w:pStyle w:val="ListParagraph"/>
        <w:numPr>
          <w:ilvl w:val="0"/>
          <w:numId w:val="4"/>
        </w:numPr>
        <w:tabs>
          <w:tab w:val="left" w:pos="3699"/>
        </w:tabs>
        <w:ind w:right="776" w:firstLine="2160"/>
        <w:jc w:val="both"/>
        <w:rPr>
          <w:sz w:val="24"/>
        </w:rPr>
      </w:pPr>
      <w:r>
        <w:rPr>
          <w:sz w:val="24"/>
          <w:u w:val="single"/>
        </w:rPr>
        <w:t>General Manger.</w:t>
      </w:r>
      <w:r>
        <w:rPr>
          <w:spacing w:val="40"/>
          <w:sz w:val="24"/>
        </w:rPr>
        <w:t xml:space="preserve"> </w:t>
      </w:r>
      <w:r>
        <w:rPr>
          <w:sz w:val="24"/>
        </w:rPr>
        <w:t>The cumulative value (original + change order) shall not exceed $15,000.</w:t>
      </w:r>
      <w:r>
        <w:rPr>
          <w:spacing w:val="40"/>
          <w:sz w:val="24"/>
        </w:rPr>
        <w:t xml:space="preserve"> </w:t>
      </w:r>
      <w:r>
        <w:rPr>
          <w:sz w:val="24"/>
        </w:rPr>
        <w:t xml:space="preserve">Notwithstanding the foregoing, if an award is approved by </w:t>
      </w:r>
      <w:r w:rsidR="00FA6146">
        <w:rPr>
          <w:sz w:val="24"/>
        </w:rPr>
        <w:t>the District</w:t>
      </w:r>
      <w:r>
        <w:rPr>
          <w:sz w:val="24"/>
        </w:rPr>
        <w:t xml:space="preserve"> Board</w:t>
      </w:r>
      <w:r>
        <w:rPr>
          <w:spacing w:val="-14"/>
          <w:sz w:val="24"/>
        </w:rPr>
        <w:t xml:space="preserve"> </w:t>
      </w:r>
      <w:r>
        <w:rPr>
          <w:sz w:val="24"/>
        </w:rPr>
        <w:t>(i.e.,</w:t>
      </w:r>
      <w:r>
        <w:rPr>
          <w:spacing w:val="-13"/>
          <w:sz w:val="24"/>
        </w:rPr>
        <w:t xml:space="preserve"> </w:t>
      </w:r>
      <w:r>
        <w:rPr>
          <w:sz w:val="24"/>
        </w:rPr>
        <w:t>value</w:t>
      </w:r>
      <w:r>
        <w:rPr>
          <w:spacing w:val="-14"/>
          <w:sz w:val="24"/>
        </w:rPr>
        <w:t xml:space="preserve"> </w:t>
      </w:r>
      <w:r>
        <w:rPr>
          <w:sz w:val="24"/>
        </w:rPr>
        <w:t>is</w:t>
      </w:r>
      <w:r>
        <w:rPr>
          <w:spacing w:val="-12"/>
          <w:sz w:val="24"/>
        </w:rPr>
        <w:t xml:space="preserve"> </w:t>
      </w:r>
      <w:r>
        <w:rPr>
          <w:sz w:val="24"/>
        </w:rPr>
        <w:t>over</w:t>
      </w:r>
      <w:r>
        <w:rPr>
          <w:spacing w:val="-11"/>
          <w:sz w:val="24"/>
        </w:rPr>
        <w:t xml:space="preserve"> </w:t>
      </w:r>
      <w:r>
        <w:rPr>
          <w:sz w:val="24"/>
        </w:rPr>
        <w:t>$15,000),</w:t>
      </w:r>
      <w:r>
        <w:rPr>
          <w:spacing w:val="-14"/>
          <w:sz w:val="24"/>
        </w:rPr>
        <w:t xml:space="preserve"> </w:t>
      </w:r>
      <w:r>
        <w:rPr>
          <w:sz w:val="24"/>
        </w:rPr>
        <w:t>it</w:t>
      </w:r>
      <w:r>
        <w:rPr>
          <w:spacing w:val="-12"/>
          <w:sz w:val="24"/>
        </w:rPr>
        <w:t xml:space="preserve"> </w:t>
      </w:r>
      <w:r>
        <w:rPr>
          <w:sz w:val="24"/>
        </w:rPr>
        <w:t>is</w:t>
      </w:r>
      <w:r>
        <w:rPr>
          <w:spacing w:val="-12"/>
          <w:sz w:val="24"/>
        </w:rPr>
        <w:t xml:space="preserve"> </w:t>
      </w:r>
      <w:r>
        <w:rPr>
          <w:sz w:val="24"/>
        </w:rPr>
        <w:t>recommended</w:t>
      </w:r>
      <w:r>
        <w:rPr>
          <w:spacing w:val="-13"/>
          <w:sz w:val="24"/>
        </w:rPr>
        <w:t xml:space="preserve"> </w:t>
      </w:r>
      <w:r>
        <w:rPr>
          <w:sz w:val="24"/>
        </w:rPr>
        <w:t>that</w:t>
      </w:r>
      <w:r>
        <w:rPr>
          <w:spacing w:val="-13"/>
          <w:sz w:val="24"/>
        </w:rPr>
        <w:t xml:space="preserve"> </w:t>
      </w:r>
      <w:r>
        <w:rPr>
          <w:sz w:val="24"/>
        </w:rPr>
        <w:t>the</w:t>
      </w:r>
      <w:r>
        <w:rPr>
          <w:spacing w:val="-14"/>
          <w:sz w:val="24"/>
        </w:rPr>
        <w:t xml:space="preserve"> </w:t>
      </w:r>
      <w:r w:rsidR="00712EB7">
        <w:rPr>
          <w:sz w:val="24"/>
        </w:rPr>
        <w:t>District Manager</w:t>
      </w:r>
      <w:r>
        <w:rPr>
          <w:spacing w:val="-14"/>
          <w:sz w:val="24"/>
        </w:rPr>
        <w:t xml:space="preserve"> </w:t>
      </w:r>
      <w:r>
        <w:rPr>
          <w:sz w:val="24"/>
        </w:rPr>
        <w:t>request</w:t>
      </w:r>
      <w:r>
        <w:rPr>
          <w:spacing w:val="-9"/>
          <w:sz w:val="24"/>
        </w:rPr>
        <w:t xml:space="preserve"> </w:t>
      </w:r>
      <w:r>
        <w:rPr>
          <w:sz w:val="24"/>
        </w:rPr>
        <w:t xml:space="preserve">delegation to the </w:t>
      </w:r>
      <w:r w:rsidR="00712EB7">
        <w:rPr>
          <w:sz w:val="24"/>
        </w:rPr>
        <w:t>District Manager</w:t>
      </w:r>
      <w:r>
        <w:rPr>
          <w:sz w:val="24"/>
        </w:rPr>
        <w:t xml:space="preserve"> to approve change orders within 10% of the awarded price.</w:t>
      </w:r>
      <w:r>
        <w:rPr>
          <w:spacing w:val="40"/>
          <w:sz w:val="24"/>
        </w:rPr>
        <w:t xml:space="preserve"> </w:t>
      </w:r>
      <w:r>
        <w:rPr>
          <w:sz w:val="24"/>
        </w:rPr>
        <w:t>Additional contingency may be approved depending on the nature of the project and the potential for unpredictability of costs.</w:t>
      </w:r>
    </w:p>
    <w:p w14:paraId="3F50882F" w14:textId="77777777" w:rsidR="001B7EE6" w:rsidRPr="001B7EE6" w:rsidRDefault="00277BDA">
      <w:pPr>
        <w:pStyle w:val="ListParagraph"/>
        <w:numPr>
          <w:ilvl w:val="0"/>
          <w:numId w:val="4"/>
        </w:numPr>
        <w:tabs>
          <w:tab w:val="left" w:pos="3700"/>
        </w:tabs>
        <w:spacing w:before="241"/>
        <w:ind w:left="3700" w:hanging="719"/>
        <w:rPr>
          <w:sz w:val="24"/>
        </w:rPr>
      </w:pPr>
      <w:r>
        <w:rPr>
          <w:sz w:val="24"/>
          <w:u w:val="single"/>
        </w:rPr>
        <w:t>District</w:t>
      </w:r>
      <w:r>
        <w:rPr>
          <w:spacing w:val="-3"/>
          <w:sz w:val="24"/>
          <w:u w:val="single"/>
        </w:rPr>
        <w:t xml:space="preserve"> </w:t>
      </w:r>
      <w:r>
        <w:rPr>
          <w:sz w:val="24"/>
          <w:u w:val="single"/>
        </w:rPr>
        <w:t>Board.</w:t>
      </w:r>
      <w:r>
        <w:rPr>
          <w:spacing w:val="57"/>
          <w:sz w:val="24"/>
        </w:rPr>
        <w:t xml:space="preserve"> </w:t>
      </w:r>
      <w:r>
        <w:rPr>
          <w:sz w:val="24"/>
        </w:rPr>
        <w:t>All</w:t>
      </w:r>
      <w:r>
        <w:rPr>
          <w:spacing w:val="-1"/>
          <w:sz w:val="24"/>
        </w:rPr>
        <w:t xml:space="preserve"> </w:t>
      </w:r>
      <w:r>
        <w:rPr>
          <w:sz w:val="24"/>
        </w:rPr>
        <w:t>change</w:t>
      </w:r>
      <w:r>
        <w:rPr>
          <w:spacing w:val="-2"/>
          <w:sz w:val="24"/>
        </w:rPr>
        <w:t xml:space="preserve"> </w:t>
      </w:r>
      <w:r>
        <w:rPr>
          <w:sz w:val="24"/>
        </w:rPr>
        <w:t>orders/amendments</w:t>
      </w:r>
      <w:r>
        <w:rPr>
          <w:spacing w:val="-1"/>
          <w:sz w:val="24"/>
        </w:rPr>
        <w:t xml:space="preserve"> </w:t>
      </w:r>
      <w:r>
        <w:rPr>
          <w:sz w:val="24"/>
        </w:rPr>
        <w:t>as</w:t>
      </w:r>
      <w:r>
        <w:rPr>
          <w:spacing w:val="2"/>
          <w:sz w:val="24"/>
        </w:rPr>
        <w:t xml:space="preserve"> </w:t>
      </w:r>
      <w:r>
        <w:rPr>
          <w:spacing w:val="-2"/>
          <w:sz w:val="24"/>
        </w:rPr>
        <w:t>required</w:t>
      </w:r>
    </w:p>
    <w:p w14:paraId="3A5A68CA" w14:textId="77777777" w:rsidR="001B7EE6" w:rsidRDefault="001B7EE6" w:rsidP="001B7EE6">
      <w:pPr>
        <w:tabs>
          <w:tab w:val="left" w:pos="3700"/>
        </w:tabs>
        <w:spacing w:before="241"/>
        <w:rPr>
          <w:spacing w:val="-2"/>
          <w:sz w:val="24"/>
        </w:rPr>
      </w:pPr>
    </w:p>
    <w:p w14:paraId="743E17E0" w14:textId="77777777" w:rsidR="001B7EE6" w:rsidRDefault="001B7EE6" w:rsidP="001B7EE6">
      <w:pPr>
        <w:tabs>
          <w:tab w:val="left" w:pos="3700"/>
        </w:tabs>
        <w:spacing w:before="241"/>
        <w:rPr>
          <w:spacing w:val="-2"/>
          <w:sz w:val="24"/>
        </w:rPr>
      </w:pPr>
    </w:p>
    <w:p w14:paraId="0EDC2A8B" w14:textId="2990D89D" w:rsidR="007A390D" w:rsidRPr="001B7EE6" w:rsidRDefault="00277BDA" w:rsidP="001B7EE6">
      <w:pPr>
        <w:tabs>
          <w:tab w:val="left" w:pos="3700"/>
        </w:tabs>
        <w:spacing w:before="241"/>
        <w:rPr>
          <w:sz w:val="24"/>
        </w:rPr>
      </w:pPr>
      <w:r w:rsidRPr="001B7EE6">
        <w:rPr>
          <w:spacing w:val="-2"/>
          <w:sz w:val="24"/>
        </w:rPr>
        <w:t>.</w:t>
      </w:r>
    </w:p>
    <w:p w14:paraId="0EDC2A8C" w14:textId="77777777" w:rsidR="007A390D" w:rsidRDefault="007A390D">
      <w:pPr>
        <w:rPr>
          <w:sz w:val="24"/>
        </w:rPr>
        <w:sectPr w:rsidR="007A390D">
          <w:pgSz w:w="12240" w:h="15840"/>
          <w:pgMar w:top="1360" w:right="660" w:bottom="1260" w:left="620" w:header="0" w:footer="1060" w:gutter="0"/>
          <w:cols w:space="720"/>
        </w:sectPr>
      </w:pPr>
    </w:p>
    <w:p w14:paraId="0EDC2A8D" w14:textId="5B92A51F" w:rsidR="007A390D" w:rsidRDefault="00277BDA">
      <w:pPr>
        <w:pStyle w:val="Heading1"/>
        <w:numPr>
          <w:ilvl w:val="0"/>
          <w:numId w:val="6"/>
        </w:numPr>
        <w:tabs>
          <w:tab w:val="left" w:pos="820"/>
        </w:tabs>
        <w:spacing w:before="75"/>
        <w:ind w:left="820"/>
        <w:jc w:val="left"/>
        <w:rPr>
          <w:u w:val="none"/>
        </w:rPr>
      </w:pPr>
      <w:bookmarkStart w:id="3" w:name="_bookmark3"/>
      <w:bookmarkEnd w:id="3"/>
      <w:r>
        <w:lastRenderedPageBreak/>
        <w:t>BIDDING</w:t>
      </w:r>
      <w:r>
        <w:rPr>
          <w:spacing w:val="-1"/>
        </w:rPr>
        <w:t xml:space="preserve"> </w:t>
      </w:r>
      <w:r>
        <w:t>AND</w:t>
      </w:r>
      <w:r>
        <w:rPr>
          <w:spacing w:val="-2"/>
        </w:rPr>
        <w:t xml:space="preserve"> </w:t>
      </w:r>
      <w:r>
        <w:t xml:space="preserve">PURCHASING </w:t>
      </w:r>
      <w:r>
        <w:rPr>
          <w:spacing w:val="-2"/>
        </w:rPr>
        <w:t>METHODS</w:t>
      </w:r>
      <w:r w:rsidR="00FD2762">
        <w:rPr>
          <w:spacing w:val="-2"/>
        </w:rPr>
        <w:t>:</w:t>
      </w:r>
    </w:p>
    <w:p w14:paraId="0EDC2A8E" w14:textId="77777777" w:rsidR="007A390D" w:rsidRDefault="00277BDA">
      <w:pPr>
        <w:pStyle w:val="BodyText"/>
        <w:ind w:left="100" w:firstLine="720"/>
        <w:jc w:val="left"/>
      </w:pPr>
      <w:r>
        <w:t>The</w:t>
      </w:r>
      <w:r>
        <w:rPr>
          <w:spacing w:val="-5"/>
        </w:rPr>
        <w:t xml:space="preserve"> </w:t>
      </w:r>
      <w:r>
        <w:t>following</w:t>
      </w:r>
      <w:r>
        <w:rPr>
          <w:spacing w:val="-3"/>
        </w:rPr>
        <w:t xml:space="preserve"> </w:t>
      </w:r>
      <w:r>
        <w:t>summarizes</w:t>
      </w:r>
      <w:r>
        <w:rPr>
          <w:spacing w:val="-3"/>
        </w:rPr>
        <w:t xml:space="preserve"> </w:t>
      </w:r>
      <w:r>
        <w:t>the</w:t>
      </w:r>
      <w:r>
        <w:rPr>
          <w:spacing w:val="-3"/>
        </w:rPr>
        <w:t xml:space="preserve"> </w:t>
      </w:r>
      <w:r>
        <w:t>bidding</w:t>
      </w:r>
      <w:r>
        <w:rPr>
          <w:spacing w:val="-3"/>
        </w:rPr>
        <w:t xml:space="preserve"> </w:t>
      </w:r>
      <w:r>
        <w:t>and</w:t>
      </w:r>
      <w:r>
        <w:rPr>
          <w:spacing w:val="-3"/>
        </w:rPr>
        <w:t xml:space="preserve"> </w:t>
      </w:r>
      <w:r>
        <w:t>purchasing</w:t>
      </w:r>
      <w:r>
        <w:rPr>
          <w:spacing w:val="-3"/>
        </w:rPr>
        <w:t xml:space="preserve"> </w:t>
      </w:r>
      <w:r>
        <w:t>methods</w:t>
      </w:r>
      <w:r>
        <w:rPr>
          <w:spacing w:val="-3"/>
        </w:rPr>
        <w:t xml:space="preserve"> </w:t>
      </w:r>
      <w:r>
        <w:t>for</w:t>
      </w:r>
      <w:r>
        <w:rPr>
          <w:spacing w:val="-5"/>
        </w:rPr>
        <w:t xml:space="preserve"> </w:t>
      </w:r>
      <w:r>
        <w:t>goods,</w:t>
      </w:r>
      <w:r>
        <w:rPr>
          <w:spacing w:val="-2"/>
        </w:rPr>
        <w:t xml:space="preserve"> </w:t>
      </w:r>
      <w:r>
        <w:t>services,</w:t>
      </w:r>
      <w:r>
        <w:rPr>
          <w:spacing w:val="-3"/>
        </w:rPr>
        <w:t xml:space="preserve"> </w:t>
      </w:r>
      <w:r>
        <w:t>and</w:t>
      </w:r>
      <w:r>
        <w:rPr>
          <w:spacing w:val="-2"/>
        </w:rPr>
        <w:t xml:space="preserve"> </w:t>
      </w:r>
      <w:r>
        <w:t>public</w:t>
      </w:r>
      <w:r>
        <w:rPr>
          <w:spacing w:val="-4"/>
        </w:rPr>
        <w:t xml:space="preserve"> </w:t>
      </w:r>
      <w:r>
        <w:t>projects described in this Section 4 of the Guide and should be used for reference only.</w:t>
      </w:r>
    </w:p>
    <w:p w14:paraId="0EDC2A8F" w14:textId="77777777" w:rsidR="007A390D" w:rsidRDefault="007A390D">
      <w:pPr>
        <w:pStyle w:val="BodyText"/>
        <w:spacing w:before="5"/>
        <w:ind w:left="0"/>
        <w:jc w:val="left"/>
        <w:rPr>
          <w:sz w:val="11"/>
        </w:rPr>
      </w:pPr>
    </w:p>
    <w:p w14:paraId="0EDC2A90" w14:textId="77777777" w:rsidR="007A390D" w:rsidRDefault="007A390D">
      <w:pPr>
        <w:rPr>
          <w:sz w:val="11"/>
        </w:rPr>
        <w:sectPr w:rsidR="007A390D">
          <w:footerReference w:type="default" r:id="rId10"/>
          <w:pgSz w:w="12240" w:h="15840"/>
          <w:pgMar w:top="1280" w:right="660" w:bottom="1520" w:left="620" w:header="0" w:footer="1337" w:gutter="0"/>
          <w:cols w:space="720"/>
        </w:sectPr>
      </w:pPr>
    </w:p>
    <w:p w14:paraId="0EDC2A91" w14:textId="77777777" w:rsidR="007A390D" w:rsidRDefault="007A390D">
      <w:pPr>
        <w:pStyle w:val="BodyText"/>
        <w:spacing w:before="109"/>
        <w:ind w:left="0"/>
        <w:jc w:val="left"/>
        <w:rPr>
          <w:sz w:val="28"/>
        </w:rPr>
      </w:pPr>
    </w:p>
    <w:p w14:paraId="0EDC2A92" w14:textId="77777777" w:rsidR="007A390D" w:rsidRDefault="00277BDA">
      <w:pPr>
        <w:ind w:left="296"/>
        <w:rPr>
          <w:rFonts w:ascii="Calibri"/>
          <w:b/>
          <w:sz w:val="28"/>
        </w:rPr>
      </w:pPr>
      <w:r>
        <w:rPr>
          <w:rFonts w:ascii="Calibri"/>
          <w:b/>
          <w:spacing w:val="-2"/>
          <w:sz w:val="28"/>
        </w:rPr>
        <w:t>Goods</w:t>
      </w:r>
    </w:p>
    <w:p w14:paraId="0EDC2A93" w14:textId="77777777" w:rsidR="007A390D" w:rsidRDefault="00277BDA">
      <w:pPr>
        <w:spacing w:before="241"/>
        <w:ind w:left="296"/>
        <w:rPr>
          <w:rFonts w:ascii="Calibri"/>
          <w:b/>
        </w:rPr>
      </w:pPr>
      <w:r>
        <w:br w:type="column"/>
      </w:r>
      <w:r>
        <w:rPr>
          <w:rFonts w:ascii="Calibri"/>
          <w:b/>
        </w:rPr>
        <w:t>$5,001</w:t>
      </w:r>
      <w:r>
        <w:rPr>
          <w:rFonts w:ascii="Calibri"/>
          <w:b/>
          <w:spacing w:val="-3"/>
        </w:rPr>
        <w:t xml:space="preserve"> </w:t>
      </w:r>
      <w:r>
        <w:rPr>
          <w:rFonts w:ascii="Calibri"/>
          <w:b/>
          <w:spacing w:val="-10"/>
        </w:rPr>
        <w:t>-</w:t>
      </w:r>
    </w:p>
    <w:p w14:paraId="0EDC2A94" w14:textId="77777777" w:rsidR="007A390D" w:rsidRDefault="00277BDA">
      <w:pPr>
        <w:ind w:left="296"/>
        <w:rPr>
          <w:rFonts w:ascii="Calibri"/>
          <w:b/>
        </w:rPr>
      </w:pPr>
      <w:r>
        <w:rPr>
          <w:rFonts w:ascii="Calibri"/>
          <w:b/>
          <w:spacing w:val="-2"/>
        </w:rPr>
        <w:t>$30,000</w:t>
      </w:r>
    </w:p>
    <w:p w14:paraId="0EDC2A95" w14:textId="77777777" w:rsidR="007A390D" w:rsidRDefault="007A390D">
      <w:pPr>
        <w:pStyle w:val="BodyText"/>
        <w:spacing w:before="0"/>
        <w:ind w:left="0"/>
        <w:jc w:val="left"/>
        <w:rPr>
          <w:rFonts w:ascii="Calibri"/>
          <w:b/>
          <w:sz w:val="22"/>
        </w:rPr>
      </w:pPr>
    </w:p>
    <w:p w14:paraId="0EDC2A96" w14:textId="77777777" w:rsidR="007A390D" w:rsidRDefault="007A390D">
      <w:pPr>
        <w:pStyle w:val="BodyText"/>
        <w:spacing w:before="0"/>
        <w:ind w:left="0"/>
        <w:jc w:val="left"/>
        <w:rPr>
          <w:rFonts w:ascii="Calibri"/>
          <w:b/>
          <w:sz w:val="22"/>
        </w:rPr>
      </w:pPr>
    </w:p>
    <w:p w14:paraId="0EDC2A97" w14:textId="77777777" w:rsidR="007A390D" w:rsidRDefault="007A390D">
      <w:pPr>
        <w:pStyle w:val="BodyText"/>
        <w:spacing w:before="114"/>
        <w:ind w:left="0"/>
        <w:jc w:val="left"/>
        <w:rPr>
          <w:rFonts w:ascii="Calibri"/>
          <w:b/>
          <w:sz w:val="22"/>
        </w:rPr>
      </w:pPr>
    </w:p>
    <w:p w14:paraId="0EDC2A98" w14:textId="77777777" w:rsidR="007A390D" w:rsidRDefault="00277BDA">
      <w:pPr>
        <w:pStyle w:val="Heading2"/>
        <w:spacing w:before="0"/>
        <w:ind w:left="328" w:right="60" w:firstLine="0"/>
        <w:rPr>
          <w:rFonts w:ascii="Calibri"/>
        </w:rPr>
      </w:pPr>
      <w:r>
        <w:rPr>
          <w:rFonts w:ascii="Calibri"/>
          <w:spacing w:val="-2"/>
        </w:rPr>
        <w:t xml:space="preserve">Greater </w:t>
      </w:r>
      <w:r>
        <w:rPr>
          <w:rFonts w:ascii="Calibri"/>
          <w:spacing w:val="-4"/>
        </w:rPr>
        <w:t>than</w:t>
      </w:r>
    </w:p>
    <w:p w14:paraId="0EDC2A99" w14:textId="77777777" w:rsidR="007A390D" w:rsidRDefault="00277BDA">
      <w:pPr>
        <w:pStyle w:val="Heading2"/>
        <w:spacing w:before="0"/>
        <w:ind w:left="328" w:firstLine="0"/>
        <w:rPr>
          <w:rFonts w:ascii="Calibri"/>
        </w:rPr>
      </w:pPr>
      <w:r>
        <w:rPr>
          <w:rFonts w:ascii="Calibri"/>
          <w:spacing w:val="-2"/>
        </w:rPr>
        <w:t>$30,000</w:t>
      </w:r>
    </w:p>
    <w:p w14:paraId="0EDC2A9A" w14:textId="77777777" w:rsidR="007A390D" w:rsidRDefault="00277BDA">
      <w:pPr>
        <w:spacing w:before="56"/>
        <w:ind w:left="296"/>
        <w:rPr>
          <w:rFonts w:ascii="Calibri"/>
          <w:b/>
          <w:i/>
        </w:rPr>
      </w:pPr>
      <w:r>
        <w:br w:type="column"/>
      </w:r>
      <w:r>
        <w:rPr>
          <w:rFonts w:ascii="Calibri"/>
          <w:b/>
          <w:i/>
          <w:spacing w:val="-2"/>
        </w:rPr>
        <w:t>Procedures:</w:t>
      </w:r>
    </w:p>
    <w:p w14:paraId="0EDC2A9B" w14:textId="77777777" w:rsidR="007A390D" w:rsidRDefault="00277BDA">
      <w:pPr>
        <w:pStyle w:val="ListParagraph"/>
        <w:numPr>
          <w:ilvl w:val="0"/>
          <w:numId w:val="3"/>
        </w:numPr>
        <w:tabs>
          <w:tab w:val="left" w:pos="1015"/>
        </w:tabs>
        <w:spacing w:before="0"/>
        <w:ind w:left="1015" w:hanging="359"/>
        <w:jc w:val="left"/>
        <w:rPr>
          <w:rFonts w:ascii="Calibri" w:hAnsi="Calibri"/>
        </w:rPr>
      </w:pPr>
      <w:r>
        <w:rPr>
          <w:noProof/>
        </w:rPr>
        <mc:AlternateContent>
          <mc:Choice Requires="wpg">
            <w:drawing>
              <wp:anchor distT="0" distB="0" distL="0" distR="0" simplePos="0" relativeHeight="251656704" behindDoc="1" locked="0" layoutInCell="1" allowOverlap="1" wp14:anchorId="0EDC2B62" wp14:editId="0EDC2B63">
                <wp:simplePos x="0" y="0"/>
                <wp:positionH relativeFrom="page">
                  <wp:posOffset>461962</wp:posOffset>
                </wp:positionH>
                <wp:positionV relativeFrom="paragraph">
                  <wp:posOffset>-221598</wp:posOffset>
                </wp:positionV>
                <wp:extent cx="6853555" cy="490664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3555" cy="4906645"/>
                          <a:chOff x="0" y="0"/>
                          <a:chExt cx="6853555" cy="4906645"/>
                        </a:xfrm>
                      </wpg:grpSpPr>
                      <wps:wsp>
                        <wps:cNvPr id="8" name="Graphic 8"/>
                        <wps:cNvSpPr/>
                        <wps:spPr>
                          <a:xfrm>
                            <a:off x="3328987" y="3175"/>
                            <a:ext cx="3521075" cy="4900295"/>
                          </a:xfrm>
                          <a:custGeom>
                            <a:avLst/>
                            <a:gdLst/>
                            <a:ahLst/>
                            <a:cxnLst/>
                            <a:rect l="l" t="t" r="r" b="b"/>
                            <a:pathLst>
                              <a:path w="3521075" h="4900295">
                                <a:moveTo>
                                  <a:pt x="0" y="1114425"/>
                                </a:moveTo>
                                <a:lnTo>
                                  <a:pt x="3495675" y="1114425"/>
                                </a:lnTo>
                                <a:lnTo>
                                  <a:pt x="3495675" y="0"/>
                                </a:lnTo>
                                <a:lnTo>
                                  <a:pt x="0" y="0"/>
                                </a:lnTo>
                                <a:lnTo>
                                  <a:pt x="0" y="1114425"/>
                                </a:lnTo>
                                <a:close/>
                              </a:path>
                              <a:path w="3521075" h="4900295">
                                <a:moveTo>
                                  <a:pt x="25400" y="3547617"/>
                                </a:moveTo>
                                <a:lnTo>
                                  <a:pt x="3521075" y="3547617"/>
                                </a:lnTo>
                                <a:lnTo>
                                  <a:pt x="3521075" y="2093467"/>
                                </a:lnTo>
                                <a:lnTo>
                                  <a:pt x="25400" y="2093467"/>
                                </a:lnTo>
                                <a:lnTo>
                                  <a:pt x="25400" y="3547617"/>
                                </a:lnTo>
                                <a:close/>
                              </a:path>
                              <a:path w="3521075" h="4900295">
                                <a:moveTo>
                                  <a:pt x="9525" y="2065527"/>
                                </a:moveTo>
                                <a:lnTo>
                                  <a:pt x="3505200" y="2065527"/>
                                </a:lnTo>
                                <a:lnTo>
                                  <a:pt x="3505200" y="1119377"/>
                                </a:lnTo>
                                <a:lnTo>
                                  <a:pt x="9525" y="1119377"/>
                                </a:lnTo>
                                <a:lnTo>
                                  <a:pt x="9525" y="2065527"/>
                                </a:lnTo>
                                <a:close/>
                              </a:path>
                              <a:path w="3521075" h="4900295">
                                <a:moveTo>
                                  <a:pt x="25400" y="4900168"/>
                                </a:moveTo>
                                <a:lnTo>
                                  <a:pt x="3521075" y="4900168"/>
                                </a:lnTo>
                                <a:lnTo>
                                  <a:pt x="3521075" y="3579367"/>
                                </a:lnTo>
                                <a:lnTo>
                                  <a:pt x="25400" y="3579367"/>
                                </a:lnTo>
                                <a:lnTo>
                                  <a:pt x="25400" y="4900168"/>
                                </a:lnTo>
                                <a:close/>
                              </a:path>
                            </a:pathLst>
                          </a:custGeom>
                          <a:ln w="6350">
                            <a:solidFill>
                              <a:srgbClr val="000000"/>
                            </a:solidFill>
                            <a:prstDash val="solid"/>
                          </a:ln>
                        </wps:spPr>
                        <wps:bodyPr wrap="square" lIns="0" tIns="0" rIns="0" bIns="0" rtlCol="0">
                          <a:prstTxWarp prst="textNoShape">
                            <a:avLst/>
                          </a:prstTxWarp>
                          <a:noAutofit/>
                        </wps:bodyPr>
                      </wps:wsp>
                      <wps:wsp>
                        <wps:cNvPr id="9" name="Graphic 9"/>
                        <wps:cNvSpPr/>
                        <wps:spPr>
                          <a:xfrm>
                            <a:off x="14287" y="104139"/>
                            <a:ext cx="1301750" cy="3449320"/>
                          </a:xfrm>
                          <a:custGeom>
                            <a:avLst/>
                            <a:gdLst/>
                            <a:ahLst/>
                            <a:cxnLst/>
                            <a:rect l="l" t="t" r="r" b="b"/>
                            <a:pathLst>
                              <a:path w="1301750" h="3449320">
                                <a:moveTo>
                                  <a:pt x="0" y="812800"/>
                                </a:moveTo>
                                <a:lnTo>
                                  <a:pt x="1228725" y="812800"/>
                                </a:lnTo>
                                <a:lnTo>
                                  <a:pt x="1228725" y="0"/>
                                </a:lnTo>
                                <a:lnTo>
                                  <a:pt x="0" y="0"/>
                                </a:lnTo>
                                <a:lnTo>
                                  <a:pt x="0" y="812800"/>
                                </a:lnTo>
                                <a:close/>
                              </a:path>
                              <a:path w="1301750" h="3449320">
                                <a:moveTo>
                                  <a:pt x="0" y="3449192"/>
                                </a:moveTo>
                                <a:lnTo>
                                  <a:pt x="1301750" y="3449192"/>
                                </a:lnTo>
                                <a:lnTo>
                                  <a:pt x="1301750" y="2083942"/>
                                </a:lnTo>
                                <a:lnTo>
                                  <a:pt x="0" y="2083942"/>
                                </a:lnTo>
                                <a:lnTo>
                                  <a:pt x="0" y="3449192"/>
                                </a:lnTo>
                                <a:close/>
                              </a:path>
                            </a:pathLst>
                          </a:custGeom>
                          <a:ln w="28575">
                            <a:solidFill>
                              <a:srgbClr val="94B3D6"/>
                            </a:solidFill>
                            <a:prstDash val="solid"/>
                          </a:ln>
                        </wps:spPr>
                        <wps:bodyPr wrap="square" lIns="0" tIns="0" rIns="0" bIns="0" rtlCol="0">
                          <a:prstTxWarp prst="textNoShape">
                            <a:avLst/>
                          </a:prstTxWarp>
                          <a:noAutofit/>
                        </wps:bodyPr>
                      </wps:wsp>
                      <wps:wsp>
                        <wps:cNvPr id="10" name="Graphic 10"/>
                        <wps:cNvSpPr/>
                        <wps:spPr>
                          <a:xfrm>
                            <a:off x="1328737" y="3372992"/>
                            <a:ext cx="551180" cy="198120"/>
                          </a:xfrm>
                          <a:custGeom>
                            <a:avLst/>
                            <a:gdLst/>
                            <a:ahLst/>
                            <a:cxnLst/>
                            <a:rect l="l" t="t" r="r" b="b"/>
                            <a:pathLst>
                              <a:path w="551180" h="198120">
                                <a:moveTo>
                                  <a:pt x="0" y="0"/>
                                </a:moveTo>
                                <a:lnTo>
                                  <a:pt x="551180" y="198120"/>
                                </a:lnTo>
                              </a:path>
                            </a:pathLst>
                          </a:custGeom>
                          <a:ln w="9525">
                            <a:solidFill>
                              <a:srgbClr val="497DBA"/>
                            </a:solidFill>
                            <a:prstDash val="solid"/>
                          </a:ln>
                        </wps:spPr>
                        <wps:bodyPr wrap="square" lIns="0" tIns="0" rIns="0" bIns="0" rtlCol="0">
                          <a:prstTxWarp prst="textNoShape">
                            <a:avLst/>
                          </a:prstTxWarp>
                          <a:noAutofit/>
                        </wps:bodyPr>
                      </wps:wsp>
                      <wps:wsp>
                        <wps:cNvPr id="11" name="Graphic 11"/>
                        <wps:cNvSpPr/>
                        <wps:spPr>
                          <a:xfrm>
                            <a:off x="1864677" y="109854"/>
                            <a:ext cx="922019" cy="3667760"/>
                          </a:xfrm>
                          <a:custGeom>
                            <a:avLst/>
                            <a:gdLst/>
                            <a:ahLst/>
                            <a:cxnLst/>
                            <a:rect l="l" t="t" r="r" b="b"/>
                            <a:pathLst>
                              <a:path w="922019" h="3667760">
                                <a:moveTo>
                                  <a:pt x="26035" y="2779268"/>
                                </a:moveTo>
                                <a:lnTo>
                                  <a:pt x="911860" y="2779268"/>
                                </a:lnTo>
                                <a:lnTo>
                                  <a:pt x="911860" y="2093468"/>
                                </a:lnTo>
                                <a:lnTo>
                                  <a:pt x="26035" y="2093468"/>
                                </a:lnTo>
                                <a:lnTo>
                                  <a:pt x="26035" y="2779268"/>
                                </a:lnTo>
                                <a:close/>
                              </a:path>
                              <a:path w="922019" h="3667760">
                                <a:moveTo>
                                  <a:pt x="36195" y="3667633"/>
                                </a:moveTo>
                                <a:lnTo>
                                  <a:pt x="922020" y="3667633"/>
                                </a:lnTo>
                                <a:lnTo>
                                  <a:pt x="922020" y="2991358"/>
                                </a:lnTo>
                                <a:lnTo>
                                  <a:pt x="36195" y="2991358"/>
                                </a:lnTo>
                                <a:lnTo>
                                  <a:pt x="36195" y="3667633"/>
                                </a:lnTo>
                                <a:close/>
                              </a:path>
                              <a:path w="922019" h="3667760">
                                <a:moveTo>
                                  <a:pt x="0" y="590550"/>
                                </a:moveTo>
                                <a:lnTo>
                                  <a:pt x="885825" y="590550"/>
                                </a:lnTo>
                                <a:lnTo>
                                  <a:pt x="885825" y="0"/>
                                </a:lnTo>
                                <a:lnTo>
                                  <a:pt x="0" y="0"/>
                                </a:lnTo>
                                <a:lnTo>
                                  <a:pt x="0" y="590550"/>
                                </a:lnTo>
                                <a:close/>
                              </a:path>
                              <a:path w="922019" h="3667760">
                                <a:moveTo>
                                  <a:pt x="19685" y="1588770"/>
                                </a:moveTo>
                                <a:lnTo>
                                  <a:pt x="905510" y="1588770"/>
                                </a:lnTo>
                                <a:lnTo>
                                  <a:pt x="905510" y="924560"/>
                                </a:lnTo>
                                <a:lnTo>
                                  <a:pt x="19685" y="924560"/>
                                </a:lnTo>
                                <a:lnTo>
                                  <a:pt x="19685" y="1588770"/>
                                </a:lnTo>
                                <a:close/>
                              </a:path>
                            </a:pathLst>
                          </a:custGeom>
                          <a:ln w="28575">
                            <a:solidFill>
                              <a:srgbClr val="4F6128"/>
                            </a:solidFill>
                            <a:prstDash val="solid"/>
                          </a:ln>
                        </wps:spPr>
                        <wps:bodyPr wrap="square" lIns="0" tIns="0" rIns="0" bIns="0" rtlCol="0">
                          <a:prstTxWarp prst="textNoShape">
                            <a:avLst/>
                          </a:prstTxWarp>
                          <a:noAutofit/>
                        </wps:bodyPr>
                      </wps:wsp>
                      <wps:wsp>
                        <wps:cNvPr id="12" name="Graphic 12"/>
                        <wps:cNvSpPr/>
                        <wps:spPr>
                          <a:xfrm>
                            <a:off x="1253172" y="380365"/>
                            <a:ext cx="2107565" cy="3274060"/>
                          </a:xfrm>
                          <a:custGeom>
                            <a:avLst/>
                            <a:gdLst/>
                            <a:ahLst/>
                            <a:cxnLst/>
                            <a:rect l="l" t="t" r="r" b="b"/>
                            <a:pathLst>
                              <a:path w="2107565" h="3274060">
                                <a:moveTo>
                                  <a:pt x="1524634" y="38100"/>
                                </a:moveTo>
                                <a:lnTo>
                                  <a:pt x="2068829" y="38100"/>
                                </a:lnTo>
                              </a:path>
                              <a:path w="2107565" h="3274060">
                                <a:moveTo>
                                  <a:pt x="5714" y="516254"/>
                                </a:moveTo>
                                <a:lnTo>
                                  <a:pt x="614044" y="1114425"/>
                                </a:lnTo>
                              </a:path>
                              <a:path w="2107565" h="3274060">
                                <a:moveTo>
                                  <a:pt x="1530350" y="1207007"/>
                                </a:moveTo>
                                <a:lnTo>
                                  <a:pt x="2074544" y="1207007"/>
                                </a:lnTo>
                              </a:path>
                              <a:path w="2107565" h="3274060">
                                <a:moveTo>
                                  <a:pt x="1529714" y="2160777"/>
                                </a:moveTo>
                                <a:lnTo>
                                  <a:pt x="2107565" y="2160777"/>
                                </a:lnTo>
                              </a:path>
                              <a:path w="2107565" h="3274060">
                                <a:moveTo>
                                  <a:pt x="1553844" y="3273932"/>
                                </a:moveTo>
                                <a:lnTo>
                                  <a:pt x="2098040" y="3273932"/>
                                </a:lnTo>
                              </a:path>
                              <a:path w="2107565" h="3274060">
                                <a:moveTo>
                                  <a:pt x="56514" y="2154427"/>
                                </a:moveTo>
                                <a:lnTo>
                                  <a:pt x="627379" y="2154427"/>
                                </a:lnTo>
                              </a:path>
                              <a:path w="2107565" h="3274060">
                                <a:moveTo>
                                  <a:pt x="0" y="0"/>
                                </a:moveTo>
                                <a:lnTo>
                                  <a:pt x="628014" y="0"/>
                                </a:lnTo>
                              </a:path>
                            </a:pathLst>
                          </a:custGeom>
                          <a:ln w="9525">
                            <a:solidFill>
                              <a:srgbClr val="497DBA"/>
                            </a:solidFill>
                            <a:prstDash val="solid"/>
                          </a:ln>
                        </wps:spPr>
                        <wps:bodyPr wrap="square" lIns="0" tIns="0" rIns="0" bIns="0" rtlCol="0">
                          <a:prstTxWarp prst="textNoShape">
                            <a:avLst/>
                          </a:prstTxWarp>
                          <a:noAutofit/>
                        </wps:bodyPr>
                      </wps:wsp>
                    </wpg:wgp>
                  </a:graphicData>
                </a:graphic>
              </wp:anchor>
            </w:drawing>
          </mc:Choice>
          <mc:Fallback>
            <w:pict>
              <v:group w14:anchorId="263ACED8" id="Group 7" o:spid="_x0000_s1026" style="position:absolute;margin-left:36.35pt;margin-top:-17.45pt;width:539.65pt;height:386.35pt;z-index:-251659776;mso-wrap-distance-left:0;mso-wrap-distance-right:0;mso-position-horizontal-relative:page" coordsize="68535,49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">
                <v:shape id="Graphic 8" o:spid="_x0000_s1027" style="position:absolute;left:33289;top:31;width:35211;height:49003;visibility:visible;mso-wrap-style:square;v-text-anchor:top" coordsize="3521075,490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" path="m,1114425r3495675,l3495675,,,,,1114425xem25400,3547617r3495675,l3521075,2093467r-3495675,l25400,3547617xem9525,2065527r3495675,l3505200,1119377r-3495675,l9525,2065527xem25400,4900168r3495675,l3521075,3579367r-3495675,l25400,4900168xe" filled="f" strokeweight=".5pt">
                  <v:path arrowok="t"/>
                </v:shape>
                <v:shape id="Graphic 9" o:spid="_x0000_s1028" style="position:absolute;left:142;top:1041;width:13018;height:34493;visibility:visible;mso-wrap-style:square;v-text-anchor:top" coordsize="1301750,3449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" path="m,812800r1228725,l1228725,,,,,812800xem,3449192r1301750,l1301750,2083942,,2083942,,3449192xe" filled="f" strokecolor="#94b3d6" strokeweight="2.25pt">
                  <v:path arrowok="t"/>
                </v:shape>
                <v:shape id="Graphic 10" o:spid="_x0000_s1029" style="position:absolute;left:13287;top:33729;width:5512;height:1982;visibility:visible;mso-wrap-style:square;v-text-anchor:top" coordsize="55118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" path="m,l551180,198120e" filled="f" strokecolor="#497dba">
                  <v:path arrowok="t"/>
                </v:shape>
                <v:shape id="Graphic 11" o:spid="_x0000_s1030" style="position:absolute;left:18646;top:1098;width:9220;height:36678;visibility:visible;mso-wrap-style:square;v-text-anchor:top" coordsize="922019,366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" path="m26035,2779268r885825,l911860,2093468r-885825,l26035,2779268xem36195,3667633r885825,l922020,2991358r-885825,l36195,3667633xem,590550r885825,l885825,,,,,590550xem19685,1588770r885825,l905510,924560r-885825,l19685,1588770xe" filled="f" strokecolor="#4f6128" strokeweight="2.25pt">
                  <v:path arrowok="t"/>
                </v:shape>
                <v:shape id="Graphic 12" o:spid="_x0000_s1031" style="position:absolute;left:12531;top:3803;width:21076;height:32741;visibility:visible;mso-wrap-style:square;v-text-anchor:top" coordsize="2107565,327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" path="m1524634,38100r544195,em5714,516254r608330,598171em1530350,1207007r544194,em1529714,2160777r577851,em1553844,3273932r544196,em56514,2154427r570865,em,l628014,e" filled="f" strokecolor="#497dba">
                  <v:path arrowok="t"/>
                </v:shape>
                <w10:wrap anchorx="page"/>
              </v:group>
            </w:pict>
          </mc:Fallback>
        </mc:AlternateContent>
      </w:r>
      <w:r>
        <w:rPr>
          <w:rFonts w:ascii="Calibri" w:hAnsi="Calibri"/>
        </w:rPr>
        <w:t>Informal</w:t>
      </w:r>
      <w:r>
        <w:rPr>
          <w:rFonts w:ascii="Calibri" w:hAnsi="Calibri"/>
          <w:spacing w:val="-7"/>
        </w:rPr>
        <w:t xml:space="preserve"> </w:t>
      </w:r>
      <w:r>
        <w:rPr>
          <w:rFonts w:ascii="Calibri" w:hAnsi="Calibri"/>
        </w:rPr>
        <w:t>Quote</w:t>
      </w:r>
      <w:r>
        <w:rPr>
          <w:rFonts w:ascii="Calibri" w:hAnsi="Calibri"/>
          <w:spacing w:val="-5"/>
        </w:rPr>
        <w:t xml:space="preserve"> </w:t>
      </w:r>
      <w:r>
        <w:rPr>
          <w:rFonts w:ascii="Calibri" w:hAnsi="Calibri"/>
          <w:spacing w:val="-2"/>
        </w:rPr>
        <w:t>Process</w:t>
      </w:r>
    </w:p>
    <w:p w14:paraId="0EDC2A9C" w14:textId="77777777" w:rsidR="007A390D" w:rsidRDefault="00277BDA">
      <w:pPr>
        <w:spacing w:before="1"/>
        <w:ind w:left="296"/>
        <w:rPr>
          <w:rFonts w:ascii="Calibri"/>
          <w:b/>
          <w:i/>
        </w:rPr>
      </w:pPr>
      <w:r>
        <w:rPr>
          <w:rFonts w:ascii="Calibri"/>
          <w:b/>
          <w:i/>
          <w:spacing w:val="-2"/>
        </w:rPr>
        <w:t>Award</w:t>
      </w:r>
    </w:p>
    <w:p w14:paraId="0EDC2A9D" w14:textId="14E0CB6C" w:rsidR="007A390D" w:rsidRDefault="00277BDA">
      <w:pPr>
        <w:pStyle w:val="ListParagraph"/>
        <w:numPr>
          <w:ilvl w:val="0"/>
          <w:numId w:val="3"/>
        </w:numPr>
        <w:tabs>
          <w:tab w:val="left" w:pos="1015"/>
        </w:tabs>
        <w:spacing w:before="0"/>
        <w:ind w:left="1015" w:hanging="359"/>
        <w:jc w:val="left"/>
        <w:rPr>
          <w:rFonts w:ascii="Calibri" w:hAnsi="Calibri"/>
        </w:rPr>
      </w:pPr>
      <w:r>
        <w:rPr>
          <w:rFonts w:ascii="Calibri" w:hAnsi="Calibri"/>
        </w:rPr>
        <w:t>Up</w:t>
      </w:r>
      <w:r>
        <w:rPr>
          <w:rFonts w:ascii="Calibri" w:hAnsi="Calibri"/>
          <w:spacing w:val="-6"/>
        </w:rPr>
        <w:t xml:space="preserve"> </w:t>
      </w:r>
      <w:r>
        <w:rPr>
          <w:rFonts w:ascii="Calibri" w:hAnsi="Calibri"/>
        </w:rPr>
        <w:t>to</w:t>
      </w:r>
      <w:r>
        <w:rPr>
          <w:rFonts w:ascii="Calibri" w:hAnsi="Calibri"/>
          <w:spacing w:val="-5"/>
        </w:rPr>
        <w:t xml:space="preserve"> </w:t>
      </w:r>
      <w:r>
        <w:rPr>
          <w:rFonts w:ascii="Calibri" w:hAnsi="Calibri"/>
        </w:rPr>
        <w:t>$15,000</w:t>
      </w:r>
      <w:r>
        <w:rPr>
          <w:rFonts w:ascii="Calibri" w:hAnsi="Calibri"/>
          <w:spacing w:val="-3"/>
        </w:rPr>
        <w:t xml:space="preserve"> </w:t>
      </w:r>
      <w:r w:rsidR="00712EB7">
        <w:rPr>
          <w:rFonts w:ascii="Calibri" w:hAnsi="Calibri"/>
        </w:rPr>
        <w:t>District Manager</w:t>
      </w:r>
      <w:r>
        <w:rPr>
          <w:rFonts w:ascii="Calibri" w:hAnsi="Calibri"/>
          <w:spacing w:val="-3"/>
        </w:rPr>
        <w:t xml:space="preserve"> </w:t>
      </w:r>
      <w:r>
        <w:rPr>
          <w:rFonts w:ascii="Calibri" w:hAnsi="Calibri"/>
          <w:spacing w:val="-2"/>
        </w:rPr>
        <w:t>approval</w:t>
      </w:r>
    </w:p>
    <w:p w14:paraId="0EDC2A9E" w14:textId="77777777" w:rsidR="007A390D" w:rsidRDefault="00277BDA">
      <w:pPr>
        <w:pStyle w:val="ListParagraph"/>
        <w:numPr>
          <w:ilvl w:val="0"/>
          <w:numId w:val="3"/>
        </w:numPr>
        <w:tabs>
          <w:tab w:val="left" w:pos="1015"/>
        </w:tabs>
        <w:spacing w:before="0"/>
        <w:ind w:left="1015" w:hanging="359"/>
        <w:jc w:val="left"/>
        <w:rPr>
          <w:rFonts w:ascii="Calibri" w:hAnsi="Calibri"/>
        </w:rPr>
      </w:pPr>
      <w:r>
        <w:rPr>
          <w:rFonts w:ascii="Calibri" w:hAnsi="Calibri"/>
        </w:rPr>
        <w:t>Over</w:t>
      </w:r>
      <w:r>
        <w:rPr>
          <w:rFonts w:ascii="Calibri" w:hAnsi="Calibri"/>
          <w:spacing w:val="-8"/>
        </w:rPr>
        <w:t xml:space="preserve"> </w:t>
      </w:r>
      <w:r>
        <w:rPr>
          <w:rFonts w:ascii="Calibri" w:hAnsi="Calibri"/>
        </w:rPr>
        <w:t>$15,000</w:t>
      </w:r>
      <w:r>
        <w:rPr>
          <w:rFonts w:ascii="Calibri" w:hAnsi="Calibri"/>
          <w:spacing w:val="-5"/>
        </w:rPr>
        <w:t xml:space="preserve"> </w:t>
      </w:r>
      <w:r>
        <w:rPr>
          <w:rFonts w:ascii="Calibri" w:hAnsi="Calibri"/>
        </w:rPr>
        <w:t>District</w:t>
      </w:r>
      <w:r>
        <w:rPr>
          <w:rFonts w:ascii="Calibri" w:hAnsi="Calibri"/>
          <w:spacing w:val="-4"/>
        </w:rPr>
        <w:t xml:space="preserve"> </w:t>
      </w:r>
      <w:r>
        <w:rPr>
          <w:rFonts w:ascii="Calibri" w:hAnsi="Calibri"/>
        </w:rPr>
        <w:t>Board</w:t>
      </w:r>
      <w:r>
        <w:rPr>
          <w:rFonts w:ascii="Calibri" w:hAnsi="Calibri"/>
          <w:spacing w:val="-2"/>
        </w:rPr>
        <w:t xml:space="preserve"> approval</w:t>
      </w:r>
    </w:p>
    <w:p w14:paraId="0EDC2A9F" w14:textId="77777777" w:rsidR="007A390D" w:rsidRDefault="00277BDA">
      <w:pPr>
        <w:pStyle w:val="ListParagraph"/>
        <w:numPr>
          <w:ilvl w:val="0"/>
          <w:numId w:val="3"/>
        </w:numPr>
        <w:tabs>
          <w:tab w:val="left" w:pos="1015"/>
        </w:tabs>
        <w:spacing w:before="0"/>
        <w:ind w:left="1015" w:hanging="359"/>
        <w:jc w:val="left"/>
        <w:rPr>
          <w:rFonts w:ascii="Calibri" w:hAnsi="Calibri"/>
        </w:rPr>
      </w:pPr>
      <w:r>
        <w:rPr>
          <w:rFonts w:ascii="Calibri" w:hAnsi="Calibri"/>
        </w:rPr>
        <w:t>Award</w:t>
      </w:r>
      <w:r>
        <w:rPr>
          <w:rFonts w:ascii="Calibri" w:hAnsi="Calibri"/>
          <w:spacing w:val="-4"/>
        </w:rPr>
        <w:t xml:space="preserve"> </w:t>
      </w:r>
      <w:r>
        <w:rPr>
          <w:rFonts w:ascii="Calibri" w:hAnsi="Calibri"/>
        </w:rPr>
        <w:t>shall</w:t>
      </w:r>
      <w:r>
        <w:rPr>
          <w:rFonts w:ascii="Calibri" w:hAnsi="Calibri"/>
          <w:spacing w:val="-3"/>
        </w:rPr>
        <w:t xml:space="preserve"> </w:t>
      </w:r>
      <w:r>
        <w:rPr>
          <w:rFonts w:ascii="Calibri" w:hAnsi="Calibri"/>
        </w:rPr>
        <w:t>be</w:t>
      </w:r>
      <w:r>
        <w:rPr>
          <w:rFonts w:ascii="Calibri" w:hAnsi="Calibri"/>
          <w:spacing w:val="-3"/>
        </w:rPr>
        <w:t xml:space="preserve"> </w:t>
      </w:r>
      <w:r>
        <w:rPr>
          <w:rFonts w:ascii="Calibri" w:hAnsi="Calibri"/>
        </w:rPr>
        <w:t>to</w:t>
      </w:r>
      <w:r>
        <w:rPr>
          <w:rFonts w:ascii="Calibri" w:hAnsi="Calibri"/>
          <w:spacing w:val="-4"/>
        </w:rPr>
        <w:t xml:space="preserve"> </w:t>
      </w:r>
      <w:r>
        <w:rPr>
          <w:rFonts w:ascii="Calibri" w:hAnsi="Calibri"/>
        </w:rPr>
        <w:t>best</w:t>
      </w:r>
      <w:r>
        <w:rPr>
          <w:rFonts w:ascii="Calibri" w:hAnsi="Calibri"/>
          <w:spacing w:val="-3"/>
        </w:rPr>
        <w:t xml:space="preserve"> </w:t>
      </w:r>
      <w:r>
        <w:rPr>
          <w:rFonts w:ascii="Calibri" w:hAnsi="Calibri"/>
        </w:rPr>
        <w:t>qualified</w:t>
      </w:r>
      <w:r>
        <w:rPr>
          <w:rFonts w:ascii="Calibri" w:hAnsi="Calibri"/>
          <w:spacing w:val="-3"/>
        </w:rPr>
        <w:t xml:space="preserve"> </w:t>
      </w:r>
      <w:r>
        <w:rPr>
          <w:rFonts w:ascii="Calibri" w:hAnsi="Calibri"/>
          <w:spacing w:val="-2"/>
        </w:rPr>
        <w:t>vendor</w:t>
      </w:r>
    </w:p>
    <w:p w14:paraId="0EDC2AA0" w14:textId="77777777" w:rsidR="007A390D" w:rsidRDefault="00277BDA">
      <w:pPr>
        <w:spacing w:before="152"/>
        <w:ind w:left="311"/>
        <w:rPr>
          <w:rFonts w:ascii="Calibri"/>
          <w:b/>
          <w:i/>
        </w:rPr>
      </w:pPr>
      <w:r>
        <w:rPr>
          <w:rFonts w:ascii="Calibri"/>
          <w:b/>
          <w:i/>
          <w:spacing w:val="-2"/>
        </w:rPr>
        <w:t>Procedures:</w:t>
      </w:r>
    </w:p>
    <w:p w14:paraId="0EDC2AA1" w14:textId="77777777" w:rsidR="007A390D" w:rsidRDefault="00277BDA">
      <w:pPr>
        <w:pStyle w:val="ListParagraph"/>
        <w:numPr>
          <w:ilvl w:val="0"/>
          <w:numId w:val="3"/>
        </w:numPr>
        <w:tabs>
          <w:tab w:val="left" w:pos="1030"/>
        </w:tabs>
        <w:spacing w:before="1"/>
        <w:ind w:left="1030" w:hanging="359"/>
        <w:jc w:val="left"/>
        <w:rPr>
          <w:rFonts w:ascii="Calibri" w:hAnsi="Calibri"/>
        </w:rPr>
      </w:pPr>
      <w:r>
        <w:rPr>
          <w:rFonts w:ascii="Calibri" w:hAnsi="Calibri"/>
        </w:rPr>
        <w:t>Formal</w:t>
      </w:r>
      <w:r>
        <w:rPr>
          <w:rFonts w:ascii="Calibri" w:hAnsi="Calibri"/>
          <w:spacing w:val="-7"/>
        </w:rPr>
        <w:t xml:space="preserve"> </w:t>
      </w:r>
      <w:r>
        <w:rPr>
          <w:rFonts w:ascii="Calibri" w:hAnsi="Calibri"/>
        </w:rPr>
        <w:t>Bidding</w:t>
      </w:r>
      <w:r>
        <w:rPr>
          <w:rFonts w:ascii="Calibri" w:hAnsi="Calibri"/>
          <w:spacing w:val="-5"/>
        </w:rPr>
        <w:t xml:space="preserve"> </w:t>
      </w:r>
      <w:r>
        <w:rPr>
          <w:rFonts w:ascii="Calibri" w:hAnsi="Calibri"/>
          <w:spacing w:val="-2"/>
        </w:rPr>
        <w:t>Process</w:t>
      </w:r>
    </w:p>
    <w:p w14:paraId="0EDC2AA2" w14:textId="77777777" w:rsidR="007A390D" w:rsidRDefault="00277BDA">
      <w:pPr>
        <w:ind w:left="311"/>
        <w:rPr>
          <w:rFonts w:ascii="Calibri"/>
          <w:b/>
          <w:i/>
        </w:rPr>
      </w:pPr>
      <w:r>
        <w:rPr>
          <w:rFonts w:ascii="Calibri"/>
          <w:b/>
          <w:i/>
          <w:spacing w:val="-2"/>
        </w:rPr>
        <w:t>Award</w:t>
      </w:r>
    </w:p>
    <w:p w14:paraId="0EDC2AA3" w14:textId="77777777" w:rsidR="007A390D" w:rsidRDefault="00277BDA">
      <w:pPr>
        <w:pStyle w:val="ListParagraph"/>
        <w:numPr>
          <w:ilvl w:val="0"/>
          <w:numId w:val="3"/>
        </w:numPr>
        <w:tabs>
          <w:tab w:val="left" w:pos="1030"/>
        </w:tabs>
        <w:spacing w:before="0" w:line="267" w:lineRule="exact"/>
        <w:ind w:left="1030" w:hanging="359"/>
        <w:jc w:val="left"/>
        <w:rPr>
          <w:rFonts w:ascii="Calibri" w:hAnsi="Calibri"/>
        </w:rPr>
      </w:pPr>
      <w:r>
        <w:rPr>
          <w:rFonts w:ascii="Calibri" w:hAnsi="Calibri"/>
        </w:rPr>
        <w:t>District</w:t>
      </w:r>
      <w:r>
        <w:rPr>
          <w:rFonts w:ascii="Calibri" w:hAnsi="Calibri"/>
          <w:spacing w:val="-4"/>
        </w:rPr>
        <w:t xml:space="preserve"> </w:t>
      </w:r>
      <w:r>
        <w:rPr>
          <w:rFonts w:ascii="Calibri" w:hAnsi="Calibri"/>
        </w:rPr>
        <w:t>Board</w:t>
      </w:r>
      <w:r>
        <w:rPr>
          <w:rFonts w:ascii="Calibri" w:hAnsi="Calibri"/>
          <w:spacing w:val="-3"/>
        </w:rPr>
        <w:t xml:space="preserve"> </w:t>
      </w:r>
      <w:r>
        <w:rPr>
          <w:rFonts w:ascii="Calibri" w:hAnsi="Calibri"/>
          <w:spacing w:val="-2"/>
        </w:rPr>
        <w:t>approval</w:t>
      </w:r>
    </w:p>
    <w:p w14:paraId="0EDC2AA4" w14:textId="77777777" w:rsidR="007A390D" w:rsidRDefault="00277BDA">
      <w:pPr>
        <w:pStyle w:val="ListParagraph"/>
        <w:numPr>
          <w:ilvl w:val="0"/>
          <w:numId w:val="3"/>
        </w:numPr>
        <w:tabs>
          <w:tab w:val="left" w:pos="1030"/>
        </w:tabs>
        <w:spacing w:before="0" w:line="267" w:lineRule="exact"/>
        <w:ind w:left="1030" w:hanging="359"/>
        <w:jc w:val="left"/>
        <w:rPr>
          <w:rFonts w:ascii="Calibri" w:hAnsi="Calibri"/>
        </w:rPr>
      </w:pPr>
      <w:r>
        <w:rPr>
          <w:rFonts w:ascii="Calibri" w:hAnsi="Calibri"/>
        </w:rPr>
        <w:t>Award</w:t>
      </w:r>
      <w:r>
        <w:rPr>
          <w:rFonts w:ascii="Calibri" w:hAnsi="Calibri"/>
          <w:spacing w:val="-9"/>
        </w:rPr>
        <w:t xml:space="preserve"> </w:t>
      </w:r>
      <w:r>
        <w:rPr>
          <w:rFonts w:ascii="Calibri" w:hAnsi="Calibri"/>
        </w:rPr>
        <w:t>to</w:t>
      </w:r>
      <w:r>
        <w:rPr>
          <w:rFonts w:ascii="Calibri" w:hAnsi="Calibri"/>
          <w:spacing w:val="-6"/>
        </w:rPr>
        <w:t xml:space="preserve"> </w:t>
      </w:r>
      <w:r>
        <w:rPr>
          <w:rFonts w:ascii="Calibri" w:hAnsi="Calibri"/>
        </w:rPr>
        <w:t>lowest</w:t>
      </w:r>
      <w:r>
        <w:rPr>
          <w:rFonts w:ascii="Calibri" w:hAnsi="Calibri"/>
          <w:spacing w:val="-6"/>
        </w:rPr>
        <w:t xml:space="preserve"> </w:t>
      </w:r>
      <w:r>
        <w:rPr>
          <w:rFonts w:ascii="Calibri" w:hAnsi="Calibri"/>
        </w:rPr>
        <w:t>responsible/responsive</w:t>
      </w:r>
      <w:r>
        <w:rPr>
          <w:rFonts w:ascii="Calibri" w:hAnsi="Calibri"/>
          <w:spacing w:val="-7"/>
        </w:rPr>
        <w:t xml:space="preserve"> </w:t>
      </w:r>
      <w:r>
        <w:rPr>
          <w:rFonts w:ascii="Calibri" w:hAnsi="Calibri"/>
          <w:spacing w:val="-2"/>
        </w:rPr>
        <w:t>bidder</w:t>
      </w:r>
    </w:p>
    <w:p w14:paraId="0EDC2AA5" w14:textId="77777777" w:rsidR="007A390D" w:rsidRDefault="007A390D">
      <w:pPr>
        <w:spacing w:line="267" w:lineRule="exact"/>
        <w:rPr>
          <w:rFonts w:ascii="Calibri" w:hAnsi="Calibri"/>
        </w:rPr>
        <w:sectPr w:rsidR="007A390D">
          <w:type w:val="continuous"/>
          <w:pgSz w:w="12240" w:h="15840"/>
          <w:pgMar w:top="1400" w:right="660" w:bottom="960" w:left="620" w:header="0" w:footer="1337" w:gutter="0"/>
          <w:cols w:num="3" w:space="720" w:equalWidth="0">
            <w:col w:w="1080" w:space="1835"/>
            <w:col w:w="1161" w:space="1128"/>
            <w:col w:w="5756"/>
          </w:cols>
        </w:sectPr>
      </w:pPr>
    </w:p>
    <w:p w14:paraId="0EDC2AA6" w14:textId="77777777" w:rsidR="007A390D" w:rsidRDefault="007A390D">
      <w:pPr>
        <w:pStyle w:val="BodyText"/>
        <w:spacing w:before="2"/>
        <w:ind w:left="0"/>
        <w:jc w:val="left"/>
        <w:rPr>
          <w:rFonts w:ascii="Calibri"/>
          <w:sz w:val="11"/>
        </w:rPr>
      </w:pPr>
    </w:p>
    <w:p w14:paraId="0EDC2AA7" w14:textId="77777777" w:rsidR="007A390D" w:rsidRDefault="007A390D">
      <w:pPr>
        <w:rPr>
          <w:rFonts w:ascii="Calibri"/>
          <w:sz w:val="11"/>
        </w:rPr>
        <w:sectPr w:rsidR="007A390D">
          <w:type w:val="continuous"/>
          <w:pgSz w:w="12240" w:h="15840"/>
          <w:pgMar w:top="1400" w:right="660" w:bottom="960" w:left="620" w:header="0" w:footer="1337" w:gutter="0"/>
          <w:cols w:space="720"/>
        </w:sectPr>
      </w:pPr>
    </w:p>
    <w:p w14:paraId="0EDC2AA8" w14:textId="77777777" w:rsidR="007A390D" w:rsidRDefault="007A390D">
      <w:pPr>
        <w:pStyle w:val="BodyText"/>
        <w:spacing w:before="219"/>
        <w:ind w:left="0"/>
        <w:jc w:val="left"/>
        <w:rPr>
          <w:rFonts w:ascii="Calibri"/>
          <w:sz w:val="28"/>
        </w:rPr>
      </w:pPr>
    </w:p>
    <w:p w14:paraId="0EDC2AA9" w14:textId="77777777" w:rsidR="007A390D" w:rsidRDefault="00277BDA">
      <w:pPr>
        <w:ind w:left="296" w:right="38"/>
        <w:rPr>
          <w:rFonts w:ascii="Calibri"/>
          <w:b/>
          <w:sz w:val="28"/>
        </w:rPr>
      </w:pPr>
      <w:r>
        <w:rPr>
          <w:rFonts w:ascii="Calibri"/>
          <w:b/>
          <w:spacing w:val="-2"/>
          <w:sz w:val="28"/>
        </w:rPr>
        <w:t>Professional, Maintenance, General Services</w:t>
      </w:r>
    </w:p>
    <w:p w14:paraId="0EDC2AAA" w14:textId="77777777" w:rsidR="007A390D" w:rsidRDefault="00277BDA">
      <w:pPr>
        <w:spacing w:before="241"/>
        <w:ind w:left="296"/>
        <w:rPr>
          <w:rFonts w:ascii="Calibri"/>
          <w:b/>
        </w:rPr>
      </w:pPr>
      <w:r>
        <w:br w:type="column"/>
      </w:r>
      <w:r>
        <w:rPr>
          <w:rFonts w:ascii="Calibri"/>
          <w:b/>
        </w:rPr>
        <w:t>$5,001</w:t>
      </w:r>
      <w:r>
        <w:rPr>
          <w:rFonts w:ascii="Calibri"/>
          <w:b/>
          <w:spacing w:val="-3"/>
        </w:rPr>
        <w:t xml:space="preserve"> </w:t>
      </w:r>
      <w:r>
        <w:rPr>
          <w:rFonts w:ascii="Calibri"/>
          <w:b/>
          <w:spacing w:val="-10"/>
        </w:rPr>
        <w:t>-</w:t>
      </w:r>
    </w:p>
    <w:p w14:paraId="0EDC2AAB" w14:textId="77777777" w:rsidR="007A390D" w:rsidRDefault="00277BDA">
      <w:pPr>
        <w:ind w:left="296"/>
        <w:rPr>
          <w:rFonts w:ascii="Calibri"/>
          <w:b/>
        </w:rPr>
      </w:pPr>
      <w:r>
        <w:rPr>
          <w:rFonts w:ascii="Calibri"/>
          <w:b/>
          <w:spacing w:val="-2"/>
        </w:rPr>
        <w:t>$30,000</w:t>
      </w:r>
    </w:p>
    <w:p w14:paraId="0EDC2AAC" w14:textId="77777777" w:rsidR="007A390D" w:rsidRDefault="007A390D">
      <w:pPr>
        <w:pStyle w:val="BodyText"/>
        <w:spacing w:before="0"/>
        <w:ind w:left="0"/>
        <w:jc w:val="left"/>
        <w:rPr>
          <w:rFonts w:ascii="Calibri"/>
          <w:b/>
          <w:sz w:val="22"/>
        </w:rPr>
      </w:pPr>
    </w:p>
    <w:p w14:paraId="0EDC2AAD" w14:textId="77777777" w:rsidR="007A390D" w:rsidRDefault="007A390D">
      <w:pPr>
        <w:pStyle w:val="BodyText"/>
        <w:spacing w:before="0"/>
        <w:ind w:left="0"/>
        <w:jc w:val="left"/>
        <w:rPr>
          <w:rFonts w:ascii="Calibri"/>
          <w:b/>
          <w:sz w:val="22"/>
        </w:rPr>
      </w:pPr>
    </w:p>
    <w:p w14:paraId="0EDC2AAE" w14:textId="77777777" w:rsidR="007A390D" w:rsidRDefault="007A390D">
      <w:pPr>
        <w:pStyle w:val="BodyText"/>
        <w:spacing w:before="71"/>
        <w:ind w:left="0"/>
        <w:jc w:val="left"/>
        <w:rPr>
          <w:rFonts w:ascii="Calibri"/>
          <w:b/>
          <w:sz w:val="22"/>
        </w:rPr>
      </w:pPr>
    </w:p>
    <w:p w14:paraId="0EDC2AAF" w14:textId="77777777" w:rsidR="007A390D" w:rsidRDefault="00277BDA">
      <w:pPr>
        <w:pStyle w:val="Heading2"/>
        <w:spacing w:before="0"/>
        <w:ind w:left="313" w:right="64" w:firstLine="0"/>
        <w:rPr>
          <w:rFonts w:ascii="Calibri"/>
        </w:rPr>
      </w:pPr>
      <w:r>
        <w:rPr>
          <w:rFonts w:ascii="Calibri"/>
          <w:spacing w:val="-2"/>
        </w:rPr>
        <w:t xml:space="preserve">Greater </w:t>
      </w:r>
      <w:r>
        <w:rPr>
          <w:rFonts w:ascii="Calibri"/>
          <w:spacing w:val="-4"/>
        </w:rPr>
        <w:t>than</w:t>
      </w:r>
    </w:p>
    <w:p w14:paraId="0EDC2AB0" w14:textId="77777777" w:rsidR="007A390D" w:rsidRDefault="00277BDA">
      <w:pPr>
        <w:pStyle w:val="Heading2"/>
        <w:spacing w:before="0"/>
        <w:ind w:left="313" w:firstLine="0"/>
        <w:rPr>
          <w:rFonts w:ascii="Calibri"/>
        </w:rPr>
      </w:pPr>
      <w:r>
        <w:rPr>
          <w:rFonts w:ascii="Calibri"/>
          <w:spacing w:val="-2"/>
        </w:rPr>
        <w:t>$30,000</w:t>
      </w:r>
    </w:p>
    <w:p w14:paraId="0EDC2AB1" w14:textId="77777777" w:rsidR="007A390D" w:rsidRDefault="00277BDA">
      <w:pPr>
        <w:spacing w:before="56"/>
        <w:ind w:left="296"/>
        <w:rPr>
          <w:rFonts w:ascii="Calibri"/>
          <w:b/>
          <w:i/>
        </w:rPr>
      </w:pPr>
      <w:r>
        <w:br w:type="column"/>
      </w:r>
      <w:r>
        <w:rPr>
          <w:rFonts w:ascii="Calibri"/>
          <w:b/>
          <w:i/>
          <w:spacing w:val="-2"/>
        </w:rPr>
        <w:t>Procedures:</w:t>
      </w:r>
    </w:p>
    <w:p w14:paraId="0EDC2AB2" w14:textId="77777777" w:rsidR="007A390D" w:rsidRDefault="00277BDA">
      <w:pPr>
        <w:pStyle w:val="ListParagraph"/>
        <w:numPr>
          <w:ilvl w:val="0"/>
          <w:numId w:val="3"/>
        </w:numPr>
        <w:tabs>
          <w:tab w:val="left" w:pos="1015"/>
        </w:tabs>
        <w:spacing w:before="0"/>
        <w:ind w:left="1015" w:hanging="359"/>
        <w:jc w:val="left"/>
        <w:rPr>
          <w:rFonts w:ascii="Calibri" w:hAnsi="Calibri"/>
        </w:rPr>
      </w:pPr>
      <w:r>
        <w:rPr>
          <w:rFonts w:ascii="Calibri" w:hAnsi="Calibri"/>
        </w:rPr>
        <w:t>Informal</w:t>
      </w:r>
      <w:r>
        <w:rPr>
          <w:rFonts w:ascii="Calibri" w:hAnsi="Calibri"/>
          <w:spacing w:val="-7"/>
        </w:rPr>
        <w:t xml:space="preserve"> </w:t>
      </w:r>
      <w:r>
        <w:rPr>
          <w:rFonts w:ascii="Calibri" w:hAnsi="Calibri"/>
        </w:rPr>
        <w:t>Quote</w:t>
      </w:r>
      <w:r>
        <w:rPr>
          <w:rFonts w:ascii="Calibri" w:hAnsi="Calibri"/>
          <w:spacing w:val="-5"/>
        </w:rPr>
        <w:t xml:space="preserve"> </w:t>
      </w:r>
      <w:r>
        <w:rPr>
          <w:rFonts w:ascii="Calibri" w:hAnsi="Calibri"/>
          <w:spacing w:val="-2"/>
        </w:rPr>
        <w:t>Process</w:t>
      </w:r>
    </w:p>
    <w:p w14:paraId="0EDC2AB3" w14:textId="77777777" w:rsidR="007A390D" w:rsidRDefault="00277BDA">
      <w:pPr>
        <w:spacing w:before="1"/>
        <w:ind w:left="296"/>
        <w:rPr>
          <w:rFonts w:ascii="Calibri"/>
          <w:b/>
          <w:i/>
        </w:rPr>
      </w:pPr>
      <w:r>
        <w:rPr>
          <w:rFonts w:ascii="Calibri"/>
          <w:b/>
          <w:i/>
          <w:spacing w:val="-2"/>
        </w:rPr>
        <w:t>Award</w:t>
      </w:r>
    </w:p>
    <w:p w14:paraId="0EDC2AB4" w14:textId="0D097ADF" w:rsidR="007A390D" w:rsidRDefault="00277BDA">
      <w:pPr>
        <w:pStyle w:val="ListParagraph"/>
        <w:numPr>
          <w:ilvl w:val="0"/>
          <w:numId w:val="3"/>
        </w:numPr>
        <w:tabs>
          <w:tab w:val="left" w:pos="1015"/>
        </w:tabs>
        <w:spacing w:before="0"/>
        <w:ind w:left="1015" w:hanging="359"/>
        <w:jc w:val="left"/>
        <w:rPr>
          <w:rFonts w:ascii="Calibri" w:hAnsi="Calibri"/>
        </w:rPr>
      </w:pPr>
      <w:r>
        <w:rPr>
          <w:rFonts w:ascii="Calibri" w:hAnsi="Calibri"/>
        </w:rPr>
        <w:t>Up</w:t>
      </w:r>
      <w:r>
        <w:rPr>
          <w:rFonts w:ascii="Calibri" w:hAnsi="Calibri"/>
          <w:spacing w:val="-6"/>
        </w:rPr>
        <w:t xml:space="preserve"> </w:t>
      </w:r>
      <w:r>
        <w:rPr>
          <w:rFonts w:ascii="Calibri" w:hAnsi="Calibri"/>
        </w:rPr>
        <w:t>to</w:t>
      </w:r>
      <w:r>
        <w:rPr>
          <w:rFonts w:ascii="Calibri" w:hAnsi="Calibri"/>
          <w:spacing w:val="-5"/>
        </w:rPr>
        <w:t xml:space="preserve"> </w:t>
      </w:r>
      <w:r>
        <w:rPr>
          <w:rFonts w:ascii="Calibri" w:hAnsi="Calibri"/>
        </w:rPr>
        <w:t>$15,000</w:t>
      </w:r>
      <w:r>
        <w:rPr>
          <w:rFonts w:ascii="Calibri" w:hAnsi="Calibri"/>
          <w:spacing w:val="-3"/>
        </w:rPr>
        <w:t xml:space="preserve"> </w:t>
      </w:r>
      <w:r w:rsidR="00712EB7">
        <w:rPr>
          <w:rFonts w:ascii="Calibri" w:hAnsi="Calibri"/>
        </w:rPr>
        <w:t>District Manager</w:t>
      </w:r>
      <w:r>
        <w:rPr>
          <w:rFonts w:ascii="Calibri" w:hAnsi="Calibri"/>
          <w:spacing w:val="-3"/>
        </w:rPr>
        <w:t xml:space="preserve"> </w:t>
      </w:r>
      <w:r>
        <w:rPr>
          <w:rFonts w:ascii="Calibri" w:hAnsi="Calibri"/>
          <w:spacing w:val="-2"/>
        </w:rPr>
        <w:t>approval</w:t>
      </w:r>
    </w:p>
    <w:p w14:paraId="0EDC2AB5" w14:textId="77777777" w:rsidR="007A390D" w:rsidRDefault="00277BDA">
      <w:pPr>
        <w:pStyle w:val="ListParagraph"/>
        <w:numPr>
          <w:ilvl w:val="0"/>
          <w:numId w:val="3"/>
        </w:numPr>
        <w:tabs>
          <w:tab w:val="left" w:pos="1015"/>
        </w:tabs>
        <w:spacing w:before="0" w:line="267" w:lineRule="exact"/>
        <w:ind w:left="1015" w:hanging="359"/>
        <w:jc w:val="left"/>
        <w:rPr>
          <w:rFonts w:ascii="Calibri" w:hAnsi="Calibri"/>
        </w:rPr>
      </w:pPr>
      <w:r>
        <w:rPr>
          <w:rFonts w:ascii="Calibri" w:hAnsi="Calibri"/>
        </w:rPr>
        <w:t>Over</w:t>
      </w:r>
      <w:r>
        <w:rPr>
          <w:rFonts w:ascii="Calibri" w:hAnsi="Calibri"/>
          <w:spacing w:val="-8"/>
        </w:rPr>
        <w:t xml:space="preserve"> </w:t>
      </w:r>
      <w:r>
        <w:rPr>
          <w:rFonts w:ascii="Calibri" w:hAnsi="Calibri"/>
        </w:rPr>
        <w:t>$15,000</w:t>
      </w:r>
      <w:r>
        <w:rPr>
          <w:rFonts w:ascii="Calibri" w:hAnsi="Calibri"/>
          <w:spacing w:val="-4"/>
        </w:rPr>
        <w:t xml:space="preserve"> </w:t>
      </w:r>
      <w:r>
        <w:rPr>
          <w:rFonts w:ascii="Calibri" w:hAnsi="Calibri"/>
        </w:rPr>
        <w:t>District</w:t>
      </w:r>
      <w:r>
        <w:rPr>
          <w:rFonts w:ascii="Calibri" w:hAnsi="Calibri"/>
          <w:spacing w:val="-4"/>
        </w:rPr>
        <w:t xml:space="preserve"> </w:t>
      </w:r>
      <w:r>
        <w:rPr>
          <w:rFonts w:ascii="Calibri" w:hAnsi="Calibri"/>
        </w:rPr>
        <w:t>Board</w:t>
      </w:r>
      <w:r>
        <w:rPr>
          <w:rFonts w:ascii="Calibri" w:hAnsi="Calibri"/>
          <w:spacing w:val="-3"/>
        </w:rPr>
        <w:t xml:space="preserve"> </w:t>
      </w:r>
      <w:r>
        <w:rPr>
          <w:rFonts w:ascii="Calibri" w:hAnsi="Calibri"/>
          <w:spacing w:val="-2"/>
        </w:rPr>
        <w:t>approval</w:t>
      </w:r>
    </w:p>
    <w:p w14:paraId="0EDC2AB6" w14:textId="77777777" w:rsidR="007A390D" w:rsidRDefault="00277BDA">
      <w:pPr>
        <w:pStyle w:val="ListParagraph"/>
        <w:numPr>
          <w:ilvl w:val="0"/>
          <w:numId w:val="3"/>
        </w:numPr>
        <w:tabs>
          <w:tab w:val="left" w:pos="1016"/>
        </w:tabs>
        <w:spacing w:before="0"/>
        <w:ind w:right="426"/>
        <w:jc w:val="left"/>
        <w:rPr>
          <w:rFonts w:ascii="Calibri" w:hAnsi="Calibri"/>
        </w:rPr>
      </w:pPr>
      <w:r>
        <w:rPr>
          <w:rFonts w:ascii="Calibri" w:hAnsi="Calibri"/>
        </w:rPr>
        <w:t>Award</w:t>
      </w:r>
      <w:r>
        <w:rPr>
          <w:rFonts w:ascii="Calibri" w:hAnsi="Calibri"/>
          <w:spacing w:val="-6"/>
        </w:rPr>
        <w:t xml:space="preserve"> </w:t>
      </w:r>
      <w:r>
        <w:rPr>
          <w:rFonts w:ascii="Calibri" w:hAnsi="Calibri"/>
        </w:rPr>
        <w:t>based</w:t>
      </w:r>
      <w:r>
        <w:rPr>
          <w:rFonts w:ascii="Calibri" w:hAnsi="Calibri"/>
          <w:spacing w:val="-7"/>
        </w:rPr>
        <w:t xml:space="preserve"> </w:t>
      </w:r>
      <w:r>
        <w:rPr>
          <w:rFonts w:ascii="Calibri" w:hAnsi="Calibri"/>
        </w:rPr>
        <w:t>on</w:t>
      </w:r>
      <w:r>
        <w:rPr>
          <w:rFonts w:ascii="Calibri" w:hAnsi="Calibri"/>
          <w:spacing w:val="-5"/>
        </w:rPr>
        <w:t xml:space="preserve"> </w:t>
      </w:r>
      <w:r>
        <w:rPr>
          <w:rFonts w:ascii="Calibri" w:hAnsi="Calibri"/>
        </w:rPr>
        <w:t>who</w:t>
      </w:r>
      <w:r>
        <w:rPr>
          <w:rFonts w:ascii="Calibri" w:hAnsi="Calibri"/>
          <w:spacing w:val="-5"/>
        </w:rPr>
        <w:t xml:space="preserve"> </w:t>
      </w:r>
      <w:r>
        <w:rPr>
          <w:rFonts w:ascii="Calibri" w:hAnsi="Calibri"/>
        </w:rPr>
        <w:t>will</w:t>
      </w:r>
      <w:r>
        <w:rPr>
          <w:rFonts w:ascii="Calibri" w:hAnsi="Calibri"/>
          <w:spacing w:val="-4"/>
        </w:rPr>
        <w:t xml:space="preserve"> </w:t>
      </w:r>
      <w:r>
        <w:rPr>
          <w:rFonts w:ascii="Calibri" w:hAnsi="Calibri"/>
        </w:rPr>
        <w:t>best</w:t>
      </w:r>
      <w:r>
        <w:rPr>
          <w:rFonts w:ascii="Calibri" w:hAnsi="Calibri"/>
          <w:spacing w:val="-4"/>
        </w:rPr>
        <w:t xml:space="preserve"> </w:t>
      </w:r>
      <w:r>
        <w:rPr>
          <w:rFonts w:ascii="Calibri" w:hAnsi="Calibri"/>
        </w:rPr>
        <w:t>serve</w:t>
      </w:r>
      <w:r>
        <w:rPr>
          <w:rFonts w:ascii="Calibri" w:hAnsi="Calibri"/>
          <w:spacing w:val="-4"/>
        </w:rPr>
        <w:t xml:space="preserve"> </w:t>
      </w:r>
      <w:r>
        <w:rPr>
          <w:rFonts w:ascii="Calibri" w:hAnsi="Calibri"/>
        </w:rPr>
        <w:t>interests</w:t>
      </w:r>
      <w:r>
        <w:rPr>
          <w:rFonts w:ascii="Calibri" w:hAnsi="Calibri"/>
          <w:spacing w:val="-7"/>
        </w:rPr>
        <w:t xml:space="preserve"> </w:t>
      </w:r>
      <w:r>
        <w:rPr>
          <w:rFonts w:ascii="Calibri" w:hAnsi="Calibri"/>
        </w:rPr>
        <w:t>of District, taking into account competence, professional qualifications, and suitability</w:t>
      </w:r>
    </w:p>
    <w:p w14:paraId="0EDC2AB7" w14:textId="77777777" w:rsidR="007A390D" w:rsidRDefault="00277BDA">
      <w:pPr>
        <w:spacing w:before="192"/>
        <w:ind w:left="296"/>
        <w:rPr>
          <w:rFonts w:ascii="Calibri"/>
          <w:b/>
          <w:i/>
        </w:rPr>
      </w:pPr>
      <w:r>
        <w:rPr>
          <w:rFonts w:ascii="Calibri"/>
          <w:b/>
          <w:i/>
          <w:spacing w:val="-2"/>
        </w:rPr>
        <w:t>Procedures:</w:t>
      </w:r>
    </w:p>
    <w:p w14:paraId="0EDC2AB8" w14:textId="77777777" w:rsidR="007A390D" w:rsidRDefault="00277BDA">
      <w:pPr>
        <w:pStyle w:val="ListParagraph"/>
        <w:numPr>
          <w:ilvl w:val="0"/>
          <w:numId w:val="3"/>
        </w:numPr>
        <w:tabs>
          <w:tab w:val="left" w:pos="1015"/>
        </w:tabs>
        <w:spacing w:before="0"/>
        <w:ind w:left="1015" w:hanging="359"/>
        <w:jc w:val="left"/>
        <w:rPr>
          <w:rFonts w:ascii="Calibri" w:hAnsi="Calibri"/>
        </w:rPr>
      </w:pPr>
      <w:r>
        <w:rPr>
          <w:rFonts w:ascii="Calibri" w:hAnsi="Calibri"/>
        </w:rPr>
        <w:t>Formal</w:t>
      </w:r>
      <w:r>
        <w:rPr>
          <w:rFonts w:ascii="Calibri" w:hAnsi="Calibri"/>
          <w:spacing w:val="-5"/>
        </w:rPr>
        <w:t xml:space="preserve"> </w:t>
      </w:r>
      <w:r>
        <w:rPr>
          <w:rFonts w:ascii="Calibri" w:hAnsi="Calibri"/>
        </w:rPr>
        <w:t>RFP/RFQ</w:t>
      </w:r>
      <w:r>
        <w:rPr>
          <w:rFonts w:ascii="Calibri" w:hAnsi="Calibri"/>
          <w:spacing w:val="-4"/>
        </w:rPr>
        <w:t xml:space="preserve"> </w:t>
      </w:r>
      <w:r>
        <w:rPr>
          <w:rFonts w:ascii="Calibri" w:hAnsi="Calibri"/>
          <w:spacing w:val="-2"/>
        </w:rPr>
        <w:t>Process</w:t>
      </w:r>
    </w:p>
    <w:p w14:paraId="0EDC2AB9" w14:textId="77777777" w:rsidR="007A390D" w:rsidRDefault="00277BDA">
      <w:pPr>
        <w:spacing w:before="1"/>
        <w:ind w:left="296"/>
        <w:rPr>
          <w:rFonts w:ascii="Calibri"/>
          <w:b/>
          <w:i/>
        </w:rPr>
      </w:pPr>
      <w:r>
        <w:rPr>
          <w:rFonts w:ascii="Calibri"/>
          <w:b/>
          <w:i/>
          <w:spacing w:val="-2"/>
        </w:rPr>
        <w:t>Award</w:t>
      </w:r>
    </w:p>
    <w:p w14:paraId="0EDC2ABA" w14:textId="77777777" w:rsidR="007A390D" w:rsidRDefault="00277BDA">
      <w:pPr>
        <w:pStyle w:val="ListParagraph"/>
        <w:numPr>
          <w:ilvl w:val="0"/>
          <w:numId w:val="3"/>
        </w:numPr>
        <w:tabs>
          <w:tab w:val="left" w:pos="1015"/>
        </w:tabs>
        <w:spacing w:before="0"/>
        <w:ind w:left="1015" w:hanging="359"/>
        <w:jc w:val="left"/>
        <w:rPr>
          <w:rFonts w:ascii="Calibri" w:hAnsi="Calibri"/>
        </w:rPr>
      </w:pPr>
      <w:r>
        <w:rPr>
          <w:rFonts w:ascii="Calibri" w:hAnsi="Calibri"/>
        </w:rPr>
        <w:t>District</w:t>
      </w:r>
      <w:r>
        <w:rPr>
          <w:rFonts w:ascii="Calibri" w:hAnsi="Calibri"/>
          <w:spacing w:val="-4"/>
        </w:rPr>
        <w:t xml:space="preserve"> </w:t>
      </w:r>
      <w:r>
        <w:rPr>
          <w:rFonts w:ascii="Calibri" w:hAnsi="Calibri"/>
        </w:rPr>
        <w:t>Board</w:t>
      </w:r>
      <w:r>
        <w:rPr>
          <w:rFonts w:ascii="Calibri" w:hAnsi="Calibri"/>
          <w:spacing w:val="-3"/>
        </w:rPr>
        <w:t xml:space="preserve"> </w:t>
      </w:r>
      <w:r>
        <w:rPr>
          <w:rFonts w:ascii="Calibri" w:hAnsi="Calibri"/>
          <w:spacing w:val="-2"/>
        </w:rPr>
        <w:t>approval</w:t>
      </w:r>
    </w:p>
    <w:p w14:paraId="0EDC2ABB" w14:textId="77777777" w:rsidR="007A390D" w:rsidRDefault="00277BDA">
      <w:pPr>
        <w:pStyle w:val="ListParagraph"/>
        <w:numPr>
          <w:ilvl w:val="0"/>
          <w:numId w:val="3"/>
        </w:numPr>
        <w:tabs>
          <w:tab w:val="left" w:pos="1016"/>
        </w:tabs>
        <w:spacing w:before="0"/>
        <w:ind w:right="426"/>
        <w:jc w:val="left"/>
        <w:rPr>
          <w:rFonts w:ascii="Calibri" w:hAnsi="Calibri"/>
        </w:rPr>
      </w:pPr>
      <w:r>
        <w:rPr>
          <w:noProof/>
        </w:rPr>
        <mc:AlternateContent>
          <mc:Choice Requires="wpg">
            <w:drawing>
              <wp:anchor distT="0" distB="0" distL="0" distR="0" simplePos="0" relativeHeight="251660800" behindDoc="1" locked="0" layoutInCell="1" allowOverlap="1" wp14:anchorId="0EDC2B64" wp14:editId="0EDC2B65">
                <wp:simplePos x="0" y="0"/>
                <wp:positionH relativeFrom="page">
                  <wp:posOffset>1652587</wp:posOffset>
                </wp:positionH>
                <wp:positionV relativeFrom="paragraph">
                  <wp:posOffset>1716962</wp:posOffset>
                </wp:positionV>
                <wp:extent cx="5637530" cy="138112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7530" cy="1381125"/>
                          <a:chOff x="0" y="0"/>
                          <a:chExt cx="5637530" cy="1381125"/>
                        </a:xfrm>
                      </wpg:grpSpPr>
                      <wps:wsp>
                        <wps:cNvPr id="14" name="Graphic 14"/>
                        <wps:cNvSpPr/>
                        <wps:spPr>
                          <a:xfrm>
                            <a:off x="2138362" y="122212"/>
                            <a:ext cx="3495675" cy="1255395"/>
                          </a:xfrm>
                          <a:custGeom>
                            <a:avLst/>
                            <a:gdLst/>
                            <a:ahLst/>
                            <a:cxnLst/>
                            <a:rect l="l" t="t" r="r" b="b"/>
                            <a:pathLst>
                              <a:path w="3495675" h="1255395">
                                <a:moveTo>
                                  <a:pt x="0" y="1255394"/>
                                </a:moveTo>
                                <a:lnTo>
                                  <a:pt x="3495675" y="1255394"/>
                                </a:lnTo>
                                <a:lnTo>
                                  <a:pt x="3495675" y="0"/>
                                </a:lnTo>
                                <a:lnTo>
                                  <a:pt x="0" y="0"/>
                                </a:lnTo>
                                <a:lnTo>
                                  <a:pt x="0" y="1255394"/>
                                </a:lnTo>
                                <a:close/>
                              </a:path>
                            </a:pathLst>
                          </a:custGeom>
                          <a:ln w="6350">
                            <a:solidFill>
                              <a:srgbClr val="000000"/>
                            </a:solidFill>
                            <a:prstDash val="solid"/>
                          </a:ln>
                        </wps:spPr>
                        <wps:bodyPr wrap="square" lIns="0" tIns="0" rIns="0" bIns="0" rtlCol="0">
                          <a:prstTxWarp prst="textNoShape">
                            <a:avLst/>
                          </a:prstTxWarp>
                          <a:noAutofit/>
                        </wps:bodyPr>
                      </wps:wsp>
                      <wps:wsp>
                        <wps:cNvPr id="15" name="Graphic 15"/>
                        <wps:cNvSpPr/>
                        <wps:spPr>
                          <a:xfrm>
                            <a:off x="659447" y="14287"/>
                            <a:ext cx="885825" cy="706120"/>
                          </a:xfrm>
                          <a:custGeom>
                            <a:avLst/>
                            <a:gdLst/>
                            <a:ahLst/>
                            <a:cxnLst/>
                            <a:rect l="l" t="t" r="r" b="b"/>
                            <a:pathLst>
                              <a:path w="885825" h="706120">
                                <a:moveTo>
                                  <a:pt x="0" y="706120"/>
                                </a:moveTo>
                                <a:lnTo>
                                  <a:pt x="885825" y="706120"/>
                                </a:lnTo>
                                <a:lnTo>
                                  <a:pt x="885825" y="0"/>
                                </a:lnTo>
                                <a:lnTo>
                                  <a:pt x="0" y="0"/>
                                </a:lnTo>
                                <a:lnTo>
                                  <a:pt x="0" y="706120"/>
                                </a:lnTo>
                                <a:close/>
                              </a:path>
                            </a:pathLst>
                          </a:custGeom>
                          <a:ln w="28575">
                            <a:solidFill>
                              <a:srgbClr val="4F6128"/>
                            </a:solidFill>
                            <a:prstDash val="solid"/>
                          </a:ln>
                        </wps:spPr>
                        <wps:bodyPr wrap="square" lIns="0" tIns="0" rIns="0" bIns="0" rtlCol="0">
                          <a:prstTxWarp prst="textNoShape">
                            <a:avLst/>
                          </a:prstTxWarp>
                          <a:noAutofit/>
                        </wps:bodyPr>
                      </wps:wsp>
                      <wps:wsp>
                        <wps:cNvPr id="16" name="Graphic 16"/>
                        <wps:cNvSpPr/>
                        <wps:spPr>
                          <a:xfrm>
                            <a:off x="4762" y="65722"/>
                            <a:ext cx="2157095" cy="400050"/>
                          </a:xfrm>
                          <a:custGeom>
                            <a:avLst/>
                            <a:gdLst/>
                            <a:ahLst/>
                            <a:cxnLst/>
                            <a:rect l="l" t="t" r="r" b="b"/>
                            <a:pathLst>
                              <a:path w="2157095" h="400050">
                                <a:moveTo>
                                  <a:pt x="1568450" y="342899"/>
                                </a:moveTo>
                                <a:lnTo>
                                  <a:pt x="2157095" y="342899"/>
                                </a:lnTo>
                              </a:path>
                              <a:path w="2157095" h="400050">
                                <a:moveTo>
                                  <a:pt x="0" y="0"/>
                                </a:moveTo>
                                <a:lnTo>
                                  <a:pt x="653414" y="400049"/>
                                </a:lnTo>
                              </a:path>
                            </a:pathLst>
                          </a:custGeom>
                          <a:ln w="9525">
                            <a:solidFill>
                              <a:srgbClr val="497DBA"/>
                            </a:solidFill>
                            <a:prstDash val="solid"/>
                          </a:ln>
                        </wps:spPr>
                        <wps:bodyPr wrap="square" lIns="0" tIns="0" rIns="0" bIns="0" rtlCol="0">
                          <a:prstTxWarp prst="textNoShape">
                            <a:avLst/>
                          </a:prstTxWarp>
                          <a:noAutofit/>
                        </wps:bodyPr>
                      </wps:wsp>
                      <wps:wsp>
                        <wps:cNvPr id="17" name="Textbox 17"/>
                        <wps:cNvSpPr txBox="1"/>
                        <wps:spPr>
                          <a:xfrm>
                            <a:off x="0" y="0"/>
                            <a:ext cx="5637530" cy="1381125"/>
                          </a:xfrm>
                          <a:prstGeom prst="rect">
                            <a:avLst/>
                          </a:prstGeom>
                        </wps:spPr>
                        <wps:txbx>
                          <w:txbxContent>
                            <w:p w14:paraId="0EDC2B82" w14:textId="77777777" w:rsidR="007A390D" w:rsidRDefault="00277BDA">
                              <w:pPr>
                                <w:spacing w:before="117"/>
                                <w:ind w:left="1204" w:right="6901"/>
                                <w:rPr>
                                  <w:rFonts w:ascii="Calibri"/>
                                  <w:b/>
                                  <w:sz w:val="24"/>
                                </w:rPr>
                              </w:pPr>
                              <w:r>
                                <w:rPr>
                                  <w:rFonts w:ascii="Calibri"/>
                                  <w:b/>
                                  <w:spacing w:val="-2"/>
                                  <w:sz w:val="24"/>
                                </w:rPr>
                                <w:t xml:space="preserve">Greater </w:t>
                              </w:r>
                              <w:r>
                                <w:rPr>
                                  <w:rFonts w:ascii="Calibri"/>
                                  <w:b/>
                                  <w:spacing w:val="-4"/>
                                  <w:sz w:val="24"/>
                                </w:rPr>
                                <w:t>than</w:t>
                              </w:r>
                            </w:p>
                            <w:p w14:paraId="0EDC2B83" w14:textId="77777777" w:rsidR="007A390D" w:rsidRDefault="00277BDA">
                              <w:pPr>
                                <w:spacing w:before="2"/>
                                <w:ind w:left="1204"/>
                                <w:rPr>
                                  <w:rFonts w:ascii="Calibri"/>
                                  <w:b/>
                                  <w:sz w:val="24"/>
                                </w:rPr>
                              </w:pPr>
                              <w:r>
                                <w:rPr>
                                  <w:rFonts w:ascii="Calibri"/>
                                  <w:b/>
                                  <w:spacing w:val="-2"/>
                                  <w:sz w:val="24"/>
                                </w:rPr>
                                <w:t>$30,000</w:t>
                              </w:r>
                            </w:p>
                          </w:txbxContent>
                        </wps:txbx>
                        <wps:bodyPr wrap="square" lIns="0" tIns="0" rIns="0" bIns="0" rtlCol="0">
                          <a:noAutofit/>
                        </wps:bodyPr>
                      </wps:wsp>
                      <wps:wsp>
                        <wps:cNvPr id="18" name="Textbox 18"/>
                        <wps:cNvSpPr txBox="1"/>
                        <wps:spPr>
                          <a:xfrm>
                            <a:off x="2691701" y="711898"/>
                            <a:ext cx="2518410" cy="650875"/>
                          </a:xfrm>
                          <a:prstGeom prst="rect">
                            <a:avLst/>
                          </a:prstGeom>
                        </wps:spPr>
                        <wps:txbx>
                          <w:txbxContent>
                            <w:p w14:paraId="0EDC2B84" w14:textId="43D49E7C" w:rsidR="007A390D" w:rsidRDefault="00277BDA">
                              <w:pPr>
                                <w:spacing w:line="225" w:lineRule="exact"/>
                                <w:rPr>
                                  <w:rFonts w:ascii="Calibri"/>
                                </w:rPr>
                              </w:pPr>
                              <w:r>
                                <w:rPr>
                                  <w:rFonts w:ascii="Calibri"/>
                                </w:rPr>
                                <w:t>Up</w:t>
                              </w:r>
                              <w:r>
                                <w:rPr>
                                  <w:rFonts w:ascii="Calibri"/>
                                  <w:spacing w:val="-6"/>
                                </w:rPr>
                                <w:t xml:space="preserve"> </w:t>
                              </w:r>
                              <w:r>
                                <w:rPr>
                                  <w:rFonts w:ascii="Calibri"/>
                                </w:rPr>
                                <w:t>to</w:t>
                              </w:r>
                              <w:r>
                                <w:rPr>
                                  <w:rFonts w:ascii="Calibri"/>
                                  <w:spacing w:val="-5"/>
                                </w:rPr>
                                <w:t xml:space="preserve"> </w:t>
                              </w:r>
                              <w:r>
                                <w:rPr>
                                  <w:rFonts w:ascii="Calibri"/>
                                </w:rPr>
                                <w:t>$15,000</w:t>
                              </w:r>
                              <w:r>
                                <w:rPr>
                                  <w:rFonts w:ascii="Calibri"/>
                                  <w:spacing w:val="-3"/>
                                </w:rPr>
                                <w:t xml:space="preserve"> </w:t>
                              </w:r>
                              <w:r w:rsidR="00712EB7">
                                <w:rPr>
                                  <w:rFonts w:ascii="Calibri"/>
                                </w:rPr>
                                <w:t>District Manager</w:t>
                              </w:r>
                              <w:r>
                                <w:rPr>
                                  <w:rFonts w:ascii="Calibri"/>
                                  <w:spacing w:val="-3"/>
                                </w:rPr>
                                <w:t xml:space="preserve"> </w:t>
                              </w:r>
                              <w:r>
                                <w:rPr>
                                  <w:rFonts w:ascii="Calibri"/>
                                  <w:spacing w:val="-2"/>
                                </w:rPr>
                                <w:t>approval</w:t>
                              </w:r>
                            </w:p>
                            <w:p w14:paraId="0EDC2B85" w14:textId="77777777" w:rsidR="007A390D" w:rsidRDefault="00277BDA">
                              <w:pPr>
                                <w:ind w:right="18"/>
                                <w:rPr>
                                  <w:rFonts w:ascii="Calibri"/>
                                </w:rPr>
                              </w:pPr>
                              <w:r>
                                <w:rPr>
                                  <w:rFonts w:ascii="Calibri"/>
                                </w:rPr>
                                <w:t>Over $15,000 District Board approval</w:t>
                              </w:r>
                              <w:r>
                                <w:rPr>
                                  <w:rFonts w:ascii="Calibri"/>
                                  <w:spacing w:val="80"/>
                                </w:rPr>
                                <w:t xml:space="preserve"> </w:t>
                              </w:r>
                              <w:r>
                                <w:rPr>
                                  <w:rFonts w:ascii="Calibri"/>
                                </w:rPr>
                                <w:t>Award</w:t>
                              </w:r>
                              <w:r>
                                <w:rPr>
                                  <w:rFonts w:ascii="Calibri"/>
                                  <w:spacing w:val="-10"/>
                                </w:rPr>
                                <w:t xml:space="preserve"> </w:t>
                              </w:r>
                              <w:r>
                                <w:rPr>
                                  <w:rFonts w:ascii="Calibri"/>
                                </w:rPr>
                                <w:t>to</w:t>
                              </w:r>
                              <w:r>
                                <w:rPr>
                                  <w:rFonts w:ascii="Calibri"/>
                                  <w:spacing w:val="-7"/>
                                </w:rPr>
                                <w:t xml:space="preserve"> </w:t>
                              </w:r>
                              <w:r>
                                <w:rPr>
                                  <w:rFonts w:ascii="Calibri"/>
                                </w:rPr>
                                <w:t>lowest</w:t>
                              </w:r>
                              <w:r>
                                <w:rPr>
                                  <w:rFonts w:ascii="Calibri"/>
                                  <w:spacing w:val="-7"/>
                                </w:rPr>
                                <w:t xml:space="preserve"> </w:t>
                              </w:r>
                              <w:r>
                                <w:rPr>
                                  <w:rFonts w:ascii="Calibri"/>
                                </w:rPr>
                                <w:t>responsible</w:t>
                              </w:r>
                              <w:r>
                                <w:rPr>
                                  <w:rFonts w:ascii="Calibri"/>
                                  <w:spacing w:val="-8"/>
                                </w:rPr>
                                <w:t xml:space="preserve"> </w:t>
                              </w:r>
                              <w:r>
                                <w:rPr>
                                  <w:rFonts w:ascii="Calibri"/>
                                </w:rPr>
                                <w:t>and</w:t>
                              </w:r>
                              <w:r>
                                <w:rPr>
                                  <w:rFonts w:ascii="Calibri"/>
                                  <w:spacing w:val="-9"/>
                                </w:rPr>
                                <w:t xml:space="preserve"> </w:t>
                              </w:r>
                              <w:r>
                                <w:rPr>
                                  <w:rFonts w:ascii="Calibri"/>
                                </w:rPr>
                                <w:t xml:space="preserve">responsive </w:t>
                              </w:r>
                              <w:r>
                                <w:rPr>
                                  <w:rFonts w:ascii="Calibri"/>
                                  <w:spacing w:val="-2"/>
                                </w:rPr>
                                <w:t>bidder</w:t>
                              </w:r>
                            </w:p>
                          </w:txbxContent>
                        </wps:txbx>
                        <wps:bodyPr wrap="square" lIns="0" tIns="0" rIns="0" bIns="0" rtlCol="0">
                          <a:noAutofit/>
                        </wps:bodyPr>
                      </wps:wsp>
                      <wps:wsp>
                        <wps:cNvPr id="19" name="Textbox 19"/>
                        <wps:cNvSpPr txBox="1"/>
                        <wps:spPr>
                          <a:xfrm>
                            <a:off x="2691701" y="370522"/>
                            <a:ext cx="1330960" cy="140335"/>
                          </a:xfrm>
                          <a:prstGeom prst="rect">
                            <a:avLst/>
                          </a:prstGeom>
                        </wps:spPr>
                        <wps:txbx>
                          <w:txbxContent>
                            <w:p w14:paraId="0EDC2B86" w14:textId="77777777" w:rsidR="007A390D" w:rsidRDefault="00277BDA">
                              <w:pPr>
                                <w:spacing w:line="221" w:lineRule="exact"/>
                                <w:rPr>
                                  <w:rFonts w:ascii="Calibri"/>
                                </w:rPr>
                              </w:pPr>
                              <w:r>
                                <w:rPr>
                                  <w:rFonts w:ascii="Calibri"/>
                                </w:rPr>
                                <w:t>Formal</w:t>
                              </w:r>
                              <w:r>
                                <w:rPr>
                                  <w:rFonts w:ascii="Calibri"/>
                                  <w:spacing w:val="-8"/>
                                </w:rPr>
                                <w:t xml:space="preserve"> </w:t>
                              </w:r>
                              <w:r>
                                <w:rPr>
                                  <w:rFonts w:ascii="Calibri"/>
                                </w:rPr>
                                <w:t>bidding</w:t>
                              </w:r>
                              <w:r>
                                <w:rPr>
                                  <w:rFonts w:ascii="Calibri"/>
                                  <w:spacing w:val="-4"/>
                                </w:rPr>
                                <w:t xml:space="preserve"> </w:t>
                              </w:r>
                              <w:r>
                                <w:rPr>
                                  <w:rFonts w:ascii="Calibri"/>
                                  <w:spacing w:val="-2"/>
                                </w:rPr>
                                <w:t>Process</w:t>
                              </w:r>
                            </w:p>
                          </w:txbxContent>
                        </wps:txbx>
                        <wps:bodyPr wrap="square" lIns="0" tIns="0" rIns="0" bIns="0" rtlCol="0">
                          <a:noAutofit/>
                        </wps:bodyPr>
                      </wps:wsp>
                      <wps:wsp>
                        <wps:cNvPr id="20" name="Textbox 20"/>
                        <wps:cNvSpPr txBox="1"/>
                        <wps:spPr>
                          <a:xfrm>
                            <a:off x="2234501" y="349641"/>
                            <a:ext cx="399415" cy="838835"/>
                          </a:xfrm>
                          <a:prstGeom prst="rect">
                            <a:avLst/>
                          </a:prstGeom>
                        </wps:spPr>
                        <wps:txbx>
                          <w:txbxContent>
                            <w:p w14:paraId="0EDC2B87" w14:textId="77777777" w:rsidR="007A390D" w:rsidRDefault="00277BDA">
                              <w:pPr>
                                <w:ind w:left="360"/>
                                <w:rPr>
                                  <w:rFonts w:ascii="Wingdings" w:hAnsi="Wingdings"/>
                                </w:rPr>
                              </w:pPr>
                              <w:r>
                                <w:rPr>
                                  <w:rFonts w:ascii="Wingdings" w:hAnsi="Wingdings"/>
                                  <w:spacing w:val="-10"/>
                                </w:rPr>
                                <w:t></w:t>
                              </w:r>
                            </w:p>
                            <w:p w14:paraId="0EDC2B88" w14:textId="77777777" w:rsidR="007A390D" w:rsidRDefault="00277BDA">
                              <w:pPr>
                                <w:spacing w:before="13"/>
                                <w:rPr>
                                  <w:rFonts w:ascii="Calibri"/>
                                  <w:b/>
                                  <w:i/>
                                </w:rPr>
                              </w:pPr>
                              <w:r>
                                <w:rPr>
                                  <w:rFonts w:ascii="Calibri"/>
                                  <w:b/>
                                  <w:i/>
                                  <w:spacing w:val="-2"/>
                                </w:rPr>
                                <w:t>Award</w:t>
                              </w:r>
                            </w:p>
                            <w:p w14:paraId="0EDC2B89" w14:textId="77777777" w:rsidR="007A390D" w:rsidRDefault="00277BDA">
                              <w:pPr>
                                <w:spacing w:before="12"/>
                                <w:ind w:left="360"/>
                                <w:rPr>
                                  <w:rFonts w:ascii="Wingdings" w:hAnsi="Wingdings"/>
                                </w:rPr>
                              </w:pPr>
                              <w:r>
                                <w:rPr>
                                  <w:rFonts w:ascii="Wingdings" w:hAnsi="Wingdings"/>
                                  <w:spacing w:val="-10"/>
                                </w:rPr>
                                <w:t></w:t>
                              </w:r>
                            </w:p>
                            <w:p w14:paraId="0EDC2B8A" w14:textId="77777777" w:rsidR="007A390D" w:rsidRDefault="00277BDA">
                              <w:pPr>
                                <w:spacing w:before="25"/>
                                <w:ind w:left="360"/>
                                <w:rPr>
                                  <w:rFonts w:ascii="Wingdings" w:hAnsi="Wingdings"/>
                                </w:rPr>
                              </w:pPr>
                              <w:r>
                                <w:rPr>
                                  <w:rFonts w:ascii="Wingdings" w:hAnsi="Wingdings"/>
                                  <w:spacing w:val="-10"/>
                                </w:rPr>
                                <w:t></w:t>
                              </w:r>
                            </w:p>
                            <w:p w14:paraId="0EDC2B8B" w14:textId="77777777" w:rsidR="007A390D" w:rsidRDefault="00277BDA">
                              <w:pPr>
                                <w:spacing w:before="24"/>
                                <w:ind w:left="360"/>
                                <w:rPr>
                                  <w:rFonts w:ascii="Wingdings" w:hAnsi="Wingdings"/>
                                </w:rPr>
                              </w:pPr>
                              <w:r>
                                <w:rPr>
                                  <w:rFonts w:ascii="Wingdings" w:hAnsi="Wingdings"/>
                                  <w:spacing w:val="-10"/>
                                </w:rPr>
                                <w:t></w:t>
                              </w:r>
                            </w:p>
                          </w:txbxContent>
                        </wps:txbx>
                        <wps:bodyPr wrap="square" lIns="0" tIns="0" rIns="0" bIns="0" rtlCol="0">
                          <a:noAutofit/>
                        </wps:bodyPr>
                      </wps:wsp>
                      <wps:wsp>
                        <wps:cNvPr id="21" name="Textbox 21"/>
                        <wps:cNvSpPr txBox="1"/>
                        <wps:spPr>
                          <a:xfrm>
                            <a:off x="2234501" y="199834"/>
                            <a:ext cx="695960" cy="140335"/>
                          </a:xfrm>
                          <a:prstGeom prst="rect">
                            <a:avLst/>
                          </a:prstGeom>
                        </wps:spPr>
                        <wps:txbx>
                          <w:txbxContent>
                            <w:p w14:paraId="0EDC2B8C" w14:textId="77777777" w:rsidR="007A390D" w:rsidRDefault="00277BDA">
                              <w:pPr>
                                <w:spacing w:line="221" w:lineRule="exact"/>
                                <w:rPr>
                                  <w:rFonts w:ascii="Calibri"/>
                                  <w:b/>
                                  <w:i/>
                                </w:rPr>
                              </w:pPr>
                              <w:r>
                                <w:rPr>
                                  <w:rFonts w:ascii="Calibri"/>
                                  <w:b/>
                                  <w:i/>
                                  <w:spacing w:val="-2"/>
                                </w:rPr>
                                <w:t>Procedures:</w:t>
                              </w:r>
                            </w:p>
                          </w:txbxContent>
                        </wps:txbx>
                        <wps:bodyPr wrap="square" lIns="0" tIns="0" rIns="0" bIns="0" rtlCol="0">
                          <a:noAutofit/>
                        </wps:bodyPr>
                      </wps:wsp>
                    </wpg:wgp>
                  </a:graphicData>
                </a:graphic>
              </wp:anchor>
            </w:drawing>
          </mc:Choice>
          <mc:Fallback>
            <w:pict>
              <v:group w14:anchorId="0EDC2B64" id="Group 13" o:spid="_x0000_s1026" style="position:absolute;left:0;text-align:left;margin-left:130.1pt;margin-top:135.2pt;width:443.9pt;height:108.75pt;z-index:-251655680;mso-wrap-distance-left:0;mso-wrap-distance-right:0;mso-position-horizontal-relative:page" coordsize="56375,13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">
                <v:shape id="Graphic 14" o:spid="_x0000_s1027" style="position:absolute;left:21383;top:1222;width:34957;height:12554;visibility:visible;mso-wrap-style:square;v-text-anchor:top" coordsize="3495675,1255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" path="m,1255394r3495675,l3495675,,,,,1255394xe" filled="f" strokeweight=".5pt">
                  <v:path arrowok="t"/>
                </v:shape>
                <v:shape id="Graphic 15" o:spid="_x0000_s1028" style="position:absolute;left:6594;top:142;width:8858;height:7062;visibility:visible;mso-wrap-style:square;v-text-anchor:top" coordsize="885825,70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" path="m,706120r885825,l885825,,,,,706120xe" filled="f" strokecolor="#4f6128" strokeweight="2.25pt">
                  <v:path arrowok="t"/>
                </v:shape>
                <v:shape id="Graphic 16" o:spid="_x0000_s1029" style="position:absolute;left:47;top:657;width:21571;height:4000;visibility:visible;mso-wrap-style:square;v-text-anchor:top" coordsize="215709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" path="m1568450,342899r588645,em,l653414,400049e" filled="f" strokecolor="#497dba">
                  <v:path arrowok="t"/>
                </v:shape>
                <v:shapetype id="_x0000_t202" coordsize="21600,21600" o:spt="202" path="m,l,21600r21600,l21600,xe">
                  <v:stroke joinstyle="miter"/>
                  <v:path gradientshapeok="t" o:connecttype="rect"/>
                </v:shapetype>
                <v:shape id="Textbox 17" o:spid="_x0000_s1030" type="#_x0000_t202" style="position:absolute;width:56375;height:1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0EDC2B82" w14:textId="77777777" w:rsidR="007A390D" w:rsidRDefault="00277BDA">
                        <w:pPr>
                          <w:spacing w:before="117"/>
                          <w:ind w:left="1204" w:right="6901"/>
                          <w:rPr>
                            <w:rFonts w:ascii="Calibri"/>
                            <w:b/>
                            <w:sz w:val="24"/>
                          </w:rPr>
                        </w:pPr>
                        <w:r>
                          <w:rPr>
                            <w:rFonts w:ascii="Calibri"/>
                            <w:b/>
                            <w:spacing w:val="-2"/>
                            <w:sz w:val="24"/>
                          </w:rPr>
                          <w:t xml:space="preserve">Greater </w:t>
                        </w:r>
                        <w:r>
                          <w:rPr>
                            <w:rFonts w:ascii="Calibri"/>
                            <w:b/>
                            <w:spacing w:val="-4"/>
                            <w:sz w:val="24"/>
                          </w:rPr>
                          <w:t>than</w:t>
                        </w:r>
                      </w:p>
                      <w:p w14:paraId="0EDC2B83" w14:textId="77777777" w:rsidR="007A390D" w:rsidRDefault="00277BDA">
                        <w:pPr>
                          <w:spacing w:before="2"/>
                          <w:ind w:left="1204"/>
                          <w:rPr>
                            <w:rFonts w:ascii="Calibri"/>
                            <w:b/>
                            <w:sz w:val="24"/>
                          </w:rPr>
                        </w:pPr>
                        <w:r>
                          <w:rPr>
                            <w:rFonts w:ascii="Calibri"/>
                            <w:b/>
                            <w:spacing w:val="-2"/>
                            <w:sz w:val="24"/>
                          </w:rPr>
                          <w:t>$30,000</w:t>
                        </w:r>
                      </w:p>
                    </w:txbxContent>
                  </v:textbox>
                </v:shape>
                <v:shape id="Textbox 18" o:spid="_x0000_s1031" type="#_x0000_t202" style="position:absolute;left:26917;top:7118;width:25184;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EDC2B84" w14:textId="43D49E7C" w:rsidR="007A390D" w:rsidRDefault="00277BDA">
                        <w:pPr>
                          <w:spacing w:line="225" w:lineRule="exact"/>
                          <w:rPr>
                            <w:rFonts w:ascii="Calibri"/>
                          </w:rPr>
                        </w:pPr>
                        <w:r>
                          <w:rPr>
                            <w:rFonts w:ascii="Calibri"/>
                          </w:rPr>
                          <w:t>Up</w:t>
                        </w:r>
                        <w:r>
                          <w:rPr>
                            <w:rFonts w:ascii="Calibri"/>
                            <w:spacing w:val="-6"/>
                          </w:rPr>
                          <w:t xml:space="preserve"> </w:t>
                        </w:r>
                        <w:r>
                          <w:rPr>
                            <w:rFonts w:ascii="Calibri"/>
                          </w:rPr>
                          <w:t>to</w:t>
                        </w:r>
                        <w:r>
                          <w:rPr>
                            <w:rFonts w:ascii="Calibri"/>
                            <w:spacing w:val="-5"/>
                          </w:rPr>
                          <w:t xml:space="preserve"> </w:t>
                        </w:r>
                        <w:r>
                          <w:rPr>
                            <w:rFonts w:ascii="Calibri"/>
                          </w:rPr>
                          <w:t>$15,000</w:t>
                        </w:r>
                        <w:r>
                          <w:rPr>
                            <w:rFonts w:ascii="Calibri"/>
                            <w:spacing w:val="-3"/>
                          </w:rPr>
                          <w:t xml:space="preserve"> </w:t>
                        </w:r>
                        <w:r w:rsidR="00712EB7">
                          <w:rPr>
                            <w:rFonts w:ascii="Calibri"/>
                          </w:rPr>
                          <w:t>District Manager</w:t>
                        </w:r>
                        <w:r>
                          <w:rPr>
                            <w:rFonts w:ascii="Calibri"/>
                            <w:spacing w:val="-3"/>
                          </w:rPr>
                          <w:t xml:space="preserve"> </w:t>
                        </w:r>
                        <w:r>
                          <w:rPr>
                            <w:rFonts w:ascii="Calibri"/>
                            <w:spacing w:val="-2"/>
                          </w:rPr>
                          <w:t>approval</w:t>
                        </w:r>
                      </w:p>
                      <w:p w14:paraId="0EDC2B85" w14:textId="77777777" w:rsidR="007A390D" w:rsidRDefault="00277BDA">
                        <w:pPr>
                          <w:ind w:right="18"/>
                          <w:rPr>
                            <w:rFonts w:ascii="Calibri"/>
                          </w:rPr>
                        </w:pPr>
                        <w:r>
                          <w:rPr>
                            <w:rFonts w:ascii="Calibri"/>
                          </w:rPr>
                          <w:t>Over $15,000 District Board approval</w:t>
                        </w:r>
                        <w:r>
                          <w:rPr>
                            <w:rFonts w:ascii="Calibri"/>
                            <w:spacing w:val="80"/>
                          </w:rPr>
                          <w:t xml:space="preserve"> </w:t>
                        </w:r>
                        <w:r>
                          <w:rPr>
                            <w:rFonts w:ascii="Calibri"/>
                          </w:rPr>
                          <w:t>Award</w:t>
                        </w:r>
                        <w:r>
                          <w:rPr>
                            <w:rFonts w:ascii="Calibri"/>
                            <w:spacing w:val="-10"/>
                          </w:rPr>
                          <w:t xml:space="preserve"> </w:t>
                        </w:r>
                        <w:r>
                          <w:rPr>
                            <w:rFonts w:ascii="Calibri"/>
                          </w:rPr>
                          <w:t>to</w:t>
                        </w:r>
                        <w:r>
                          <w:rPr>
                            <w:rFonts w:ascii="Calibri"/>
                            <w:spacing w:val="-7"/>
                          </w:rPr>
                          <w:t xml:space="preserve"> </w:t>
                        </w:r>
                        <w:r>
                          <w:rPr>
                            <w:rFonts w:ascii="Calibri"/>
                          </w:rPr>
                          <w:t>lowest</w:t>
                        </w:r>
                        <w:r>
                          <w:rPr>
                            <w:rFonts w:ascii="Calibri"/>
                            <w:spacing w:val="-7"/>
                          </w:rPr>
                          <w:t xml:space="preserve"> </w:t>
                        </w:r>
                        <w:r>
                          <w:rPr>
                            <w:rFonts w:ascii="Calibri"/>
                          </w:rPr>
                          <w:t>responsible</w:t>
                        </w:r>
                        <w:r>
                          <w:rPr>
                            <w:rFonts w:ascii="Calibri"/>
                            <w:spacing w:val="-8"/>
                          </w:rPr>
                          <w:t xml:space="preserve"> </w:t>
                        </w:r>
                        <w:r>
                          <w:rPr>
                            <w:rFonts w:ascii="Calibri"/>
                          </w:rPr>
                          <w:t>and</w:t>
                        </w:r>
                        <w:r>
                          <w:rPr>
                            <w:rFonts w:ascii="Calibri"/>
                            <w:spacing w:val="-9"/>
                          </w:rPr>
                          <w:t xml:space="preserve"> </w:t>
                        </w:r>
                        <w:r>
                          <w:rPr>
                            <w:rFonts w:ascii="Calibri"/>
                          </w:rPr>
                          <w:t xml:space="preserve">responsive </w:t>
                        </w:r>
                        <w:r>
                          <w:rPr>
                            <w:rFonts w:ascii="Calibri"/>
                            <w:spacing w:val="-2"/>
                          </w:rPr>
                          <w:t>bidder</w:t>
                        </w:r>
                      </w:p>
                    </w:txbxContent>
                  </v:textbox>
                </v:shape>
                <v:shape id="Textbox 19" o:spid="_x0000_s1032" type="#_x0000_t202" style="position:absolute;left:26917;top:3705;width:13309;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0EDC2B86" w14:textId="77777777" w:rsidR="007A390D" w:rsidRDefault="00277BDA">
                        <w:pPr>
                          <w:spacing w:line="221" w:lineRule="exact"/>
                          <w:rPr>
                            <w:rFonts w:ascii="Calibri"/>
                          </w:rPr>
                        </w:pPr>
                        <w:r>
                          <w:rPr>
                            <w:rFonts w:ascii="Calibri"/>
                          </w:rPr>
                          <w:t>Formal</w:t>
                        </w:r>
                        <w:r>
                          <w:rPr>
                            <w:rFonts w:ascii="Calibri"/>
                            <w:spacing w:val="-8"/>
                          </w:rPr>
                          <w:t xml:space="preserve"> </w:t>
                        </w:r>
                        <w:r>
                          <w:rPr>
                            <w:rFonts w:ascii="Calibri"/>
                          </w:rPr>
                          <w:t>bidding</w:t>
                        </w:r>
                        <w:r>
                          <w:rPr>
                            <w:rFonts w:ascii="Calibri"/>
                            <w:spacing w:val="-4"/>
                          </w:rPr>
                          <w:t xml:space="preserve"> </w:t>
                        </w:r>
                        <w:r>
                          <w:rPr>
                            <w:rFonts w:ascii="Calibri"/>
                            <w:spacing w:val="-2"/>
                          </w:rPr>
                          <w:t>Process</w:t>
                        </w:r>
                      </w:p>
                    </w:txbxContent>
                  </v:textbox>
                </v:shape>
                <v:shape id="Textbox 20" o:spid="_x0000_s1033" type="#_x0000_t202" style="position:absolute;left:22345;top:3496;width:3994;height:8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0EDC2B87" w14:textId="77777777" w:rsidR="007A390D" w:rsidRDefault="00277BDA">
                        <w:pPr>
                          <w:ind w:left="360"/>
                          <w:rPr>
                            <w:rFonts w:ascii="Wingdings" w:hAnsi="Wingdings"/>
                          </w:rPr>
                        </w:pPr>
                        <w:r>
                          <w:rPr>
                            <w:rFonts w:ascii="Wingdings" w:hAnsi="Wingdings"/>
                            <w:spacing w:val="-10"/>
                          </w:rPr>
                          <w:t></w:t>
                        </w:r>
                      </w:p>
                      <w:p w14:paraId="0EDC2B88" w14:textId="77777777" w:rsidR="007A390D" w:rsidRDefault="00277BDA">
                        <w:pPr>
                          <w:spacing w:before="13"/>
                          <w:rPr>
                            <w:rFonts w:ascii="Calibri"/>
                            <w:b/>
                            <w:i/>
                          </w:rPr>
                        </w:pPr>
                        <w:r>
                          <w:rPr>
                            <w:rFonts w:ascii="Calibri"/>
                            <w:b/>
                            <w:i/>
                            <w:spacing w:val="-2"/>
                          </w:rPr>
                          <w:t>Award</w:t>
                        </w:r>
                      </w:p>
                      <w:p w14:paraId="0EDC2B89" w14:textId="77777777" w:rsidR="007A390D" w:rsidRDefault="00277BDA">
                        <w:pPr>
                          <w:spacing w:before="12"/>
                          <w:ind w:left="360"/>
                          <w:rPr>
                            <w:rFonts w:ascii="Wingdings" w:hAnsi="Wingdings"/>
                          </w:rPr>
                        </w:pPr>
                        <w:r>
                          <w:rPr>
                            <w:rFonts w:ascii="Wingdings" w:hAnsi="Wingdings"/>
                            <w:spacing w:val="-10"/>
                          </w:rPr>
                          <w:t></w:t>
                        </w:r>
                      </w:p>
                      <w:p w14:paraId="0EDC2B8A" w14:textId="77777777" w:rsidR="007A390D" w:rsidRDefault="00277BDA">
                        <w:pPr>
                          <w:spacing w:before="25"/>
                          <w:ind w:left="360"/>
                          <w:rPr>
                            <w:rFonts w:ascii="Wingdings" w:hAnsi="Wingdings"/>
                          </w:rPr>
                        </w:pPr>
                        <w:r>
                          <w:rPr>
                            <w:rFonts w:ascii="Wingdings" w:hAnsi="Wingdings"/>
                            <w:spacing w:val="-10"/>
                          </w:rPr>
                          <w:t></w:t>
                        </w:r>
                      </w:p>
                      <w:p w14:paraId="0EDC2B8B" w14:textId="77777777" w:rsidR="007A390D" w:rsidRDefault="00277BDA">
                        <w:pPr>
                          <w:spacing w:before="24"/>
                          <w:ind w:left="360"/>
                          <w:rPr>
                            <w:rFonts w:ascii="Wingdings" w:hAnsi="Wingdings"/>
                          </w:rPr>
                        </w:pPr>
                        <w:r>
                          <w:rPr>
                            <w:rFonts w:ascii="Wingdings" w:hAnsi="Wingdings"/>
                            <w:spacing w:val="-10"/>
                          </w:rPr>
                          <w:t></w:t>
                        </w:r>
                      </w:p>
                    </w:txbxContent>
                  </v:textbox>
                </v:shape>
                <v:shape id="Textbox 21" o:spid="_x0000_s1034" type="#_x0000_t202" style="position:absolute;left:22345;top:1998;width:6959;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0EDC2B8C" w14:textId="77777777" w:rsidR="007A390D" w:rsidRDefault="00277BDA">
                        <w:pPr>
                          <w:spacing w:line="221" w:lineRule="exact"/>
                          <w:rPr>
                            <w:rFonts w:ascii="Calibri"/>
                            <w:b/>
                            <w:i/>
                          </w:rPr>
                        </w:pPr>
                        <w:r>
                          <w:rPr>
                            <w:rFonts w:ascii="Calibri"/>
                            <w:b/>
                            <w:i/>
                            <w:spacing w:val="-2"/>
                          </w:rPr>
                          <w:t>Procedures:</w:t>
                        </w:r>
                      </w:p>
                    </w:txbxContent>
                  </v:textbox>
                </v:shape>
                <w10:wrap anchorx="page"/>
              </v:group>
            </w:pict>
          </mc:Fallback>
        </mc:AlternateContent>
      </w:r>
      <w:r>
        <w:rPr>
          <w:rFonts w:ascii="Calibri" w:hAnsi="Calibri"/>
        </w:rPr>
        <w:t>Award</w:t>
      </w:r>
      <w:r>
        <w:rPr>
          <w:rFonts w:ascii="Calibri" w:hAnsi="Calibri"/>
          <w:spacing w:val="-6"/>
        </w:rPr>
        <w:t xml:space="preserve"> </w:t>
      </w:r>
      <w:r>
        <w:rPr>
          <w:rFonts w:ascii="Calibri" w:hAnsi="Calibri"/>
        </w:rPr>
        <w:t>based</w:t>
      </w:r>
      <w:r>
        <w:rPr>
          <w:rFonts w:ascii="Calibri" w:hAnsi="Calibri"/>
          <w:spacing w:val="-7"/>
        </w:rPr>
        <w:t xml:space="preserve"> </w:t>
      </w:r>
      <w:r>
        <w:rPr>
          <w:rFonts w:ascii="Calibri" w:hAnsi="Calibri"/>
        </w:rPr>
        <w:t>on</w:t>
      </w:r>
      <w:r>
        <w:rPr>
          <w:rFonts w:ascii="Calibri" w:hAnsi="Calibri"/>
          <w:spacing w:val="-5"/>
        </w:rPr>
        <w:t xml:space="preserve"> </w:t>
      </w:r>
      <w:r>
        <w:rPr>
          <w:rFonts w:ascii="Calibri" w:hAnsi="Calibri"/>
        </w:rPr>
        <w:t>who</w:t>
      </w:r>
      <w:r>
        <w:rPr>
          <w:rFonts w:ascii="Calibri" w:hAnsi="Calibri"/>
          <w:spacing w:val="-5"/>
        </w:rPr>
        <w:t xml:space="preserve"> </w:t>
      </w:r>
      <w:r>
        <w:rPr>
          <w:rFonts w:ascii="Calibri" w:hAnsi="Calibri"/>
        </w:rPr>
        <w:t>will</w:t>
      </w:r>
      <w:r>
        <w:rPr>
          <w:rFonts w:ascii="Calibri" w:hAnsi="Calibri"/>
          <w:spacing w:val="-4"/>
        </w:rPr>
        <w:t xml:space="preserve"> </w:t>
      </w:r>
      <w:r>
        <w:rPr>
          <w:rFonts w:ascii="Calibri" w:hAnsi="Calibri"/>
        </w:rPr>
        <w:t>best</w:t>
      </w:r>
      <w:r>
        <w:rPr>
          <w:rFonts w:ascii="Calibri" w:hAnsi="Calibri"/>
          <w:spacing w:val="-4"/>
        </w:rPr>
        <w:t xml:space="preserve"> </w:t>
      </w:r>
      <w:r>
        <w:rPr>
          <w:rFonts w:ascii="Calibri" w:hAnsi="Calibri"/>
        </w:rPr>
        <w:t>serve</w:t>
      </w:r>
      <w:r>
        <w:rPr>
          <w:rFonts w:ascii="Calibri" w:hAnsi="Calibri"/>
          <w:spacing w:val="-4"/>
        </w:rPr>
        <w:t xml:space="preserve"> </w:t>
      </w:r>
      <w:r>
        <w:rPr>
          <w:rFonts w:ascii="Calibri" w:hAnsi="Calibri"/>
        </w:rPr>
        <w:t>interests</w:t>
      </w:r>
      <w:r>
        <w:rPr>
          <w:rFonts w:ascii="Calibri" w:hAnsi="Calibri"/>
          <w:spacing w:val="-7"/>
        </w:rPr>
        <w:t xml:space="preserve"> </w:t>
      </w:r>
      <w:r>
        <w:rPr>
          <w:rFonts w:ascii="Calibri" w:hAnsi="Calibri"/>
        </w:rPr>
        <w:t>of District, taking into account competence, professional qualifications, and suitability</w:t>
      </w:r>
    </w:p>
    <w:p w14:paraId="0EDC2ABC" w14:textId="77777777" w:rsidR="007A390D" w:rsidRDefault="007A390D">
      <w:pPr>
        <w:rPr>
          <w:rFonts w:ascii="Calibri" w:hAnsi="Calibri"/>
        </w:rPr>
        <w:sectPr w:rsidR="007A390D">
          <w:type w:val="continuous"/>
          <w:pgSz w:w="12240" w:h="15840"/>
          <w:pgMar w:top="1400" w:right="660" w:bottom="960" w:left="620" w:header="0" w:footer="1337" w:gutter="0"/>
          <w:cols w:num="3" w:space="720" w:equalWidth="0">
            <w:col w:w="1947" w:space="1008"/>
            <w:col w:w="1147" w:space="1141"/>
            <w:col w:w="5717"/>
          </w:cols>
        </w:sectPr>
      </w:pPr>
    </w:p>
    <w:p w14:paraId="0EDC2ABD" w14:textId="77777777" w:rsidR="007A390D" w:rsidRDefault="007A390D">
      <w:pPr>
        <w:pStyle w:val="BodyText"/>
        <w:spacing w:before="7"/>
        <w:ind w:left="0"/>
        <w:jc w:val="left"/>
        <w:rPr>
          <w:rFonts w:ascii="Calibri"/>
          <w:sz w:val="20"/>
        </w:rPr>
      </w:pPr>
    </w:p>
    <w:p w14:paraId="0EDC2ABE" w14:textId="77777777" w:rsidR="007A390D" w:rsidRDefault="00277BDA">
      <w:pPr>
        <w:ind w:left="107"/>
        <w:rPr>
          <w:rFonts w:ascii="Calibri"/>
          <w:sz w:val="20"/>
        </w:rPr>
      </w:pPr>
      <w:r>
        <w:rPr>
          <w:rFonts w:ascii="Calibri"/>
          <w:noProof/>
          <w:sz w:val="20"/>
        </w:rPr>
        <mc:AlternateContent>
          <mc:Choice Requires="wps">
            <w:drawing>
              <wp:inline distT="0" distB="0" distL="0" distR="0" wp14:anchorId="0EDC2B66" wp14:editId="0EDC2B67">
                <wp:extent cx="2752090" cy="1146175"/>
                <wp:effectExtent l="0" t="0" r="0" b="0"/>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2090" cy="1146175"/>
                        </a:xfrm>
                        <a:prstGeom prst="rect">
                          <a:avLst/>
                        </a:prstGeom>
                      </wps:spPr>
                      <wps:txbx>
                        <w:txbxContent>
                          <w:tbl>
                            <w:tblPr>
                              <w:tblW w:w="0" w:type="auto"/>
                              <w:tblInd w:w="22" w:type="dxa"/>
                              <w:tblBorders>
                                <w:top w:val="single" w:sz="18" w:space="0" w:color="94B3D6"/>
                                <w:left w:val="single" w:sz="18" w:space="0" w:color="94B3D6"/>
                                <w:bottom w:val="single" w:sz="18" w:space="0" w:color="94B3D6"/>
                                <w:right w:val="single" w:sz="18" w:space="0" w:color="94B3D6"/>
                                <w:insideH w:val="single" w:sz="18" w:space="0" w:color="94B3D6"/>
                                <w:insideV w:val="single" w:sz="18" w:space="0" w:color="94B3D6"/>
                              </w:tblBorders>
                              <w:tblLayout w:type="fixed"/>
                              <w:tblCellMar>
                                <w:left w:w="0" w:type="dxa"/>
                                <w:right w:w="0" w:type="dxa"/>
                              </w:tblCellMar>
                              <w:tblLook w:val="01E0" w:firstRow="1" w:lastRow="1" w:firstColumn="1" w:lastColumn="1" w:noHBand="0" w:noVBand="0"/>
                            </w:tblPr>
                            <w:tblGrid>
                              <w:gridCol w:w="1890"/>
                              <w:gridCol w:w="1004"/>
                              <w:gridCol w:w="1395"/>
                            </w:tblGrid>
                            <w:tr w:rsidR="007A390D" w14:paraId="0EDC2B90" w14:textId="77777777">
                              <w:trPr>
                                <w:trHeight w:val="409"/>
                              </w:trPr>
                              <w:tc>
                                <w:tcPr>
                                  <w:tcW w:w="1890" w:type="dxa"/>
                                  <w:vMerge w:val="restart"/>
                                </w:tcPr>
                                <w:p w14:paraId="0EDC2B8D" w14:textId="77777777" w:rsidR="007A390D" w:rsidRDefault="00277BDA">
                                  <w:pPr>
                                    <w:pStyle w:val="TableParagraph"/>
                                    <w:spacing w:before="265"/>
                                    <w:ind w:left="166"/>
                                    <w:rPr>
                                      <w:b/>
                                      <w:sz w:val="28"/>
                                    </w:rPr>
                                  </w:pPr>
                                  <w:r>
                                    <w:rPr>
                                      <w:b/>
                                      <w:sz w:val="28"/>
                                    </w:rPr>
                                    <w:t>Public</w:t>
                                  </w:r>
                                  <w:r>
                                    <w:rPr>
                                      <w:b/>
                                      <w:spacing w:val="-16"/>
                                      <w:sz w:val="28"/>
                                    </w:rPr>
                                    <w:t xml:space="preserve"> </w:t>
                                  </w:r>
                                  <w:r>
                                    <w:rPr>
                                      <w:b/>
                                      <w:sz w:val="28"/>
                                    </w:rPr>
                                    <w:t xml:space="preserve">Works </w:t>
                                  </w:r>
                                  <w:r>
                                    <w:rPr>
                                      <w:b/>
                                      <w:spacing w:val="-2"/>
                                      <w:sz w:val="28"/>
                                    </w:rPr>
                                    <w:t>Projects</w:t>
                                  </w:r>
                                </w:p>
                              </w:tc>
                              <w:tc>
                                <w:tcPr>
                                  <w:tcW w:w="1004" w:type="dxa"/>
                                  <w:tcBorders>
                                    <w:top w:val="nil"/>
                                    <w:bottom w:val="single" w:sz="6" w:space="0" w:color="497DBA"/>
                                    <w:right w:val="single" w:sz="18" w:space="0" w:color="4F6128"/>
                                  </w:tcBorders>
                                </w:tcPr>
                                <w:p w14:paraId="0EDC2B8E" w14:textId="77777777" w:rsidR="007A390D" w:rsidRDefault="007A390D">
                                  <w:pPr>
                                    <w:pStyle w:val="TableParagraph"/>
                                    <w:rPr>
                                      <w:rFonts w:ascii="Times New Roman"/>
                                    </w:rPr>
                                  </w:pPr>
                                </w:p>
                              </w:tc>
                              <w:tc>
                                <w:tcPr>
                                  <w:tcW w:w="1395" w:type="dxa"/>
                                  <w:vMerge w:val="restart"/>
                                  <w:tcBorders>
                                    <w:top w:val="single" w:sz="18" w:space="0" w:color="4F6128"/>
                                    <w:left w:val="single" w:sz="18" w:space="0" w:color="4F6128"/>
                                    <w:bottom w:val="single" w:sz="18" w:space="0" w:color="4F6128"/>
                                    <w:right w:val="single" w:sz="18" w:space="0" w:color="4F6128"/>
                                  </w:tcBorders>
                                </w:tcPr>
                                <w:p w14:paraId="0EDC2B8F" w14:textId="77777777" w:rsidR="007A390D" w:rsidRDefault="00277BDA">
                                  <w:pPr>
                                    <w:pStyle w:val="TableParagraph"/>
                                    <w:spacing w:before="78"/>
                                    <w:ind w:left="168" w:right="115"/>
                                    <w:rPr>
                                      <w:b/>
                                      <w:sz w:val="24"/>
                                    </w:rPr>
                                  </w:pPr>
                                  <w:r>
                                    <w:rPr>
                                      <w:b/>
                                      <w:sz w:val="24"/>
                                    </w:rPr>
                                    <w:t>$30,000</w:t>
                                  </w:r>
                                  <w:r>
                                    <w:rPr>
                                      <w:b/>
                                      <w:spacing w:val="-14"/>
                                      <w:sz w:val="24"/>
                                    </w:rPr>
                                    <w:t xml:space="preserve"> </w:t>
                                  </w:r>
                                  <w:r>
                                    <w:rPr>
                                      <w:b/>
                                      <w:sz w:val="24"/>
                                    </w:rPr>
                                    <w:t xml:space="preserve">or </w:t>
                                  </w:r>
                                  <w:r>
                                    <w:rPr>
                                      <w:b/>
                                      <w:spacing w:val="-4"/>
                                      <w:sz w:val="24"/>
                                    </w:rPr>
                                    <w:t>less</w:t>
                                  </w:r>
                                </w:p>
                              </w:tc>
                            </w:tr>
                            <w:tr w:rsidR="007A390D" w14:paraId="0EDC2B94" w14:textId="77777777">
                              <w:trPr>
                                <w:trHeight w:val="435"/>
                              </w:trPr>
                              <w:tc>
                                <w:tcPr>
                                  <w:tcW w:w="1890" w:type="dxa"/>
                                  <w:vMerge/>
                                  <w:tcBorders>
                                    <w:top w:val="nil"/>
                                  </w:tcBorders>
                                </w:tcPr>
                                <w:p w14:paraId="0EDC2B91" w14:textId="77777777" w:rsidR="007A390D" w:rsidRDefault="007A390D">
                                  <w:pPr>
                                    <w:rPr>
                                      <w:sz w:val="2"/>
                                      <w:szCs w:val="2"/>
                                    </w:rPr>
                                  </w:pPr>
                                </w:p>
                              </w:tc>
                              <w:tc>
                                <w:tcPr>
                                  <w:tcW w:w="1004" w:type="dxa"/>
                                  <w:tcBorders>
                                    <w:top w:val="single" w:sz="6" w:space="0" w:color="497DBA"/>
                                    <w:bottom w:val="nil"/>
                                    <w:right w:val="single" w:sz="18" w:space="0" w:color="4F6128"/>
                                  </w:tcBorders>
                                </w:tcPr>
                                <w:p w14:paraId="0EDC2B92" w14:textId="77777777" w:rsidR="007A390D" w:rsidRDefault="007A390D">
                                  <w:pPr>
                                    <w:pStyle w:val="TableParagraph"/>
                                    <w:rPr>
                                      <w:rFonts w:ascii="Times New Roman"/>
                                    </w:rPr>
                                  </w:pPr>
                                </w:p>
                              </w:tc>
                              <w:tc>
                                <w:tcPr>
                                  <w:tcW w:w="1395" w:type="dxa"/>
                                  <w:vMerge/>
                                  <w:tcBorders>
                                    <w:top w:val="nil"/>
                                    <w:left w:val="single" w:sz="18" w:space="0" w:color="4F6128"/>
                                    <w:bottom w:val="single" w:sz="18" w:space="0" w:color="4F6128"/>
                                    <w:right w:val="single" w:sz="18" w:space="0" w:color="4F6128"/>
                                  </w:tcBorders>
                                </w:tcPr>
                                <w:p w14:paraId="0EDC2B93" w14:textId="77777777" w:rsidR="007A390D" w:rsidRDefault="007A390D">
                                  <w:pPr>
                                    <w:rPr>
                                      <w:sz w:val="2"/>
                                      <w:szCs w:val="2"/>
                                    </w:rPr>
                                  </w:pPr>
                                </w:p>
                              </w:tc>
                            </w:tr>
                            <w:tr w:rsidR="007A390D" w14:paraId="0EDC2B97" w14:textId="77777777">
                              <w:trPr>
                                <w:trHeight w:val="776"/>
                              </w:trPr>
                              <w:tc>
                                <w:tcPr>
                                  <w:tcW w:w="1890" w:type="dxa"/>
                                  <w:vMerge/>
                                  <w:tcBorders>
                                    <w:top w:val="nil"/>
                                  </w:tcBorders>
                                </w:tcPr>
                                <w:p w14:paraId="0EDC2B95" w14:textId="77777777" w:rsidR="007A390D" w:rsidRDefault="007A390D">
                                  <w:pPr>
                                    <w:rPr>
                                      <w:sz w:val="2"/>
                                      <w:szCs w:val="2"/>
                                    </w:rPr>
                                  </w:pPr>
                                </w:p>
                              </w:tc>
                              <w:tc>
                                <w:tcPr>
                                  <w:tcW w:w="2399" w:type="dxa"/>
                                  <w:gridSpan w:val="2"/>
                                  <w:tcBorders>
                                    <w:top w:val="nil"/>
                                    <w:bottom w:val="nil"/>
                                    <w:right w:val="nil"/>
                                  </w:tcBorders>
                                </w:tcPr>
                                <w:p w14:paraId="0EDC2B96" w14:textId="77777777" w:rsidR="007A390D" w:rsidRDefault="007A390D">
                                  <w:pPr>
                                    <w:pStyle w:val="TableParagraph"/>
                                    <w:rPr>
                                      <w:rFonts w:ascii="Times New Roman"/>
                                    </w:rPr>
                                  </w:pPr>
                                </w:p>
                              </w:tc>
                            </w:tr>
                          </w:tbl>
                          <w:p w14:paraId="0EDC2B98" w14:textId="77777777" w:rsidR="007A390D" w:rsidRDefault="007A390D">
                            <w:pPr>
                              <w:pStyle w:val="BodyText"/>
                              <w:spacing w:before="0"/>
                              <w:ind w:left="0"/>
                              <w:jc w:val="left"/>
                            </w:pPr>
                          </w:p>
                        </w:txbxContent>
                      </wps:txbx>
                      <wps:bodyPr wrap="square" lIns="0" tIns="0" rIns="0" bIns="0" rtlCol="0">
                        <a:noAutofit/>
                      </wps:bodyPr>
                    </wps:wsp>
                  </a:graphicData>
                </a:graphic>
              </wp:inline>
            </w:drawing>
          </mc:Choice>
          <mc:Fallback>
            <w:pict>
              <v:shape w14:anchorId="0EDC2B66" id="Textbox 22" o:spid="_x0000_s1035" type="#_x0000_t202" style="width:216.7pt;height:9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" filled="f" stroked="f">
                <v:textbox inset="0,0,0,0">
                  <w:txbxContent>
                    <w:tbl>
                      <w:tblPr>
                        <w:tblW w:w="0" w:type="auto"/>
                        <w:tblInd w:w="22" w:type="dxa"/>
                        <w:tblBorders>
                          <w:top w:val="single" w:sz="18" w:space="0" w:color="94B3D6"/>
                          <w:left w:val="single" w:sz="18" w:space="0" w:color="94B3D6"/>
                          <w:bottom w:val="single" w:sz="18" w:space="0" w:color="94B3D6"/>
                          <w:right w:val="single" w:sz="18" w:space="0" w:color="94B3D6"/>
                          <w:insideH w:val="single" w:sz="18" w:space="0" w:color="94B3D6"/>
                          <w:insideV w:val="single" w:sz="18" w:space="0" w:color="94B3D6"/>
                        </w:tblBorders>
                        <w:tblLayout w:type="fixed"/>
                        <w:tblCellMar>
                          <w:left w:w="0" w:type="dxa"/>
                          <w:right w:w="0" w:type="dxa"/>
                        </w:tblCellMar>
                        <w:tblLook w:val="01E0" w:firstRow="1" w:lastRow="1" w:firstColumn="1" w:lastColumn="1" w:noHBand="0" w:noVBand="0"/>
                      </w:tblPr>
                      <w:tblGrid>
                        <w:gridCol w:w="1890"/>
                        <w:gridCol w:w="1004"/>
                        <w:gridCol w:w="1395"/>
                      </w:tblGrid>
                      <w:tr w:rsidR="007A390D" w14:paraId="0EDC2B90" w14:textId="77777777">
                        <w:trPr>
                          <w:trHeight w:val="409"/>
                        </w:trPr>
                        <w:tc>
                          <w:tcPr>
                            <w:tcW w:w="1890" w:type="dxa"/>
                            <w:vMerge w:val="restart"/>
                          </w:tcPr>
                          <w:p w14:paraId="0EDC2B8D" w14:textId="77777777" w:rsidR="007A390D" w:rsidRDefault="00277BDA">
                            <w:pPr>
                              <w:pStyle w:val="TableParagraph"/>
                              <w:spacing w:before="265"/>
                              <w:ind w:left="166"/>
                              <w:rPr>
                                <w:b/>
                                <w:sz w:val="28"/>
                              </w:rPr>
                            </w:pPr>
                            <w:r>
                              <w:rPr>
                                <w:b/>
                                <w:sz w:val="28"/>
                              </w:rPr>
                              <w:t>Public</w:t>
                            </w:r>
                            <w:r>
                              <w:rPr>
                                <w:b/>
                                <w:spacing w:val="-16"/>
                                <w:sz w:val="28"/>
                              </w:rPr>
                              <w:t xml:space="preserve"> </w:t>
                            </w:r>
                            <w:r>
                              <w:rPr>
                                <w:b/>
                                <w:sz w:val="28"/>
                              </w:rPr>
                              <w:t xml:space="preserve">Works </w:t>
                            </w:r>
                            <w:r>
                              <w:rPr>
                                <w:b/>
                                <w:spacing w:val="-2"/>
                                <w:sz w:val="28"/>
                              </w:rPr>
                              <w:t>Projects</w:t>
                            </w:r>
                          </w:p>
                        </w:tc>
                        <w:tc>
                          <w:tcPr>
                            <w:tcW w:w="1004" w:type="dxa"/>
                            <w:tcBorders>
                              <w:top w:val="nil"/>
                              <w:bottom w:val="single" w:sz="6" w:space="0" w:color="497DBA"/>
                              <w:right w:val="single" w:sz="18" w:space="0" w:color="4F6128"/>
                            </w:tcBorders>
                          </w:tcPr>
                          <w:p w14:paraId="0EDC2B8E" w14:textId="77777777" w:rsidR="007A390D" w:rsidRDefault="007A390D">
                            <w:pPr>
                              <w:pStyle w:val="TableParagraph"/>
                              <w:rPr>
                                <w:rFonts w:ascii="Times New Roman"/>
                              </w:rPr>
                            </w:pPr>
                          </w:p>
                        </w:tc>
                        <w:tc>
                          <w:tcPr>
                            <w:tcW w:w="1395" w:type="dxa"/>
                            <w:vMerge w:val="restart"/>
                            <w:tcBorders>
                              <w:top w:val="single" w:sz="18" w:space="0" w:color="4F6128"/>
                              <w:left w:val="single" w:sz="18" w:space="0" w:color="4F6128"/>
                              <w:bottom w:val="single" w:sz="18" w:space="0" w:color="4F6128"/>
                              <w:right w:val="single" w:sz="18" w:space="0" w:color="4F6128"/>
                            </w:tcBorders>
                          </w:tcPr>
                          <w:p w14:paraId="0EDC2B8F" w14:textId="77777777" w:rsidR="007A390D" w:rsidRDefault="00277BDA">
                            <w:pPr>
                              <w:pStyle w:val="TableParagraph"/>
                              <w:spacing w:before="78"/>
                              <w:ind w:left="168" w:right="115"/>
                              <w:rPr>
                                <w:b/>
                                <w:sz w:val="24"/>
                              </w:rPr>
                            </w:pPr>
                            <w:r>
                              <w:rPr>
                                <w:b/>
                                <w:sz w:val="24"/>
                              </w:rPr>
                              <w:t>$30,000</w:t>
                            </w:r>
                            <w:r>
                              <w:rPr>
                                <w:b/>
                                <w:spacing w:val="-14"/>
                                <w:sz w:val="24"/>
                              </w:rPr>
                              <w:t xml:space="preserve"> </w:t>
                            </w:r>
                            <w:r>
                              <w:rPr>
                                <w:b/>
                                <w:sz w:val="24"/>
                              </w:rPr>
                              <w:t xml:space="preserve">or </w:t>
                            </w:r>
                            <w:r>
                              <w:rPr>
                                <w:b/>
                                <w:spacing w:val="-4"/>
                                <w:sz w:val="24"/>
                              </w:rPr>
                              <w:t>less</w:t>
                            </w:r>
                          </w:p>
                        </w:tc>
                      </w:tr>
                      <w:tr w:rsidR="007A390D" w14:paraId="0EDC2B94" w14:textId="77777777">
                        <w:trPr>
                          <w:trHeight w:val="435"/>
                        </w:trPr>
                        <w:tc>
                          <w:tcPr>
                            <w:tcW w:w="1890" w:type="dxa"/>
                            <w:vMerge/>
                            <w:tcBorders>
                              <w:top w:val="nil"/>
                            </w:tcBorders>
                          </w:tcPr>
                          <w:p w14:paraId="0EDC2B91" w14:textId="77777777" w:rsidR="007A390D" w:rsidRDefault="007A390D">
                            <w:pPr>
                              <w:rPr>
                                <w:sz w:val="2"/>
                                <w:szCs w:val="2"/>
                              </w:rPr>
                            </w:pPr>
                          </w:p>
                        </w:tc>
                        <w:tc>
                          <w:tcPr>
                            <w:tcW w:w="1004" w:type="dxa"/>
                            <w:tcBorders>
                              <w:top w:val="single" w:sz="6" w:space="0" w:color="497DBA"/>
                              <w:bottom w:val="nil"/>
                              <w:right w:val="single" w:sz="18" w:space="0" w:color="4F6128"/>
                            </w:tcBorders>
                          </w:tcPr>
                          <w:p w14:paraId="0EDC2B92" w14:textId="77777777" w:rsidR="007A390D" w:rsidRDefault="007A390D">
                            <w:pPr>
                              <w:pStyle w:val="TableParagraph"/>
                              <w:rPr>
                                <w:rFonts w:ascii="Times New Roman"/>
                              </w:rPr>
                            </w:pPr>
                          </w:p>
                        </w:tc>
                        <w:tc>
                          <w:tcPr>
                            <w:tcW w:w="1395" w:type="dxa"/>
                            <w:vMerge/>
                            <w:tcBorders>
                              <w:top w:val="nil"/>
                              <w:left w:val="single" w:sz="18" w:space="0" w:color="4F6128"/>
                              <w:bottom w:val="single" w:sz="18" w:space="0" w:color="4F6128"/>
                              <w:right w:val="single" w:sz="18" w:space="0" w:color="4F6128"/>
                            </w:tcBorders>
                          </w:tcPr>
                          <w:p w14:paraId="0EDC2B93" w14:textId="77777777" w:rsidR="007A390D" w:rsidRDefault="007A390D">
                            <w:pPr>
                              <w:rPr>
                                <w:sz w:val="2"/>
                                <w:szCs w:val="2"/>
                              </w:rPr>
                            </w:pPr>
                          </w:p>
                        </w:tc>
                      </w:tr>
                      <w:tr w:rsidR="007A390D" w14:paraId="0EDC2B97" w14:textId="77777777">
                        <w:trPr>
                          <w:trHeight w:val="776"/>
                        </w:trPr>
                        <w:tc>
                          <w:tcPr>
                            <w:tcW w:w="1890" w:type="dxa"/>
                            <w:vMerge/>
                            <w:tcBorders>
                              <w:top w:val="nil"/>
                            </w:tcBorders>
                          </w:tcPr>
                          <w:p w14:paraId="0EDC2B95" w14:textId="77777777" w:rsidR="007A390D" w:rsidRDefault="007A390D">
                            <w:pPr>
                              <w:rPr>
                                <w:sz w:val="2"/>
                                <w:szCs w:val="2"/>
                              </w:rPr>
                            </w:pPr>
                          </w:p>
                        </w:tc>
                        <w:tc>
                          <w:tcPr>
                            <w:tcW w:w="2399" w:type="dxa"/>
                            <w:gridSpan w:val="2"/>
                            <w:tcBorders>
                              <w:top w:val="nil"/>
                              <w:bottom w:val="nil"/>
                              <w:right w:val="nil"/>
                            </w:tcBorders>
                          </w:tcPr>
                          <w:p w14:paraId="0EDC2B96" w14:textId="77777777" w:rsidR="007A390D" w:rsidRDefault="007A390D">
                            <w:pPr>
                              <w:pStyle w:val="TableParagraph"/>
                              <w:rPr>
                                <w:rFonts w:ascii="Times New Roman"/>
                              </w:rPr>
                            </w:pPr>
                          </w:p>
                        </w:tc>
                      </w:tr>
                    </w:tbl>
                    <w:p w14:paraId="0EDC2B98" w14:textId="77777777" w:rsidR="007A390D" w:rsidRDefault="007A390D">
                      <w:pPr>
                        <w:pStyle w:val="BodyText"/>
                        <w:spacing w:before="0"/>
                        <w:ind w:left="0"/>
                        <w:jc w:val="left"/>
                      </w:pPr>
                    </w:p>
                  </w:txbxContent>
                </v:textbox>
                <w10:anchorlock/>
              </v:shape>
            </w:pict>
          </mc:Fallback>
        </mc:AlternateContent>
      </w:r>
      <w:r>
        <w:rPr>
          <w:spacing w:val="-40"/>
          <w:sz w:val="20"/>
        </w:rPr>
        <w:t xml:space="preserve"> </w:t>
      </w:r>
      <w:r>
        <w:rPr>
          <w:rFonts w:ascii="Calibri"/>
          <w:noProof/>
          <w:spacing w:val="-40"/>
          <w:position w:val="7"/>
          <w:sz w:val="20"/>
        </w:rPr>
        <mc:AlternateContent>
          <mc:Choice Requires="wpg">
            <w:drawing>
              <wp:inline distT="0" distB="0" distL="0" distR="0" wp14:anchorId="0EDC2B68" wp14:editId="0EDC2B69">
                <wp:extent cx="4094479" cy="1096010"/>
                <wp:effectExtent l="9525" t="0" r="0" b="889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4479" cy="1096010"/>
                          <a:chOff x="0" y="0"/>
                          <a:chExt cx="4094479" cy="1096010"/>
                        </a:xfrm>
                      </wpg:grpSpPr>
                      <wps:wsp>
                        <wps:cNvPr id="24" name="Graphic 24"/>
                        <wps:cNvSpPr/>
                        <wps:spPr>
                          <a:xfrm>
                            <a:off x="595312" y="3175"/>
                            <a:ext cx="3495675" cy="1089660"/>
                          </a:xfrm>
                          <a:custGeom>
                            <a:avLst/>
                            <a:gdLst/>
                            <a:ahLst/>
                            <a:cxnLst/>
                            <a:rect l="l" t="t" r="r" b="b"/>
                            <a:pathLst>
                              <a:path w="3495675" h="1089660">
                                <a:moveTo>
                                  <a:pt x="0" y="1089660"/>
                                </a:moveTo>
                                <a:lnTo>
                                  <a:pt x="3495675" y="1089660"/>
                                </a:lnTo>
                                <a:lnTo>
                                  <a:pt x="3495675" y="0"/>
                                </a:lnTo>
                                <a:lnTo>
                                  <a:pt x="0" y="0"/>
                                </a:lnTo>
                                <a:lnTo>
                                  <a:pt x="0" y="1089660"/>
                                </a:lnTo>
                                <a:close/>
                              </a:path>
                            </a:pathLst>
                          </a:custGeom>
                          <a:ln w="6350">
                            <a:solidFill>
                              <a:srgbClr val="000000"/>
                            </a:solidFill>
                            <a:prstDash val="solid"/>
                          </a:ln>
                        </wps:spPr>
                        <wps:bodyPr wrap="square" lIns="0" tIns="0" rIns="0" bIns="0" rtlCol="0">
                          <a:prstTxWarp prst="textNoShape">
                            <a:avLst/>
                          </a:prstTxWarp>
                          <a:noAutofit/>
                        </wps:bodyPr>
                      </wps:wsp>
                      <wps:wsp>
                        <wps:cNvPr id="25" name="Graphic 25"/>
                        <wps:cNvSpPr/>
                        <wps:spPr>
                          <a:xfrm>
                            <a:off x="4762" y="285750"/>
                            <a:ext cx="588645" cy="6350"/>
                          </a:xfrm>
                          <a:custGeom>
                            <a:avLst/>
                            <a:gdLst/>
                            <a:ahLst/>
                            <a:cxnLst/>
                            <a:rect l="l" t="t" r="r" b="b"/>
                            <a:pathLst>
                              <a:path w="588645" h="6350">
                                <a:moveTo>
                                  <a:pt x="0" y="6349"/>
                                </a:moveTo>
                                <a:lnTo>
                                  <a:pt x="588645" y="0"/>
                                </a:lnTo>
                              </a:path>
                            </a:pathLst>
                          </a:custGeom>
                          <a:ln w="9525">
                            <a:solidFill>
                              <a:srgbClr val="497DBA"/>
                            </a:solidFill>
                            <a:prstDash val="solid"/>
                          </a:ln>
                        </wps:spPr>
                        <wps:bodyPr wrap="square" lIns="0" tIns="0" rIns="0" bIns="0" rtlCol="0">
                          <a:prstTxWarp prst="textNoShape">
                            <a:avLst/>
                          </a:prstTxWarp>
                          <a:noAutofit/>
                        </wps:bodyPr>
                      </wps:wsp>
                      <wps:wsp>
                        <wps:cNvPr id="26" name="Textbox 26"/>
                        <wps:cNvSpPr txBox="1"/>
                        <wps:spPr>
                          <a:xfrm>
                            <a:off x="1147635" y="592836"/>
                            <a:ext cx="2542540" cy="481965"/>
                          </a:xfrm>
                          <a:prstGeom prst="rect">
                            <a:avLst/>
                          </a:prstGeom>
                        </wps:spPr>
                        <wps:txbx>
                          <w:txbxContent>
                            <w:p w14:paraId="0EDC2B99" w14:textId="3A985041" w:rsidR="007A390D" w:rsidRDefault="00277BDA">
                              <w:pPr>
                                <w:spacing w:line="225" w:lineRule="exact"/>
                                <w:rPr>
                                  <w:rFonts w:ascii="Calibri"/>
                                </w:rPr>
                              </w:pPr>
                              <w:r>
                                <w:rPr>
                                  <w:rFonts w:ascii="Calibri"/>
                                </w:rPr>
                                <w:t>Up</w:t>
                              </w:r>
                              <w:r>
                                <w:rPr>
                                  <w:rFonts w:ascii="Calibri"/>
                                  <w:spacing w:val="-6"/>
                                </w:rPr>
                                <w:t xml:space="preserve"> </w:t>
                              </w:r>
                              <w:r>
                                <w:rPr>
                                  <w:rFonts w:ascii="Calibri"/>
                                </w:rPr>
                                <w:t>to</w:t>
                              </w:r>
                              <w:r>
                                <w:rPr>
                                  <w:rFonts w:ascii="Calibri"/>
                                  <w:spacing w:val="-5"/>
                                </w:rPr>
                                <w:t xml:space="preserve"> </w:t>
                              </w:r>
                              <w:r>
                                <w:rPr>
                                  <w:rFonts w:ascii="Calibri"/>
                                </w:rPr>
                                <w:t>$15,000</w:t>
                              </w:r>
                              <w:r>
                                <w:rPr>
                                  <w:rFonts w:ascii="Calibri"/>
                                  <w:spacing w:val="-3"/>
                                </w:rPr>
                                <w:t xml:space="preserve"> </w:t>
                              </w:r>
                              <w:r w:rsidR="00712EB7">
                                <w:rPr>
                                  <w:rFonts w:ascii="Calibri"/>
                                </w:rPr>
                                <w:t>District Manager</w:t>
                              </w:r>
                              <w:r>
                                <w:rPr>
                                  <w:rFonts w:ascii="Calibri"/>
                                  <w:spacing w:val="-3"/>
                                </w:rPr>
                                <w:t xml:space="preserve"> </w:t>
                              </w:r>
                              <w:r>
                                <w:rPr>
                                  <w:rFonts w:ascii="Calibri"/>
                                  <w:spacing w:val="-2"/>
                                </w:rPr>
                                <w:t>approval</w:t>
                              </w:r>
                            </w:p>
                            <w:p w14:paraId="0EDC2B9A" w14:textId="77777777" w:rsidR="007A390D" w:rsidRDefault="00277BDA">
                              <w:pPr>
                                <w:rPr>
                                  <w:rFonts w:ascii="Calibri"/>
                                </w:rPr>
                              </w:pPr>
                              <w:r>
                                <w:rPr>
                                  <w:rFonts w:ascii="Calibri"/>
                                </w:rPr>
                                <w:t>Over</w:t>
                              </w:r>
                              <w:r>
                                <w:rPr>
                                  <w:rFonts w:ascii="Calibri"/>
                                  <w:spacing w:val="-8"/>
                                </w:rPr>
                                <w:t xml:space="preserve"> </w:t>
                              </w:r>
                              <w:r>
                                <w:rPr>
                                  <w:rFonts w:ascii="Calibri"/>
                                </w:rPr>
                                <w:t>$15,000</w:t>
                              </w:r>
                              <w:r>
                                <w:rPr>
                                  <w:rFonts w:ascii="Calibri"/>
                                  <w:spacing w:val="-4"/>
                                </w:rPr>
                                <w:t xml:space="preserve"> </w:t>
                              </w:r>
                              <w:r>
                                <w:rPr>
                                  <w:rFonts w:ascii="Calibri"/>
                                </w:rPr>
                                <w:t>District</w:t>
                              </w:r>
                              <w:r>
                                <w:rPr>
                                  <w:rFonts w:ascii="Calibri"/>
                                  <w:spacing w:val="-4"/>
                                </w:rPr>
                                <w:t xml:space="preserve"> </w:t>
                              </w:r>
                              <w:r>
                                <w:rPr>
                                  <w:rFonts w:ascii="Calibri"/>
                                </w:rPr>
                                <w:t>Board</w:t>
                              </w:r>
                              <w:r>
                                <w:rPr>
                                  <w:rFonts w:ascii="Calibri"/>
                                  <w:spacing w:val="-3"/>
                                </w:rPr>
                                <w:t xml:space="preserve"> </w:t>
                              </w:r>
                              <w:r>
                                <w:rPr>
                                  <w:rFonts w:ascii="Calibri"/>
                                  <w:spacing w:val="-2"/>
                                </w:rPr>
                                <w:t>approval</w:t>
                              </w:r>
                            </w:p>
                            <w:p w14:paraId="0EDC2B9B" w14:textId="77777777" w:rsidR="007A390D" w:rsidRDefault="00277BDA">
                              <w:pPr>
                                <w:spacing w:line="265" w:lineRule="exact"/>
                                <w:rPr>
                                  <w:rFonts w:ascii="Calibri"/>
                                </w:rPr>
                              </w:pPr>
                              <w:r>
                                <w:rPr>
                                  <w:rFonts w:ascii="Calibri"/>
                                </w:rPr>
                                <w:t>Award</w:t>
                              </w:r>
                              <w:r>
                                <w:rPr>
                                  <w:rFonts w:ascii="Calibri"/>
                                  <w:spacing w:val="-5"/>
                                </w:rPr>
                                <w:t xml:space="preserve"> </w:t>
                              </w:r>
                              <w:r>
                                <w:rPr>
                                  <w:rFonts w:ascii="Calibri"/>
                                </w:rPr>
                                <w:t>based</w:t>
                              </w:r>
                              <w:r>
                                <w:rPr>
                                  <w:rFonts w:ascii="Calibri"/>
                                  <w:spacing w:val="-6"/>
                                </w:rPr>
                                <w:t xml:space="preserve"> </w:t>
                              </w:r>
                              <w:r>
                                <w:rPr>
                                  <w:rFonts w:ascii="Calibri"/>
                                </w:rPr>
                                <w:t>on</w:t>
                              </w:r>
                              <w:r>
                                <w:rPr>
                                  <w:rFonts w:ascii="Calibri"/>
                                  <w:spacing w:val="-4"/>
                                </w:rPr>
                                <w:t xml:space="preserve"> </w:t>
                              </w:r>
                              <w:r>
                                <w:rPr>
                                  <w:rFonts w:ascii="Calibri"/>
                                </w:rPr>
                                <w:t>best</w:t>
                              </w:r>
                              <w:r>
                                <w:rPr>
                                  <w:rFonts w:ascii="Calibri"/>
                                  <w:spacing w:val="-3"/>
                                </w:rPr>
                                <w:t xml:space="preserve"> </w:t>
                              </w:r>
                              <w:r>
                                <w:rPr>
                                  <w:rFonts w:ascii="Calibri"/>
                                </w:rPr>
                                <w:t>interests</w:t>
                              </w:r>
                              <w:r>
                                <w:rPr>
                                  <w:rFonts w:ascii="Calibri"/>
                                  <w:spacing w:val="-5"/>
                                </w:rPr>
                                <w:t xml:space="preserve"> </w:t>
                              </w:r>
                              <w:r>
                                <w:rPr>
                                  <w:rFonts w:ascii="Calibri"/>
                                </w:rPr>
                                <w:t>of</w:t>
                              </w:r>
                              <w:r>
                                <w:rPr>
                                  <w:rFonts w:ascii="Calibri"/>
                                  <w:spacing w:val="-3"/>
                                </w:rPr>
                                <w:t xml:space="preserve"> </w:t>
                              </w:r>
                              <w:r>
                                <w:rPr>
                                  <w:rFonts w:ascii="Calibri"/>
                                </w:rPr>
                                <w:t>the</w:t>
                              </w:r>
                              <w:r>
                                <w:rPr>
                                  <w:rFonts w:ascii="Calibri"/>
                                  <w:spacing w:val="-2"/>
                                </w:rPr>
                                <w:t xml:space="preserve"> District</w:t>
                              </w:r>
                            </w:p>
                          </w:txbxContent>
                        </wps:txbx>
                        <wps:bodyPr wrap="square" lIns="0" tIns="0" rIns="0" bIns="0" rtlCol="0">
                          <a:noAutofit/>
                        </wps:bodyPr>
                      </wps:wsp>
                      <wps:wsp>
                        <wps:cNvPr id="27" name="Textbox 27"/>
                        <wps:cNvSpPr txBox="1"/>
                        <wps:spPr>
                          <a:xfrm>
                            <a:off x="1147635" y="251079"/>
                            <a:ext cx="1350010" cy="140335"/>
                          </a:xfrm>
                          <a:prstGeom prst="rect">
                            <a:avLst/>
                          </a:prstGeom>
                        </wps:spPr>
                        <wps:txbx>
                          <w:txbxContent>
                            <w:p w14:paraId="0EDC2B9C" w14:textId="77777777" w:rsidR="007A390D" w:rsidRDefault="00277BDA">
                              <w:pPr>
                                <w:spacing w:line="221" w:lineRule="exact"/>
                                <w:rPr>
                                  <w:rFonts w:ascii="Calibri"/>
                                </w:rPr>
                              </w:pPr>
                              <w:r>
                                <w:rPr>
                                  <w:rFonts w:ascii="Calibri"/>
                                </w:rPr>
                                <w:t>Informal</w:t>
                              </w:r>
                              <w:r>
                                <w:rPr>
                                  <w:rFonts w:ascii="Calibri"/>
                                  <w:spacing w:val="-7"/>
                                </w:rPr>
                                <w:t xml:space="preserve"> </w:t>
                              </w:r>
                              <w:r>
                                <w:rPr>
                                  <w:rFonts w:ascii="Calibri"/>
                                </w:rPr>
                                <w:t>Quote</w:t>
                              </w:r>
                              <w:r>
                                <w:rPr>
                                  <w:rFonts w:ascii="Calibri"/>
                                  <w:spacing w:val="-5"/>
                                </w:rPr>
                                <w:t xml:space="preserve"> </w:t>
                              </w:r>
                              <w:r>
                                <w:rPr>
                                  <w:rFonts w:ascii="Calibri"/>
                                  <w:spacing w:val="-2"/>
                                </w:rPr>
                                <w:t>Process</w:t>
                              </w:r>
                            </w:p>
                          </w:txbxContent>
                        </wps:txbx>
                        <wps:bodyPr wrap="square" lIns="0" tIns="0" rIns="0" bIns="0" rtlCol="0">
                          <a:noAutofit/>
                        </wps:bodyPr>
                      </wps:wsp>
                      <wps:wsp>
                        <wps:cNvPr id="28" name="Textbox 28"/>
                        <wps:cNvSpPr txBox="1"/>
                        <wps:spPr>
                          <a:xfrm>
                            <a:off x="690435" y="230198"/>
                            <a:ext cx="399415" cy="838835"/>
                          </a:xfrm>
                          <a:prstGeom prst="rect">
                            <a:avLst/>
                          </a:prstGeom>
                        </wps:spPr>
                        <wps:txbx>
                          <w:txbxContent>
                            <w:p w14:paraId="0EDC2B9D" w14:textId="77777777" w:rsidR="007A390D" w:rsidRDefault="00277BDA">
                              <w:pPr>
                                <w:ind w:left="360"/>
                                <w:rPr>
                                  <w:rFonts w:ascii="Wingdings" w:hAnsi="Wingdings"/>
                                </w:rPr>
                              </w:pPr>
                              <w:r>
                                <w:rPr>
                                  <w:rFonts w:ascii="Wingdings" w:hAnsi="Wingdings"/>
                                  <w:spacing w:val="-10"/>
                                </w:rPr>
                                <w:t></w:t>
                              </w:r>
                            </w:p>
                            <w:p w14:paraId="0EDC2B9E" w14:textId="77777777" w:rsidR="007A390D" w:rsidRDefault="00277BDA">
                              <w:pPr>
                                <w:spacing w:before="13"/>
                                <w:rPr>
                                  <w:rFonts w:ascii="Calibri"/>
                                  <w:b/>
                                  <w:i/>
                                </w:rPr>
                              </w:pPr>
                              <w:r>
                                <w:rPr>
                                  <w:rFonts w:ascii="Calibri"/>
                                  <w:b/>
                                  <w:i/>
                                  <w:spacing w:val="-2"/>
                                </w:rPr>
                                <w:t>Award</w:t>
                              </w:r>
                            </w:p>
                            <w:p w14:paraId="0EDC2B9F" w14:textId="77777777" w:rsidR="007A390D" w:rsidRDefault="00277BDA">
                              <w:pPr>
                                <w:spacing w:before="13"/>
                                <w:ind w:left="360"/>
                                <w:rPr>
                                  <w:rFonts w:ascii="Wingdings" w:hAnsi="Wingdings"/>
                                </w:rPr>
                              </w:pPr>
                              <w:r>
                                <w:rPr>
                                  <w:rFonts w:ascii="Wingdings" w:hAnsi="Wingdings"/>
                                  <w:spacing w:val="-10"/>
                                </w:rPr>
                                <w:t></w:t>
                              </w:r>
                            </w:p>
                            <w:p w14:paraId="0EDC2BA0" w14:textId="77777777" w:rsidR="007A390D" w:rsidRDefault="00277BDA">
                              <w:pPr>
                                <w:spacing w:before="25"/>
                                <w:ind w:left="360"/>
                                <w:rPr>
                                  <w:rFonts w:ascii="Wingdings" w:hAnsi="Wingdings"/>
                                </w:rPr>
                              </w:pPr>
                              <w:r>
                                <w:rPr>
                                  <w:rFonts w:ascii="Wingdings" w:hAnsi="Wingdings"/>
                                  <w:spacing w:val="-10"/>
                                </w:rPr>
                                <w:t></w:t>
                              </w:r>
                            </w:p>
                            <w:p w14:paraId="0EDC2BA1" w14:textId="77777777" w:rsidR="007A390D" w:rsidRDefault="00277BDA">
                              <w:pPr>
                                <w:spacing w:before="24"/>
                                <w:ind w:left="360"/>
                                <w:rPr>
                                  <w:rFonts w:ascii="Wingdings" w:hAnsi="Wingdings"/>
                                </w:rPr>
                              </w:pPr>
                              <w:r>
                                <w:rPr>
                                  <w:rFonts w:ascii="Wingdings" w:hAnsi="Wingdings"/>
                                  <w:spacing w:val="-10"/>
                                </w:rPr>
                                <w:t></w:t>
                              </w:r>
                            </w:p>
                          </w:txbxContent>
                        </wps:txbx>
                        <wps:bodyPr wrap="square" lIns="0" tIns="0" rIns="0" bIns="0" rtlCol="0">
                          <a:noAutofit/>
                        </wps:bodyPr>
                      </wps:wsp>
                      <wps:wsp>
                        <wps:cNvPr id="29" name="Textbox 29"/>
                        <wps:cNvSpPr txBox="1"/>
                        <wps:spPr>
                          <a:xfrm>
                            <a:off x="690435" y="80390"/>
                            <a:ext cx="695960" cy="140335"/>
                          </a:xfrm>
                          <a:prstGeom prst="rect">
                            <a:avLst/>
                          </a:prstGeom>
                        </wps:spPr>
                        <wps:txbx>
                          <w:txbxContent>
                            <w:p w14:paraId="0EDC2BA2" w14:textId="77777777" w:rsidR="007A390D" w:rsidRDefault="00277BDA">
                              <w:pPr>
                                <w:spacing w:line="221" w:lineRule="exact"/>
                                <w:rPr>
                                  <w:rFonts w:ascii="Calibri"/>
                                  <w:b/>
                                  <w:i/>
                                </w:rPr>
                              </w:pPr>
                              <w:r>
                                <w:rPr>
                                  <w:rFonts w:ascii="Calibri"/>
                                  <w:b/>
                                  <w:i/>
                                  <w:spacing w:val="-2"/>
                                </w:rPr>
                                <w:t>Procedures:</w:t>
                              </w:r>
                            </w:p>
                          </w:txbxContent>
                        </wps:txbx>
                        <wps:bodyPr wrap="square" lIns="0" tIns="0" rIns="0" bIns="0" rtlCol="0">
                          <a:noAutofit/>
                        </wps:bodyPr>
                      </wps:wsp>
                    </wpg:wgp>
                  </a:graphicData>
                </a:graphic>
              </wp:inline>
            </w:drawing>
          </mc:Choice>
          <mc:Fallback>
            <w:pict>
              <v:group w14:anchorId="0EDC2B68" id="Group 23" o:spid="_x0000_s1036" style="width:322.4pt;height:86.3pt;mso-position-horizontal-relative:char;mso-position-vertical-relative:line" coordsize="40944,1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">
                <v:shape id="Graphic 24" o:spid="_x0000_s1037" style="position:absolute;left:5953;top:31;width:34956;height:10897;visibility:visible;mso-wrap-style:square;v-text-anchor:top" coordsize="3495675,108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" path="m,1089660r3495675,l3495675,,,,,1089660xe" filled="f" strokeweight=".5pt">
                  <v:path arrowok="t"/>
                </v:shape>
                <v:shape id="Graphic 25" o:spid="_x0000_s1038" style="position:absolute;left:47;top:2857;width:5887;height:64;visibility:visible;mso-wrap-style:square;v-text-anchor:top" coordsize="58864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" path="m,6349l588645,e" filled="f" strokecolor="#497dba">
                  <v:path arrowok="t"/>
                </v:shape>
                <v:shape id="Textbox 26" o:spid="_x0000_s1039" type="#_x0000_t202" style="position:absolute;left:11476;top:5928;width:25425;height:4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0EDC2B99" w14:textId="3A985041" w:rsidR="007A390D" w:rsidRDefault="00277BDA">
                        <w:pPr>
                          <w:spacing w:line="225" w:lineRule="exact"/>
                          <w:rPr>
                            <w:rFonts w:ascii="Calibri"/>
                          </w:rPr>
                        </w:pPr>
                        <w:r>
                          <w:rPr>
                            <w:rFonts w:ascii="Calibri"/>
                          </w:rPr>
                          <w:t>Up</w:t>
                        </w:r>
                        <w:r>
                          <w:rPr>
                            <w:rFonts w:ascii="Calibri"/>
                            <w:spacing w:val="-6"/>
                          </w:rPr>
                          <w:t xml:space="preserve"> </w:t>
                        </w:r>
                        <w:r>
                          <w:rPr>
                            <w:rFonts w:ascii="Calibri"/>
                          </w:rPr>
                          <w:t>to</w:t>
                        </w:r>
                        <w:r>
                          <w:rPr>
                            <w:rFonts w:ascii="Calibri"/>
                            <w:spacing w:val="-5"/>
                          </w:rPr>
                          <w:t xml:space="preserve"> </w:t>
                        </w:r>
                        <w:r>
                          <w:rPr>
                            <w:rFonts w:ascii="Calibri"/>
                          </w:rPr>
                          <w:t>$15,000</w:t>
                        </w:r>
                        <w:r>
                          <w:rPr>
                            <w:rFonts w:ascii="Calibri"/>
                            <w:spacing w:val="-3"/>
                          </w:rPr>
                          <w:t xml:space="preserve"> </w:t>
                        </w:r>
                        <w:r w:rsidR="00712EB7">
                          <w:rPr>
                            <w:rFonts w:ascii="Calibri"/>
                          </w:rPr>
                          <w:t>District Manager</w:t>
                        </w:r>
                        <w:r>
                          <w:rPr>
                            <w:rFonts w:ascii="Calibri"/>
                            <w:spacing w:val="-3"/>
                          </w:rPr>
                          <w:t xml:space="preserve"> </w:t>
                        </w:r>
                        <w:r>
                          <w:rPr>
                            <w:rFonts w:ascii="Calibri"/>
                            <w:spacing w:val="-2"/>
                          </w:rPr>
                          <w:t>approval</w:t>
                        </w:r>
                      </w:p>
                      <w:p w14:paraId="0EDC2B9A" w14:textId="77777777" w:rsidR="007A390D" w:rsidRDefault="00277BDA">
                        <w:pPr>
                          <w:rPr>
                            <w:rFonts w:ascii="Calibri"/>
                          </w:rPr>
                        </w:pPr>
                        <w:r>
                          <w:rPr>
                            <w:rFonts w:ascii="Calibri"/>
                          </w:rPr>
                          <w:t>Over</w:t>
                        </w:r>
                        <w:r>
                          <w:rPr>
                            <w:rFonts w:ascii="Calibri"/>
                            <w:spacing w:val="-8"/>
                          </w:rPr>
                          <w:t xml:space="preserve"> </w:t>
                        </w:r>
                        <w:r>
                          <w:rPr>
                            <w:rFonts w:ascii="Calibri"/>
                          </w:rPr>
                          <w:t>$15,000</w:t>
                        </w:r>
                        <w:r>
                          <w:rPr>
                            <w:rFonts w:ascii="Calibri"/>
                            <w:spacing w:val="-4"/>
                          </w:rPr>
                          <w:t xml:space="preserve"> </w:t>
                        </w:r>
                        <w:r>
                          <w:rPr>
                            <w:rFonts w:ascii="Calibri"/>
                          </w:rPr>
                          <w:t>District</w:t>
                        </w:r>
                        <w:r>
                          <w:rPr>
                            <w:rFonts w:ascii="Calibri"/>
                            <w:spacing w:val="-4"/>
                          </w:rPr>
                          <w:t xml:space="preserve"> </w:t>
                        </w:r>
                        <w:r>
                          <w:rPr>
                            <w:rFonts w:ascii="Calibri"/>
                          </w:rPr>
                          <w:t>Board</w:t>
                        </w:r>
                        <w:r>
                          <w:rPr>
                            <w:rFonts w:ascii="Calibri"/>
                            <w:spacing w:val="-3"/>
                          </w:rPr>
                          <w:t xml:space="preserve"> </w:t>
                        </w:r>
                        <w:r>
                          <w:rPr>
                            <w:rFonts w:ascii="Calibri"/>
                            <w:spacing w:val="-2"/>
                          </w:rPr>
                          <w:t>approval</w:t>
                        </w:r>
                      </w:p>
                      <w:p w14:paraId="0EDC2B9B" w14:textId="77777777" w:rsidR="007A390D" w:rsidRDefault="00277BDA">
                        <w:pPr>
                          <w:spacing w:line="265" w:lineRule="exact"/>
                          <w:rPr>
                            <w:rFonts w:ascii="Calibri"/>
                          </w:rPr>
                        </w:pPr>
                        <w:r>
                          <w:rPr>
                            <w:rFonts w:ascii="Calibri"/>
                          </w:rPr>
                          <w:t>Award</w:t>
                        </w:r>
                        <w:r>
                          <w:rPr>
                            <w:rFonts w:ascii="Calibri"/>
                            <w:spacing w:val="-5"/>
                          </w:rPr>
                          <w:t xml:space="preserve"> </w:t>
                        </w:r>
                        <w:r>
                          <w:rPr>
                            <w:rFonts w:ascii="Calibri"/>
                          </w:rPr>
                          <w:t>based</w:t>
                        </w:r>
                        <w:r>
                          <w:rPr>
                            <w:rFonts w:ascii="Calibri"/>
                            <w:spacing w:val="-6"/>
                          </w:rPr>
                          <w:t xml:space="preserve"> </w:t>
                        </w:r>
                        <w:r>
                          <w:rPr>
                            <w:rFonts w:ascii="Calibri"/>
                          </w:rPr>
                          <w:t>on</w:t>
                        </w:r>
                        <w:r>
                          <w:rPr>
                            <w:rFonts w:ascii="Calibri"/>
                            <w:spacing w:val="-4"/>
                          </w:rPr>
                          <w:t xml:space="preserve"> </w:t>
                        </w:r>
                        <w:r>
                          <w:rPr>
                            <w:rFonts w:ascii="Calibri"/>
                          </w:rPr>
                          <w:t>best</w:t>
                        </w:r>
                        <w:r>
                          <w:rPr>
                            <w:rFonts w:ascii="Calibri"/>
                            <w:spacing w:val="-3"/>
                          </w:rPr>
                          <w:t xml:space="preserve"> </w:t>
                        </w:r>
                        <w:r>
                          <w:rPr>
                            <w:rFonts w:ascii="Calibri"/>
                          </w:rPr>
                          <w:t>interests</w:t>
                        </w:r>
                        <w:r>
                          <w:rPr>
                            <w:rFonts w:ascii="Calibri"/>
                            <w:spacing w:val="-5"/>
                          </w:rPr>
                          <w:t xml:space="preserve"> </w:t>
                        </w:r>
                        <w:r>
                          <w:rPr>
                            <w:rFonts w:ascii="Calibri"/>
                          </w:rPr>
                          <w:t>of</w:t>
                        </w:r>
                        <w:r>
                          <w:rPr>
                            <w:rFonts w:ascii="Calibri"/>
                            <w:spacing w:val="-3"/>
                          </w:rPr>
                          <w:t xml:space="preserve"> </w:t>
                        </w:r>
                        <w:r>
                          <w:rPr>
                            <w:rFonts w:ascii="Calibri"/>
                          </w:rPr>
                          <w:t>the</w:t>
                        </w:r>
                        <w:r>
                          <w:rPr>
                            <w:rFonts w:ascii="Calibri"/>
                            <w:spacing w:val="-2"/>
                          </w:rPr>
                          <w:t xml:space="preserve"> District</w:t>
                        </w:r>
                      </w:p>
                    </w:txbxContent>
                  </v:textbox>
                </v:shape>
                <v:shape id="Textbox 27" o:spid="_x0000_s1040" type="#_x0000_t202" style="position:absolute;left:11476;top:2510;width:13500;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EDC2B9C" w14:textId="77777777" w:rsidR="007A390D" w:rsidRDefault="00277BDA">
                        <w:pPr>
                          <w:spacing w:line="221" w:lineRule="exact"/>
                          <w:rPr>
                            <w:rFonts w:ascii="Calibri"/>
                          </w:rPr>
                        </w:pPr>
                        <w:r>
                          <w:rPr>
                            <w:rFonts w:ascii="Calibri"/>
                          </w:rPr>
                          <w:t>Informal</w:t>
                        </w:r>
                        <w:r>
                          <w:rPr>
                            <w:rFonts w:ascii="Calibri"/>
                            <w:spacing w:val="-7"/>
                          </w:rPr>
                          <w:t xml:space="preserve"> </w:t>
                        </w:r>
                        <w:r>
                          <w:rPr>
                            <w:rFonts w:ascii="Calibri"/>
                          </w:rPr>
                          <w:t>Quote</w:t>
                        </w:r>
                        <w:r>
                          <w:rPr>
                            <w:rFonts w:ascii="Calibri"/>
                            <w:spacing w:val="-5"/>
                          </w:rPr>
                          <w:t xml:space="preserve"> </w:t>
                        </w:r>
                        <w:r>
                          <w:rPr>
                            <w:rFonts w:ascii="Calibri"/>
                            <w:spacing w:val="-2"/>
                          </w:rPr>
                          <w:t>Process</w:t>
                        </w:r>
                      </w:p>
                    </w:txbxContent>
                  </v:textbox>
                </v:shape>
                <v:shape id="Textbox 28" o:spid="_x0000_s1041" type="#_x0000_t202" style="position:absolute;left:6904;top:2301;width:3994;height:8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0EDC2B9D" w14:textId="77777777" w:rsidR="007A390D" w:rsidRDefault="00277BDA">
                        <w:pPr>
                          <w:ind w:left="360"/>
                          <w:rPr>
                            <w:rFonts w:ascii="Wingdings" w:hAnsi="Wingdings"/>
                          </w:rPr>
                        </w:pPr>
                        <w:r>
                          <w:rPr>
                            <w:rFonts w:ascii="Wingdings" w:hAnsi="Wingdings"/>
                            <w:spacing w:val="-10"/>
                          </w:rPr>
                          <w:t></w:t>
                        </w:r>
                      </w:p>
                      <w:p w14:paraId="0EDC2B9E" w14:textId="77777777" w:rsidR="007A390D" w:rsidRDefault="00277BDA">
                        <w:pPr>
                          <w:spacing w:before="13"/>
                          <w:rPr>
                            <w:rFonts w:ascii="Calibri"/>
                            <w:b/>
                            <w:i/>
                          </w:rPr>
                        </w:pPr>
                        <w:r>
                          <w:rPr>
                            <w:rFonts w:ascii="Calibri"/>
                            <w:b/>
                            <w:i/>
                            <w:spacing w:val="-2"/>
                          </w:rPr>
                          <w:t>Award</w:t>
                        </w:r>
                      </w:p>
                      <w:p w14:paraId="0EDC2B9F" w14:textId="77777777" w:rsidR="007A390D" w:rsidRDefault="00277BDA">
                        <w:pPr>
                          <w:spacing w:before="13"/>
                          <w:ind w:left="360"/>
                          <w:rPr>
                            <w:rFonts w:ascii="Wingdings" w:hAnsi="Wingdings"/>
                          </w:rPr>
                        </w:pPr>
                        <w:r>
                          <w:rPr>
                            <w:rFonts w:ascii="Wingdings" w:hAnsi="Wingdings"/>
                            <w:spacing w:val="-10"/>
                          </w:rPr>
                          <w:t></w:t>
                        </w:r>
                      </w:p>
                      <w:p w14:paraId="0EDC2BA0" w14:textId="77777777" w:rsidR="007A390D" w:rsidRDefault="00277BDA">
                        <w:pPr>
                          <w:spacing w:before="25"/>
                          <w:ind w:left="360"/>
                          <w:rPr>
                            <w:rFonts w:ascii="Wingdings" w:hAnsi="Wingdings"/>
                          </w:rPr>
                        </w:pPr>
                        <w:r>
                          <w:rPr>
                            <w:rFonts w:ascii="Wingdings" w:hAnsi="Wingdings"/>
                            <w:spacing w:val="-10"/>
                          </w:rPr>
                          <w:t></w:t>
                        </w:r>
                      </w:p>
                      <w:p w14:paraId="0EDC2BA1" w14:textId="77777777" w:rsidR="007A390D" w:rsidRDefault="00277BDA">
                        <w:pPr>
                          <w:spacing w:before="24"/>
                          <w:ind w:left="360"/>
                          <w:rPr>
                            <w:rFonts w:ascii="Wingdings" w:hAnsi="Wingdings"/>
                          </w:rPr>
                        </w:pPr>
                        <w:r>
                          <w:rPr>
                            <w:rFonts w:ascii="Wingdings" w:hAnsi="Wingdings"/>
                            <w:spacing w:val="-10"/>
                          </w:rPr>
                          <w:t></w:t>
                        </w:r>
                      </w:p>
                    </w:txbxContent>
                  </v:textbox>
                </v:shape>
                <v:shape id="Textbox 29" o:spid="_x0000_s1042" type="#_x0000_t202" style="position:absolute;left:6904;top:803;width:6959;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0EDC2BA2" w14:textId="77777777" w:rsidR="007A390D" w:rsidRDefault="00277BDA">
                        <w:pPr>
                          <w:spacing w:line="221" w:lineRule="exact"/>
                          <w:rPr>
                            <w:rFonts w:ascii="Calibri"/>
                            <w:b/>
                            <w:i/>
                          </w:rPr>
                        </w:pPr>
                        <w:r>
                          <w:rPr>
                            <w:rFonts w:ascii="Calibri"/>
                            <w:b/>
                            <w:i/>
                            <w:spacing w:val="-2"/>
                          </w:rPr>
                          <w:t>Procedures:</w:t>
                        </w:r>
                      </w:p>
                    </w:txbxContent>
                  </v:textbox>
                </v:shape>
                <w10:anchorlock/>
              </v:group>
            </w:pict>
          </mc:Fallback>
        </mc:AlternateContent>
      </w:r>
    </w:p>
    <w:p w14:paraId="0EDC2ABF" w14:textId="77777777" w:rsidR="007A390D" w:rsidRDefault="007A390D">
      <w:pPr>
        <w:rPr>
          <w:rFonts w:ascii="Calibri"/>
          <w:sz w:val="20"/>
        </w:rPr>
        <w:sectPr w:rsidR="007A390D">
          <w:type w:val="continuous"/>
          <w:pgSz w:w="12240" w:h="15840"/>
          <w:pgMar w:top="1400" w:right="660" w:bottom="960" w:left="620" w:header="0" w:footer="1337" w:gutter="0"/>
          <w:cols w:space="720"/>
        </w:sectPr>
      </w:pPr>
    </w:p>
    <w:p w14:paraId="0EDC2AC0" w14:textId="77777777" w:rsidR="007A390D" w:rsidRDefault="00277BDA">
      <w:pPr>
        <w:pStyle w:val="Heading2"/>
        <w:numPr>
          <w:ilvl w:val="1"/>
          <w:numId w:val="3"/>
        </w:numPr>
        <w:tabs>
          <w:tab w:val="left" w:pos="2260"/>
        </w:tabs>
        <w:spacing w:before="79"/>
      </w:pPr>
      <w:r>
        <w:lastRenderedPageBreak/>
        <w:t>Competitive</w:t>
      </w:r>
      <w:r>
        <w:rPr>
          <w:spacing w:val="-2"/>
        </w:rPr>
        <w:t xml:space="preserve"> Bidding</w:t>
      </w:r>
    </w:p>
    <w:p w14:paraId="0EDC2AC1" w14:textId="77777777" w:rsidR="007A390D" w:rsidRDefault="00277BDA">
      <w:pPr>
        <w:pStyle w:val="ListParagraph"/>
        <w:numPr>
          <w:ilvl w:val="2"/>
          <w:numId w:val="3"/>
        </w:numPr>
        <w:tabs>
          <w:tab w:val="left" w:pos="2980"/>
        </w:tabs>
        <w:ind w:left="2980" w:hanging="720"/>
        <w:rPr>
          <w:sz w:val="24"/>
        </w:rPr>
      </w:pPr>
      <w:r>
        <w:rPr>
          <w:spacing w:val="-2"/>
          <w:sz w:val="24"/>
          <w:u w:val="single"/>
        </w:rPr>
        <w:t>Goods</w:t>
      </w:r>
    </w:p>
    <w:p w14:paraId="0EDC2AC2" w14:textId="77777777" w:rsidR="007A390D" w:rsidRDefault="00277BDA">
      <w:pPr>
        <w:pStyle w:val="ListParagraph"/>
        <w:numPr>
          <w:ilvl w:val="3"/>
          <w:numId w:val="3"/>
        </w:numPr>
        <w:tabs>
          <w:tab w:val="left" w:pos="3700"/>
        </w:tabs>
        <w:ind w:left="3700" w:hanging="719"/>
        <w:rPr>
          <w:sz w:val="24"/>
        </w:rPr>
      </w:pPr>
      <w:r>
        <w:rPr>
          <w:sz w:val="24"/>
        </w:rPr>
        <w:t>No</w:t>
      </w:r>
      <w:r>
        <w:rPr>
          <w:spacing w:val="-1"/>
          <w:sz w:val="24"/>
        </w:rPr>
        <w:t xml:space="preserve"> </w:t>
      </w:r>
      <w:r>
        <w:rPr>
          <w:sz w:val="24"/>
        </w:rPr>
        <w:t xml:space="preserve">bidding required: $5,000 or </w:t>
      </w:r>
      <w:r>
        <w:rPr>
          <w:spacing w:val="-4"/>
          <w:sz w:val="24"/>
        </w:rPr>
        <w:t>less</w:t>
      </w:r>
    </w:p>
    <w:p w14:paraId="0EDC2AC3" w14:textId="77777777" w:rsidR="007A390D" w:rsidRDefault="00277BDA">
      <w:pPr>
        <w:pStyle w:val="ListParagraph"/>
        <w:numPr>
          <w:ilvl w:val="3"/>
          <w:numId w:val="3"/>
        </w:numPr>
        <w:tabs>
          <w:tab w:val="left" w:pos="3700"/>
        </w:tabs>
        <w:ind w:left="3700" w:hanging="719"/>
        <w:rPr>
          <w:sz w:val="24"/>
        </w:rPr>
      </w:pPr>
      <w:r>
        <w:rPr>
          <w:sz w:val="24"/>
        </w:rPr>
        <w:t>Informal</w:t>
      </w:r>
      <w:r>
        <w:rPr>
          <w:spacing w:val="-1"/>
          <w:sz w:val="24"/>
        </w:rPr>
        <w:t xml:space="preserve"> </w:t>
      </w:r>
      <w:r>
        <w:rPr>
          <w:sz w:val="24"/>
        </w:rPr>
        <w:t>Quote</w:t>
      </w:r>
      <w:r>
        <w:rPr>
          <w:spacing w:val="-2"/>
          <w:sz w:val="24"/>
        </w:rPr>
        <w:t xml:space="preserve"> </w:t>
      </w:r>
      <w:r>
        <w:rPr>
          <w:sz w:val="24"/>
        </w:rPr>
        <w:t>Process:</w:t>
      </w:r>
      <w:r>
        <w:rPr>
          <w:spacing w:val="1"/>
          <w:sz w:val="24"/>
        </w:rPr>
        <w:t xml:space="preserve"> </w:t>
      </w:r>
      <w:r>
        <w:rPr>
          <w:sz w:val="24"/>
        </w:rPr>
        <w:t>$30,000</w:t>
      </w:r>
      <w:r>
        <w:rPr>
          <w:spacing w:val="-1"/>
          <w:sz w:val="24"/>
        </w:rPr>
        <w:t xml:space="preserve"> </w:t>
      </w:r>
      <w:r>
        <w:rPr>
          <w:sz w:val="24"/>
        </w:rPr>
        <w:t xml:space="preserve">or </w:t>
      </w:r>
      <w:r>
        <w:rPr>
          <w:spacing w:val="-4"/>
          <w:sz w:val="24"/>
        </w:rPr>
        <w:t>less</w:t>
      </w:r>
    </w:p>
    <w:p w14:paraId="0EDC2AC4" w14:textId="77777777" w:rsidR="007A390D" w:rsidRDefault="00277BDA">
      <w:pPr>
        <w:pStyle w:val="ListParagraph"/>
        <w:numPr>
          <w:ilvl w:val="3"/>
          <w:numId w:val="3"/>
        </w:numPr>
        <w:tabs>
          <w:tab w:val="left" w:pos="3700"/>
        </w:tabs>
        <w:ind w:left="3700" w:hanging="719"/>
        <w:rPr>
          <w:sz w:val="24"/>
        </w:rPr>
      </w:pPr>
      <w:r>
        <w:rPr>
          <w:sz w:val="24"/>
        </w:rPr>
        <w:t>Formal</w:t>
      </w:r>
      <w:r>
        <w:rPr>
          <w:spacing w:val="-2"/>
          <w:sz w:val="24"/>
        </w:rPr>
        <w:t xml:space="preserve"> </w:t>
      </w:r>
      <w:r>
        <w:rPr>
          <w:sz w:val="24"/>
        </w:rPr>
        <w:t>Bid</w:t>
      </w:r>
      <w:r>
        <w:rPr>
          <w:spacing w:val="-1"/>
          <w:sz w:val="24"/>
        </w:rPr>
        <w:t xml:space="preserve"> </w:t>
      </w:r>
      <w:r>
        <w:rPr>
          <w:sz w:val="24"/>
        </w:rPr>
        <w:t>Process:</w:t>
      </w:r>
      <w:r>
        <w:rPr>
          <w:spacing w:val="-2"/>
          <w:sz w:val="24"/>
        </w:rPr>
        <w:t xml:space="preserve"> </w:t>
      </w:r>
      <w:r>
        <w:rPr>
          <w:sz w:val="24"/>
        </w:rPr>
        <w:t>Over</w:t>
      </w:r>
      <w:r>
        <w:rPr>
          <w:spacing w:val="-1"/>
          <w:sz w:val="24"/>
        </w:rPr>
        <w:t xml:space="preserve"> </w:t>
      </w:r>
      <w:r>
        <w:rPr>
          <w:spacing w:val="-2"/>
          <w:sz w:val="24"/>
        </w:rPr>
        <w:t>$30,000</w:t>
      </w:r>
    </w:p>
    <w:p w14:paraId="0EDC2AC5" w14:textId="77777777" w:rsidR="007A390D" w:rsidRDefault="00277BDA">
      <w:pPr>
        <w:pStyle w:val="BodyText"/>
        <w:ind w:right="775" w:firstLine="719"/>
      </w:pPr>
      <w:r>
        <w:t>The</w:t>
      </w:r>
      <w:r>
        <w:rPr>
          <w:spacing w:val="-8"/>
        </w:rPr>
        <w:t xml:space="preserve"> </w:t>
      </w:r>
      <w:r>
        <w:t>District</w:t>
      </w:r>
      <w:r>
        <w:rPr>
          <w:spacing w:val="-7"/>
        </w:rPr>
        <w:t xml:space="preserve"> </w:t>
      </w:r>
      <w:r>
        <w:t>Board</w:t>
      </w:r>
      <w:r>
        <w:rPr>
          <w:spacing w:val="-7"/>
        </w:rPr>
        <w:t xml:space="preserve"> </w:t>
      </w:r>
      <w:r>
        <w:t>may</w:t>
      </w:r>
      <w:r>
        <w:rPr>
          <w:spacing w:val="-7"/>
        </w:rPr>
        <w:t xml:space="preserve"> </w:t>
      </w:r>
      <w:r>
        <w:t>dispense</w:t>
      </w:r>
      <w:r>
        <w:rPr>
          <w:spacing w:val="-8"/>
        </w:rPr>
        <w:t xml:space="preserve"> </w:t>
      </w:r>
      <w:r>
        <w:t>with</w:t>
      </w:r>
      <w:r>
        <w:rPr>
          <w:spacing w:val="-7"/>
        </w:rPr>
        <w:t xml:space="preserve"> </w:t>
      </w:r>
      <w:r>
        <w:t>the</w:t>
      </w:r>
      <w:r>
        <w:rPr>
          <w:spacing w:val="-8"/>
        </w:rPr>
        <w:t xml:space="preserve"> </w:t>
      </w:r>
      <w:r>
        <w:t>formal</w:t>
      </w:r>
      <w:r>
        <w:rPr>
          <w:spacing w:val="-7"/>
        </w:rPr>
        <w:t xml:space="preserve"> </w:t>
      </w:r>
      <w:r>
        <w:t>bid</w:t>
      </w:r>
      <w:r>
        <w:rPr>
          <w:spacing w:val="-7"/>
        </w:rPr>
        <w:t xml:space="preserve"> </w:t>
      </w:r>
      <w:r>
        <w:t>process</w:t>
      </w:r>
      <w:r>
        <w:rPr>
          <w:spacing w:val="-7"/>
        </w:rPr>
        <w:t xml:space="preserve"> </w:t>
      </w:r>
      <w:r>
        <w:t>for</w:t>
      </w:r>
      <w:r>
        <w:rPr>
          <w:spacing w:val="-8"/>
        </w:rPr>
        <w:t xml:space="preserve"> </w:t>
      </w:r>
      <w:r>
        <w:t>goods</w:t>
      </w:r>
      <w:r>
        <w:rPr>
          <w:spacing w:val="-7"/>
        </w:rPr>
        <w:t xml:space="preserve"> </w:t>
      </w:r>
      <w:r>
        <w:t>over</w:t>
      </w:r>
      <w:r>
        <w:rPr>
          <w:spacing w:val="-6"/>
        </w:rPr>
        <w:t xml:space="preserve"> </w:t>
      </w:r>
      <w:r>
        <w:t>$30,000</w:t>
      </w:r>
      <w:r>
        <w:rPr>
          <w:spacing w:val="-7"/>
        </w:rPr>
        <w:t xml:space="preserve"> </w:t>
      </w:r>
      <w:r>
        <w:t>if</w:t>
      </w:r>
      <w:r>
        <w:rPr>
          <w:spacing w:val="-8"/>
        </w:rPr>
        <w:t xml:space="preserve"> </w:t>
      </w:r>
      <w:r>
        <w:t>the District Board finds that a</w:t>
      </w:r>
      <w:r>
        <w:rPr>
          <w:spacing w:val="-1"/>
        </w:rPr>
        <w:t xml:space="preserve"> </w:t>
      </w:r>
      <w:r>
        <w:t>competitive RFP process would be more beneficial to the District or if the</w:t>
      </w:r>
      <w:r>
        <w:rPr>
          <w:spacing w:val="-9"/>
        </w:rPr>
        <w:t xml:space="preserve"> </w:t>
      </w:r>
      <w:r>
        <w:t>District</w:t>
      </w:r>
      <w:r>
        <w:rPr>
          <w:spacing w:val="-8"/>
        </w:rPr>
        <w:t xml:space="preserve"> </w:t>
      </w:r>
      <w:r>
        <w:t>Board</w:t>
      </w:r>
      <w:r>
        <w:rPr>
          <w:spacing w:val="-8"/>
        </w:rPr>
        <w:t xml:space="preserve"> </w:t>
      </w:r>
      <w:r>
        <w:t>finds</w:t>
      </w:r>
      <w:r>
        <w:rPr>
          <w:spacing w:val="-8"/>
        </w:rPr>
        <w:t xml:space="preserve"> </w:t>
      </w:r>
      <w:r>
        <w:t>that</w:t>
      </w:r>
      <w:r>
        <w:rPr>
          <w:spacing w:val="-8"/>
        </w:rPr>
        <w:t xml:space="preserve"> </w:t>
      </w:r>
      <w:r>
        <w:t>the</w:t>
      </w:r>
      <w:r>
        <w:rPr>
          <w:spacing w:val="-9"/>
        </w:rPr>
        <w:t xml:space="preserve"> </w:t>
      </w:r>
      <w:r>
        <w:t>need</w:t>
      </w:r>
      <w:r>
        <w:rPr>
          <w:spacing w:val="-8"/>
        </w:rPr>
        <w:t xml:space="preserve"> </w:t>
      </w:r>
      <w:r>
        <w:t>to</w:t>
      </w:r>
      <w:r>
        <w:rPr>
          <w:spacing w:val="-8"/>
        </w:rPr>
        <w:t xml:space="preserve"> </w:t>
      </w:r>
      <w:r>
        <w:t>compare</w:t>
      </w:r>
      <w:r>
        <w:rPr>
          <w:spacing w:val="-9"/>
        </w:rPr>
        <w:t xml:space="preserve"> </w:t>
      </w:r>
      <w:r>
        <w:t>different</w:t>
      </w:r>
      <w:r>
        <w:rPr>
          <w:spacing w:val="-8"/>
        </w:rPr>
        <w:t xml:space="preserve"> </w:t>
      </w:r>
      <w:r>
        <w:t>products</w:t>
      </w:r>
      <w:r>
        <w:rPr>
          <w:spacing w:val="-8"/>
        </w:rPr>
        <w:t xml:space="preserve"> </w:t>
      </w:r>
      <w:r>
        <w:t>and/or</w:t>
      </w:r>
      <w:r>
        <w:rPr>
          <w:spacing w:val="-9"/>
        </w:rPr>
        <w:t xml:space="preserve"> </w:t>
      </w:r>
      <w:r>
        <w:t>negotiate</w:t>
      </w:r>
      <w:r>
        <w:rPr>
          <w:spacing w:val="-9"/>
        </w:rPr>
        <w:t xml:space="preserve"> </w:t>
      </w:r>
      <w:r>
        <w:t>the</w:t>
      </w:r>
      <w:r>
        <w:rPr>
          <w:spacing w:val="-9"/>
        </w:rPr>
        <w:t xml:space="preserve"> </w:t>
      </w:r>
      <w:r>
        <w:t>best</w:t>
      </w:r>
      <w:r>
        <w:rPr>
          <w:spacing w:val="-8"/>
        </w:rPr>
        <w:t xml:space="preserve"> </w:t>
      </w:r>
      <w:r>
        <w:t>value would be better achieved through a RFP process.</w:t>
      </w:r>
    </w:p>
    <w:p w14:paraId="0EDC2AC6" w14:textId="77777777" w:rsidR="007A390D" w:rsidRDefault="00277BDA">
      <w:pPr>
        <w:pStyle w:val="ListParagraph"/>
        <w:numPr>
          <w:ilvl w:val="2"/>
          <w:numId w:val="3"/>
        </w:numPr>
        <w:tabs>
          <w:tab w:val="left" w:pos="2980"/>
        </w:tabs>
        <w:spacing w:before="241"/>
        <w:ind w:left="2980" w:hanging="720"/>
        <w:rPr>
          <w:sz w:val="24"/>
        </w:rPr>
      </w:pPr>
      <w:r>
        <w:rPr>
          <w:sz w:val="24"/>
          <w:u w:val="single"/>
        </w:rPr>
        <w:t>Professional,</w:t>
      </w:r>
      <w:r>
        <w:rPr>
          <w:spacing w:val="-3"/>
          <w:sz w:val="24"/>
          <w:u w:val="single"/>
        </w:rPr>
        <w:t xml:space="preserve"> </w:t>
      </w:r>
      <w:r>
        <w:rPr>
          <w:sz w:val="24"/>
          <w:u w:val="single"/>
        </w:rPr>
        <w:t>Maintenance,</w:t>
      </w:r>
      <w:r>
        <w:rPr>
          <w:spacing w:val="-2"/>
          <w:sz w:val="24"/>
          <w:u w:val="single"/>
        </w:rPr>
        <w:t xml:space="preserve"> </w:t>
      </w:r>
      <w:r>
        <w:rPr>
          <w:sz w:val="24"/>
          <w:u w:val="single"/>
        </w:rPr>
        <w:t>and</w:t>
      </w:r>
      <w:r>
        <w:rPr>
          <w:spacing w:val="-3"/>
          <w:sz w:val="24"/>
          <w:u w:val="single"/>
        </w:rPr>
        <w:t xml:space="preserve"> </w:t>
      </w:r>
      <w:r>
        <w:rPr>
          <w:sz w:val="24"/>
          <w:u w:val="single"/>
        </w:rPr>
        <w:t>General</w:t>
      </w:r>
      <w:r>
        <w:rPr>
          <w:spacing w:val="-2"/>
          <w:sz w:val="24"/>
          <w:u w:val="single"/>
        </w:rPr>
        <w:t xml:space="preserve"> Services</w:t>
      </w:r>
    </w:p>
    <w:p w14:paraId="0EDC2AC7" w14:textId="77777777" w:rsidR="007A390D" w:rsidRDefault="00277BDA">
      <w:pPr>
        <w:pStyle w:val="ListParagraph"/>
        <w:numPr>
          <w:ilvl w:val="3"/>
          <w:numId w:val="3"/>
        </w:numPr>
        <w:tabs>
          <w:tab w:val="left" w:pos="3700"/>
        </w:tabs>
        <w:ind w:left="3700" w:hanging="719"/>
        <w:rPr>
          <w:sz w:val="24"/>
        </w:rPr>
      </w:pPr>
      <w:r>
        <w:rPr>
          <w:sz w:val="24"/>
        </w:rPr>
        <w:t>No</w:t>
      </w:r>
      <w:r>
        <w:rPr>
          <w:spacing w:val="-2"/>
          <w:sz w:val="24"/>
        </w:rPr>
        <w:t xml:space="preserve"> </w:t>
      </w:r>
      <w:r>
        <w:rPr>
          <w:sz w:val="24"/>
        </w:rPr>
        <w:t xml:space="preserve">bidding required: $5,000 or </w:t>
      </w:r>
      <w:r>
        <w:rPr>
          <w:spacing w:val="-4"/>
          <w:sz w:val="24"/>
        </w:rPr>
        <w:t>less</w:t>
      </w:r>
    </w:p>
    <w:p w14:paraId="0EDC2AC8" w14:textId="77777777" w:rsidR="007A390D" w:rsidRDefault="00277BDA">
      <w:pPr>
        <w:pStyle w:val="ListParagraph"/>
        <w:numPr>
          <w:ilvl w:val="3"/>
          <w:numId w:val="3"/>
        </w:numPr>
        <w:tabs>
          <w:tab w:val="left" w:pos="3700"/>
        </w:tabs>
        <w:ind w:left="3700" w:hanging="719"/>
        <w:rPr>
          <w:sz w:val="24"/>
        </w:rPr>
      </w:pPr>
      <w:r>
        <w:rPr>
          <w:sz w:val="24"/>
        </w:rPr>
        <w:t>Informal</w:t>
      </w:r>
      <w:r>
        <w:rPr>
          <w:spacing w:val="-1"/>
          <w:sz w:val="24"/>
        </w:rPr>
        <w:t xml:space="preserve"> </w:t>
      </w:r>
      <w:r>
        <w:rPr>
          <w:sz w:val="24"/>
        </w:rPr>
        <w:t>Quote</w:t>
      </w:r>
      <w:r>
        <w:rPr>
          <w:spacing w:val="-2"/>
          <w:sz w:val="24"/>
        </w:rPr>
        <w:t xml:space="preserve"> </w:t>
      </w:r>
      <w:r>
        <w:rPr>
          <w:sz w:val="24"/>
        </w:rPr>
        <w:t>Process:</w:t>
      </w:r>
      <w:r>
        <w:rPr>
          <w:spacing w:val="2"/>
          <w:sz w:val="24"/>
        </w:rPr>
        <w:t xml:space="preserve"> </w:t>
      </w:r>
      <w:r>
        <w:rPr>
          <w:sz w:val="24"/>
        </w:rPr>
        <w:t>$30,000 or</w:t>
      </w:r>
      <w:r>
        <w:rPr>
          <w:spacing w:val="-1"/>
          <w:sz w:val="24"/>
        </w:rPr>
        <w:t xml:space="preserve"> </w:t>
      </w:r>
      <w:r>
        <w:rPr>
          <w:spacing w:val="-4"/>
          <w:sz w:val="24"/>
        </w:rPr>
        <w:t>less</w:t>
      </w:r>
    </w:p>
    <w:p w14:paraId="0EDC2AC9" w14:textId="77777777" w:rsidR="007A390D" w:rsidRDefault="00277BDA">
      <w:pPr>
        <w:pStyle w:val="ListParagraph"/>
        <w:numPr>
          <w:ilvl w:val="3"/>
          <w:numId w:val="3"/>
        </w:numPr>
        <w:tabs>
          <w:tab w:val="left" w:pos="3700"/>
        </w:tabs>
        <w:ind w:left="3700" w:hanging="719"/>
        <w:rPr>
          <w:sz w:val="24"/>
        </w:rPr>
      </w:pPr>
      <w:r>
        <w:rPr>
          <w:sz w:val="24"/>
        </w:rPr>
        <w:t>Formal</w:t>
      </w:r>
      <w:r>
        <w:rPr>
          <w:spacing w:val="-2"/>
          <w:sz w:val="24"/>
        </w:rPr>
        <w:t xml:space="preserve"> </w:t>
      </w:r>
      <w:r>
        <w:rPr>
          <w:sz w:val="24"/>
        </w:rPr>
        <w:t>RFP/RFQ</w:t>
      </w:r>
      <w:r>
        <w:rPr>
          <w:spacing w:val="-2"/>
          <w:sz w:val="24"/>
        </w:rPr>
        <w:t xml:space="preserve"> </w:t>
      </w:r>
      <w:r>
        <w:rPr>
          <w:sz w:val="24"/>
        </w:rPr>
        <w:t>Process:</w:t>
      </w:r>
      <w:r>
        <w:rPr>
          <w:spacing w:val="-2"/>
          <w:sz w:val="24"/>
        </w:rPr>
        <w:t xml:space="preserve"> </w:t>
      </w:r>
      <w:r>
        <w:rPr>
          <w:sz w:val="24"/>
        </w:rPr>
        <w:t>Over</w:t>
      </w:r>
      <w:r>
        <w:rPr>
          <w:spacing w:val="-1"/>
          <w:sz w:val="24"/>
        </w:rPr>
        <w:t xml:space="preserve"> </w:t>
      </w:r>
      <w:r>
        <w:rPr>
          <w:spacing w:val="-2"/>
          <w:sz w:val="24"/>
        </w:rPr>
        <w:t>$30,000</w:t>
      </w:r>
    </w:p>
    <w:p w14:paraId="0EDC2ACA" w14:textId="77777777" w:rsidR="007A390D" w:rsidRDefault="00277BDA">
      <w:pPr>
        <w:pStyle w:val="ListParagraph"/>
        <w:numPr>
          <w:ilvl w:val="2"/>
          <w:numId w:val="3"/>
        </w:numPr>
        <w:tabs>
          <w:tab w:val="left" w:pos="2980"/>
        </w:tabs>
        <w:ind w:left="2980" w:hanging="720"/>
        <w:rPr>
          <w:sz w:val="24"/>
        </w:rPr>
      </w:pPr>
      <w:r>
        <w:rPr>
          <w:sz w:val="24"/>
          <w:u w:val="single"/>
        </w:rPr>
        <w:t>Public</w:t>
      </w:r>
      <w:r>
        <w:rPr>
          <w:spacing w:val="-1"/>
          <w:sz w:val="24"/>
          <w:u w:val="single"/>
        </w:rPr>
        <w:t xml:space="preserve"> </w:t>
      </w:r>
      <w:r>
        <w:rPr>
          <w:spacing w:val="-2"/>
          <w:sz w:val="24"/>
          <w:u w:val="single"/>
        </w:rPr>
        <w:t>Projects</w:t>
      </w:r>
    </w:p>
    <w:p w14:paraId="0EDC2ACB" w14:textId="77777777" w:rsidR="007A390D" w:rsidRDefault="00277BDA">
      <w:pPr>
        <w:pStyle w:val="ListParagraph"/>
        <w:numPr>
          <w:ilvl w:val="3"/>
          <w:numId w:val="3"/>
        </w:numPr>
        <w:tabs>
          <w:tab w:val="left" w:pos="3700"/>
        </w:tabs>
        <w:spacing w:before="241"/>
        <w:ind w:left="3700" w:hanging="719"/>
        <w:rPr>
          <w:sz w:val="24"/>
        </w:rPr>
      </w:pPr>
      <w:r>
        <w:rPr>
          <w:sz w:val="24"/>
        </w:rPr>
        <w:t>Informal</w:t>
      </w:r>
      <w:r>
        <w:rPr>
          <w:spacing w:val="-1"/>
          <w:sz w:val="24"/>
        </w:rPr>
        <w:t xml:space="preserve"> </w:t>
      </w:r>
      <w:r>
        <w:rPr>
          <w:sz w:val="24"/>
        </w:rPr>
        <w:t>Quote</w:t>
      </w:r>
      <w:r>
        <w:rPr>
          <w:spacing w:val="-2"/>
          <w:sz w:val="24"/>
        </w:rPr>
        <w:t xml:space="preserve"> </w:t>
      </w:r>
      <w:r>
        <w:rPr>
          <w:sz w:val="24"/>
        </w:rPr>
        <w:t>Process:</w:t>
      </w:r>
      <w:r>
        <w:rPr>
          <w:spacing w:val="1"/>
          <w:sz w:val="24"/>
        </w:rPr>
        <w:t xml:space="preserve"> </w:t>
      </w:r>
      <w:r>
        <w:rPr>
          <w:sz w:val="24"/>
        </w:rPr>
        <w:t>$30,000</w:t>
      </w:r>
      <w:r>
        <w:rPr>
          <w:spacing w:val="-1"/>
          <w:sz w:val="24"/>
        </w:rPr>
        <w:t xml:space="preserve"> </w:t>
      </w:r>
      <w:r>
        <w:rPr>
          <w:sz w:val="24"/>
        </w:rPr>
        <w:t xml:space="preserve">or </w:t>
      </w:r>
      <w:r>
        <w:rPr>
          <w:spacing w:val="-4"/>
          <w:sz w:val="24"/>
        </w:rPr>
        <w:t>less</w:t>
      </w:r>
    </w:p>
    <w:p w14:paraId="0EDC2ACC" w14:textId="77777777" w:rsidR="007A390D" w:rsidRDefault="00277BDA">
      <w:pPr>
        <w:pStyle w:val="ListParagraph"/>
        <w:numPr>
          <w:ilvl w:val="3"/>
          <w:numId w:val="3"/>
        </w:numPr>
        <w:tabs>
          <w:tab w:val="left" w:pos="3700"/>
        </w:tabs>
        <w:ind w:left="3700" w:hanging="719"/>
        <w:rPr>
          <w:sz w:val="24"/>
        </w:rPr>
      </w:pPr>
      <w:r>
        <w:rPr>
          <w:sz w:val="24"/>
        </w:rPr>
        <w:t>Formal</w:t>
      </w:r>
      <w:r>
        <w:rPr>
          <w:spacing w:val="-2"/>
          <w:sz w:val="24"/>
        </w:rPr>
        <w:t xml:space="preserve"> </w:t>
      </w:r>
      <w:r>
        <w:rPr>
          <w:sz w:val="24"/>
        </w:rPr>
        <w:t>Bid</w:t>
      </w:r>
      <w:r>
        <w:rPr>
          <w:spacing w:val="-1"/>
          <w:sz w:val="24"/>
        </w:rPr>
        <w:t xml:space="preserve"> </w:t>
      </w:r>
      <w:r>
        <w:rPr>
          <w:sz w:val="24"/>
        </w:rPr>
        <w:t>Process:</w:t>
      </w:r>
      <w:r>
        <w:rPr>
          <w:spacing w:val="-2"/>
          <w:sz w:val="24"/>
        </w:rPr>
        <w:t xml:space="preserve"> </w:t>
      </w:r>
      <w:r>
        <w:rPr>
          <w:sz w:val="24"/>
        </w:rPr>
        <w:t>Over</w:t>
      </w:r>
      <w:r>
        <w:rPr>
          <w:spacing w:val="-1"/>
          <w:sz w:val="24"/>
        </w:rPr>
        <w:t xml:space="preserve"> </w:t>
      </w:r>
      <w:r>
        <w:rPr>
          <w:spacing w:val="-2"/>
          <w:sz w:val="24"/>
        </w:rPr>
        <w:t>$30,000</w:t>
      </w:r>
    </w:p>
    <w:p w14:paraId="0EDC2ACD" w14:textId="77777777" w:rsidR="007A390D" w:rsidRDefault="00277BDA">
      <w:pPr>
        <w:pStyle w:val="Heading2"/>
        <w:numPr>
          <w:ilvl w:val="1"/>
          <w:numId w:val="3"/>
        </w:numPr>
        <w:tabs>
          <w:tab w:val="left" w:pos="2260"/>
        </w:tabs>
      </w:pPr>
      <w:r>
        <w:t>Informal</w:t>
      </w:r>
      <w:r>
        <w:rPr>
          <w:spacing w:val="-2"/>
        </w:rPr>
        <w:t xml:space="preserve"> </w:t>
      </w:r>
      <w:r>
        <w:t>Quotes</w:t>
      </w:r>
      <w:r>
        <w:rPr>
          <w:spacing w:val="-1"/>
        </w:rPr>
        <w:t xml:space="preserve"> </w:t>
      </w:r>
      <w:r>
        <w:rPr>
          <w:spacing w:val="-2"/>
        </w:rPr>
        <w:t>Process</w:t>
      </w:r>
    </w:p>
    <w:p w14:paraId="0EDC2ACE" w14:textId="77777777" w:rsidR="007A390D" w:rsidRDefault="00277BDA">
      <w:pPr>
        <w:pStyle w:val="ListParagraph"/>
        <w:numPr>
          <w:ilvl w:val="2"/>
          <w:numId w:val="3"/>
        </w:numPr>
        <w:tabs>
          <w:tab w:val="left" w:pos="2979"/>
        </w:tabs>
        <w:ind w:left="820" w:right="776" w:firstLine="1439"/>
        <w:jc w:val="both"/>
        <w:rPr>
          <w:sz w:val="24"/>
        </w:rPr>
      </w:pPr>
      <w:r>
        <w:rPr>
          <w:sz w:val="24"/>
          <w:u w:val="single"/>
        </w:rPr>
        <w:t>Soliciting Quotes or</w:t>
      </w:r>
      <w:r>
        <w:rPr>
          <w:spacing w:val="-1"/>
          <w:sz w:val="24"/>
          <w:u w:val="single"/>
        </w:rPr>
        <w:t xml:space="preserve"> </w:t>
      </w:r>
      <w:r>
        <w:rPr>
          <w:sz w:val="24"/>
          <w:u w:val="single"/>
        </w:rPr>
        <w:t>Proposal</w:t>
      </w:r>
      <w:r>
        <w:rPr>
          <w:sz w:val="24"/>
        </w:rPr>
        <w:t>s. District staff</w:t>
      </w:r>
      <w:r>
        <w:rPr>
          <w:spacing w:val="-1"/>
          <w:sz w:val="24"/>
        </w:rPr>
        <w:t xml:space="preserve"> </w:t>
      </w:r>
      <w:r>
        <w:rPr>
          <w:sz w:val="24"/>
        </w:rPr>
        <w:t>shall solicit via posted notice, telephone request, mail, email, fax or any other reasonable solicitation method, price quotes or proposals documented in writing.</w:t>
      </w:r>
      <w:r>
        <w:rPr>
          <w:spacing w:val="40"/>
          <w:sz w:val="24"/>
        </w:rPr>
        <w:t xml:space="preserve"> </w:t>
      </w:r>
      <w:r>
        <w:rPr>
          <w:sz w:val="24"/>
        </w:rPr>
        <w:t>If unable to obtain a minimum of three (3) price quotes, staff shall document that reasonable efforts were made to obtain price quotes or proposals including, that</w:t>
      </w:r>
      <w:r>
        <w:rPr>
          <w:spacing w:val="-7"/>
          <w:sz w:val="24"/>
        </w:rPr>
        <w:t xml:space="preserve"> </w:t>
      </w:r>
      <w:r>
        <w:rPr>
          <w:sz w:val="24"/>
        </w:rPr>
        <w:t>a</w:t>
      </w:r>
      <w:r>
        <w:rPr>
          <w:spacing w:val="-8"/>
          <w:sz w:val="24"/>
        </w:rPr>
        <w:t xml:space="preserve"> </w:t>
      </w:r>
      <w:r>
        <w:rPr>
          <w:sz w:val="24"/>
        </w:rPr>
        <w:t>notice</w:t>
      </w:r>
      <w:r>
        <w:rPr>
          <w:spacing w:val="-6"/>
          <w:sz w:val="24"/>
        </w:rPr>
        <w:t xml:space="preserve"> </w:t>
      </w:r>
      <w:r>
        <w:rPr>
          <w:sz w:val="24"/>
        </w:rPr>
        <w:t>was</w:t>
      </w:r>
      <w:r>
        <w:rPr>
          <w:spacing w:val="-7"/>
          <w:sz w:val="24"/>
        </w:rPr>
        <w:t xml:space="preserve"> </w:t>
      </w:r>
      <w:r>
        <w:rPr>
          <w:sz w:val="24"/>
        </w:rPr>
        <w:t>posted</w:t>
      </w:r>
      <w:r>
        <w:rPr>
          <w:spacing w:val="-5"/>
          <w:sz w:val="24"/>
        </w:rPr>
        <w:t xml:space="preserve"> </w:t>
      </w:r>
      <w:r>
        <w:rPr>
          <w:sz w:val="24"/>
        </w:rPr>
        <w:t>for</w:t>
      </w:r>
      <w:r>
        <w:rPr>
          <w:spacing w:val="-8"/>
          <w:sz w:val="24"/>
        </w:rPr>
        <w:t xml:space="preserve"> </w:t>
      </w:r>
      <w:r>
        <w:rPr>
          <w:sz w:val="24"/>
        </w:rPr>
        <w:t>not</w:t>
      </w:r>
      <w:r>
        <w:rPr>
          <w:spacing w:val="-7"/>
          <w:sz w:val="24"/>
        </w:rPr>
        <w:t xml:space="preserve"> </w:t>
      </w:r>
      <w:r>
        <w:rPr>
          <w:sz w:val="24"/>
        </w:rPr>
        <w:t>less</w:t>
      </w:r>
      <w:r>
        <w:rPr>
          <w:spacing w:val="-7"/>
          <w:sz w:val="24"/>
        </w:rPr>
        <w:t xml:space="preserve"> </w:t>
      </w:r>
      <w:r>
        <w:rPr>
          <w:sz w:val="24"/>
        </w:rPr>
        <w:t>than</w:t>
      </w:r>
      <w:r>
        <w:rPr>
          <w:spacing w:val="-8"/>
          <w:sz w:val="24"/>
        </w:rPr>
        <w:t xml:space="preserve"> </w:t>
      </w:r>
      <w:r>
        <w:rPr>
          <w:sz w:val="24"/>
        </w:rPr>
        <w:t>seven</w:t>
      </w:r>
      <w:r>
        <w:rPr>
          <w:spacing w:val="-7"/>
          <w:sz w:val="24"/>
        </w:rPr>
        <w:t xml:space="preserve"> </w:t>
      </w:r>
      <w:r>
        <w:rPr>
          <w:sz w:val="24"/>
        </w:rPr>
        <w:t>(7)</w:t>
      </w:r>
      <w:r>
        <w:rPr>
          <w:spacing w:val="-6"/>
          <w:sz w:val="24"/>
        </w:rPr>
        <w:t xml:space="preserve"> </w:t>
      </w:r>
      <w:r>
        <w:rPr>
          <w:sz w:val="24"/>
        </w:rPr>
        <w:t>business</w:t>
      </w:r>
      <w:r>
        <w:rPr>
          <w:spacing w:val="-7"/>
          <w:sz w:val="24"/>
        </w:rPr>
        <w:t xml:space="preserve"> </w:t>
      </w:r>
      <w:r>
        <w:rPr>
          <w:sz w:val="24"/>
        </w:rPr>
        <w:t>days;</w:t>
      </w:r>
      <w:r>
        <w:rPr>
          <w:spacing w:val="-7"/>
          <w:sz w:val="24"/>
        </w:rPr>
        <w:t xml:space="preserve"> </w:t>
      </w:r>
      <w:r>
        <w:rPr>
          <w:sz w:val="24"/>
        </w:rPr>
        <w:t>that</w:t>
      </w:r>
      <w:r>
        <w:rPr>
          <w:spacing w:val="-7"/>
          <w:sz w:val="24"/>
        </w:rPr>
        <w:t xml:space="preserve"> </w:t>
      </w:r>
      <w:r>
        <w:rPr>
          <w:sz w:val="24"/>
        </w:rPr>
        <w:t>there</w:t>
      </w:r>
      <w:r>
        <w:rPr>
          <w:spacing w:val="-6"/>
          <w:sz w:val="24"/>
        </w:rPr>
        <w:t xml:space="preserve"> </w:t>
      </w:r>
      <w:r>
        <w:rPr>
          <w:sz w:val="24"/>
        </w:rPr>
        <w:t>were</w:t>
      </w:r>
      <w:r>
        <w:rPr>
          <w:spacing w:val="-7"/>
          <w:sz w:val="24"/>
        </w:rPr>
        <w:t xml:space="preserve"> </w:t>
      </w:r>
      <w:r>
        <w:rPr>
          <w:sz w:val="24"/>
        </w:rPr>
        <w:t>no</w:t>
      </w:r>
      <w:r>
        <w:rPr>
          <w:spacing w:val="-7"/>
          <w:sz w:val="24"/>
        </w:rPr>
        <w:t xml:space="preserve"> </w:t>
      </w:r>
      <w:r>
        <w:rPr>
          <w:sz w:val="24"/>
        </w:rPr>
        <w:t>other</w:t>
      </w:r>
      <w:r>
        <w:rPr>
          <w:spacing w:val="-8"/>
          <w:sz w:val="24"/>
        </w:rPr>
        <w:t xml:space="preserve"> </w:t>
      </w:r>
      <w:r>
        <w:rPr>
          <w:sz w:val="24"/>
        </w:rPr>
        <w:t>vendors to solicit price quotes or proposals from; or that they solicited to other vendors and two or more declined to provide a quote or proposal.</w:t>
      </w:r>
    </w:p>
    <w:p w14:paraId="0EDC2ACF" w14:textId="77777777" w:rsidR="007A390D" w:rsidRDefault="00277BDA">
      <w:pPr>
        <w:pStyle w:val="ListParagraph"/>
        <w:numPr>
          <w:ilvl w:val="2"/>
          <w:numId w:val="3"/>
        </w:numPr>
        <w:tabs>
          <w:tab w:val="left" w:pos="2979"/>
        </w:tabs>
        <w:ind w:left="820" w:right="779" w:firstLine="1439"/>
        <w:jc w:val="both"/>
        <w:rPr>
          <w:sz w:val="24"/>
        </w:rPr>
      </w:pPr>
      <w:r>
        <w:rPr>
          <w:sz w:val="24"/>
          <w:u w:val="single"/>
        </w:rPr>
        <w:t>Award of Purchase.</w:t>
      </w:r>
      <w:r>
        <w:rPr>
          <w:sz w:val="24"/>
        </w:rPr>
        <w:t xml:space="preserve"> Award shall be made to the best qualified vendor presenting a quote</w:t>
      </w:r>
      <w:r>
        <w:rPr>
          <w:spacing w:val="-1"/>
          <w:sz w:val="24"/>
        </w:rPr>
        <w:t xml:space="preserve"> </w:t>
      </w:r>
      <w:r>
        <w:rPr>
          <w:sz w:val="24"/>
        </w:rPr>
        <w:t>or proposal that is in the District’s</w:t>
      </w:r>
      <w:r>
        <w:rPr>
          <w:spacing w:val="-1"/>
          <w:sz w:val="24"/>
        </w:rPr>
        <w:t xml:space="preserve"> </w:t>
      </w:r>
      <w:r>
        <w:rPr>
          <w:sz w:val="24"/>
        </w:rPr>
        <w:t>best interests. Contracts for</w:t>
      </w:r>
      <w:r>
        <w:rPr>
          <w:spacing w:val="-2"/>
          <w:sz w:val="24"/>
        </w:rPr>
        <w:t xml:space="preserve"> </w:t>
      </w:r>
      <w:r>
        <w:rPr>
          <w:sz w:val="24"/>
        </w:rPr>
        <w:t>the purchase</w:t>
      </w:r>
      <w:r>
        <w:rPr>
          <w:spacing w:val="-1"/>
          <w:sz w:val="24"/>
        </w:rPr>
        <w:t xml:space="preserve"> </w:t>
      </w:r>
      <w:r>
        <w:rPr>
          <w:sz w:val="24"/>
        </w:rPr>
        <w:t>of professional services shall be awarded to the best qualified vendor on the basis of demonstrated competence</w:t>
      </w:r>
      <w:r>
        <w:rPr>
          <w:spacing w:val="-9"/>
          <w:sz w:val="24"/>
        </w:rPr>
        <w:t xml:space="preserve"> </w:t>
      </w:r>
      <w:r>
        <w:rPr>
          <w:sz w:val="24"/>
        </w:rPr>
        <w:t>and</w:t>
      </w:r>
      <w:r>
        <w:rPr>
          <w:spacing w:val="-8"/>
          <w:sz w:val="24"/>
        </w:rPr>
        <w:t xml:space="preserve"> </w:t>
      </w:r>
      <w:r>
        <w:rPr>
          <w:sz w:val="24"/>
        </w:rPr>
        <w:t>professional</w:t>
      </w:r>
      <w:r>
        <w:rPr>
          <w:spacing w:val="-8"/>
          <w:sz w:val="24"/>
        </w:rPr>
        <w:t xml:space="preserve"> </w:t>
      </w:r>
      <w:r>
        <w:rPr>
          <w:sz w:val="24"/>
        </w:rPr>
        <w:t>qualifications.</w:t>
      </w:r>
      <w:r>
        <w:rPr>
          <w:spacing w:val="40"/>
          <w:sz w:val="24"/>
        </w:rPr>
        <w:t xml:space="preserve"> </w:t>
      </w:r>
      <w:r>
        <w:rPr>
          <w:sz w:val="24"/>
        </w:rPr>
        <w:t>While</w:t>
      </w:r>
      <w:r>
        <w:rPr>
          <w:spacing w:val="-9"/>
          <w:sz w:val="24"/>
        </w:rPr>
        <w:t xml:space="preserve"> </w:t>
      </w:r>
      <w:r>
        <w:rPr>
          <w:sz w:val="24"/>
        </w:rPr>
        <w:t>a</w:t>
      </w:r>
      <w:r>
        <w:rPr>
          <w:spacing w:val="-9"/>
          <w:sz w:val="24"/>
        </w:rPr>
        <w:t xml:space="preserve"> </w:t>
      </w:r>
      <w:r>
        <w:rPr>
          <w:sz w:val="24"/>
        </w:rPr>
        <w:t>reasonable</w:t>
      </w:r>
      <w:r>
        <w:rPr>
          <w:spacing w:val="-9"/>
          <w:sz w:val="24"/>
        </w:rPr>
        <w:t xml:space="preserve"> </w:t>
      </w:r>
      <w:r>
        <w:rPr>
          <w:sz w:val="24"/>
        </w:rPr>
        <w:t>price</w:t>
      </w:r>
      <w:r>
        <w:rPr>
          <w:spacing w:val="-9"/>
          <w:sz w:val="24"/>
        </w:rPr>
        <w:t xml:space="preserve"> </w:t>
      </w:r>
      <w:r>
        <w:rPr>
          <w:sz w:val="24"/>
        </w:rPr>
        <w:t>is</w:t>
      </w:r>
      <w:r>
        <w:rPr>
          <w:spacing w:val="-8"/>
          <w:sz w:val="24"/>
        </w:rPr>
        <w:t xml:space="preserve"> </w:t>
      </w:r>
      <w:r>
        <w:rPr>
          <w:sz w:val="24"/>
        </w:rPr>
        <w:t>always</w:t>
      </w:r>
      <w:r>
        <w:rPr>
          <w:spacing w:val="-8"/>
          <w:sz w:val="24"/>
        </w:rPr>
        <w:t xml:space="preserve"> </w:t>
      </w:r>
      <w:r>
        <w:rPr>
          <w:sz w:val="24"/>
        </w:rPr>
        <w:t>a</w:t>
      </w:r>
      <w:r>
        <w:rPr>
          <w:spacing w:val="-9"/>
          <w:sz w:val="24"/>
        </w:rPr>
        <w:t xml:space="preserve"> </w:t>
      </w:r>
      <w:r>
        <w:rPr>
          <w:sz w:val="24"/>
        </w:rPr>
        <w:t>consideration</w:t>
      </w:r>
      <w:r>
        <w:rPr>
          <w:spacing w:val="-8"/>
          <w:sz w:val="24"/>
        </w:rPr>
        <w:t xml:space="preserve"> </w:t>
      </w:r>
      <w:r>
        <w:rPr>
          <w:sz w:val="24"/>
        </w:rPr>
        <w:t>in selecting a vendor, it cannot be the sole factor in selecting a vendor for professional services.</w:t>
      </w:r>
    </w:p>
    <w:p w14:paraId="0EDC2AD0" w14:textId="77777777" w:rsidR="007A390D" w:rsidRDefault="007A390D">
      <w:pPr>
        <w:jc w:val="both"/>
        <w:rPr>
          <w:sz w:val="24"/>
        </w:rPr>
        <w:sectPr w:rsidR="007A390D">
          <w:footerReference w:type="default" r:id="rId11"/>
          <w:pgSz w:w="12240" w:h="15840"/>
          <w:pgMar w:top="1360" w:right="660" w:bottom="1520" w:left="620" w:header="0" w:footer="1337" w:gutter="0"/>
          <w:cols w:space="720"/>
        </w:sectPr>
      </w:pPr>
    </w:p>
    <w:p w14:paraId="0EDC2AD1" w14:textId="77777777" w:rsidR="007A390D" w:rsidRDefault="00277BDA">
      <w:pPr>
        <w:pStyle w:val="Heading2"/>
        <w:numPr>
          <w:ilvl w:val="1"/>
          <w:numId w:val="3"/>
        </w:numPr>
        <w:tabs>
          <w:tab w:val="left" w:pos="2260"/>
        </w:tabs>
        <w:spacing w:before="79"/>
        <w:ind w:left="820" w:right="1548" w:firstLine="719"/>
      </w:pPr>
      <w:r>
        <w:lastRenderedPageBreak/>
        <w:t>Formal</w:t>
      </w:r>
      <w:r>
        <w:rPr>
          <w:spacing w:val="-6"/>
        </w:rPr>
        <w:t xml:space="preserve"> </w:t>
      </w:r>
      <w:r>
        <w:t>Request</w:t>
      </w:r>
      <w:r>
        <w:rPr>
          <w:spacing w:val="-6"/>
        </w:rPr>
        <w:t xml:space="preserve"> </w:t>
      </w:r>
      <w:r>
        <w:t>for</w:t>
      </w:r>
      <w:r>
        <w:rPr>
          <w:spacing w:val="-7"/>
        </w:rPr>
        <w:t xml:space="preserve"> </w:t>
      </w:r>
      <w:r>
        <w:t>Proposal</w:t>
      </w:r>
      <w:r>
        <w:rPr>
          <w:spacing w:val="-6"/>
        </w:rPr>
        <w:t xml:space="preserve"> </w:t>
      </w:r>
      <w:r>
        <w:t>(RFP)/Request</w:t>
      </w:r>
      <w:r>
        <w:rPr>
          <w:spacing w:val="-6"/>
        </w:rPr>
        <w:t xml:space="preserve"> </w:t>
      </w:r>
      <w:r>
        <w:t>for</w:t>
      </w:r>
      <w:r>
        <w:rPr>
          <w:spacing w:val="-7"/>
        </w:rPr>
        <w:t xml:space="preserve"> </w:t>
      </w:r>
      <w:r>
        <w:t>Qualifications</w:t>
      </w:r>
      <w:r>
        <w:rPr>
          <w:spacing w:val="-6"/>
        </w:rPr>
        <w:t xml:space="preserve"> </w:t>
      </w:r>
      <w:r>
        <w:t xml:space="preserve">(RFQ) </w:t>
      </w:r>
      <w:r>
        <w:rPr>
          <w:spacing w:val="-2"/>
        </w:rPr>
        <w:t>Process</w:t>
      </w:r>
    </w:p>
    <w:p w14:paraId="0EDC2AD2" w14:textId="77777777" w:rsidR="007A390D" w:rsidRDefault="00277BDA">
      <w:pPr>
        <w:pStyle w:val="BodyText"/>
        <w:ind w:right="779" w:firstLine="719"/>
      </w:pPr>
      <w:r>
        <w:t>The</w:t>
      </w:r>
      <w:r>
        <w:rPr>
          <w:spacing w:val="-4"/>
        </w:rPr>
        <w:t xml:space="preserve"> </w:t>
      </w:r>
      <w:r>
        <w:t>RFP</w:t>
      </w:r>
      <w:r>
        <w:rPr>
          <w:spacing w:val="-3"/>
        </w:rPr>
        <w:t xml:space="preserve"> </w:t>
      </w:r>
      <w:r>
        <w:t>or</w:t>
      </w:r>
      <w:r>
        <w:rPr>
          <w:spacing w:val="-3"/>
        </w:rPr>
        <w:t xml:space="preserve"> </w:t>
      </w:r>
      <w:r>
        <w:t>RFQ</w:t>
      </w:r>
      <w:r>
        <w:rPr>
          <w:spacing w:val="-3"/>
        </w:rPr>
        <w:t xml:space="preserve"> </w:t>
      </w:r>
      <w:r>
        <w:t>process</w:t>
      </w:r>
      <w:r>
        <w:rPr>
          <w:spacing w:val="-1"/>
        </w:rPr>
        <w:t xml:space="preserve"> </w:t>
      </w:r>
      <w:r>
        <w:t>shall</w:t>
      </w:r>
      <w:r>
        <w:rPr>
          <w:spacing w:val="-3"/>
        </w:rPr>
        <w:t xml:space="preserve"> </w:t>
      </w:r>
      <w:r>
        <w:t>be</w:t>
      </w:r>
      <w:r>
        <w:rPr>
          <w:spacing w:val="-4"/>
        </w:rPr>
        <w:t xml:space="preserve"> </w:t>
      </w:r>
      <w:r>
        <w:t>utilized</w:t>
      </w:r>
      <w:r>
        <w:rPr>
          <w:spacing w:val="-3"/>
        </w:rPr>
        <w:t xml:space="preserve"> </w:t>
      </w:r>
      <w:r>
        <w:t>to</w:t>
      </w:r>
      <w:r>
        <w:rPr>
          <w:spacing w:val="-1"/>
        </w:rPr>
        <w:t xml:space="preserve"> </w:t>
      </w:r>
      <w:r>
        <w:t>engage</w:t>
      </w:r>
      <w:r>
        <w:rPr>
          <w:spacing w:val="-4"/>
        </w:rPr>
        <w:t xml:space="preserve"> </w:t>
      </w:r>
      <w:r>
        <w:t>services</w:t>
      </w:r>
      <w:r>
        <w:rPr>
          <w:spacing w:val="-3"/>
        </w:rPr>
        <w:t xml:space="preserve"> </w:t>
      </w:r>
      <w:r>
        <w:t>on</w:t>
      </w:r>
      <w:r>
        <w:rPr>
          <w:spacing w:val="-3"/>
        </w:rPr>
        <w:t xml:space="preserve"> </w:t>
      </w:r>
      <w:r>
        <w:t>the</w:t>
      </w:r>
      <w:r>
        <w:rPr>
          <w:spacing w:val="-2"/>
        </w:rPr>
        <w:t xml:space="preserve"> </w:t>
      </w:r>
      <w:r>
        <w:t>basis</w:t>
      </w:r>
      <w:r>
        <w:rPr>
          <w:spacing w:val="-3"/>
        </w:rPr>
        <w:t xml:space="preserve"> </w:t>
      </w:r>
      <w:r>
        <w:t>of</w:t>
      </w:r>
      <w:r>
        <w:rPr>
          <w:spacing w:val="-3"/>
        </w:rPr>
        <w:t xml:space="preserve"> </w:t>
      </w:r>
      <w:r>
        <w:t>demonstrated competence</w:t>
      </w:r>
      <w:r>
        <w:rPr>
          <w:spacing w:val="-7"/>
        </w:rPr>
        <w:t xml:space="preserve"> </w:t>
      </w:r>
      <w:r>
        <w:t>and</w:t>
      </w:r>
      <w:r>
        <w:rPr>
          <w:spacing w:val="-6"/>
        </w:rPr>
        <w:t xml:space="preserve"> </w:t>
      </w:r>
      <w:r>
        <w:t>qualifications</w:t>
      </w:r>
      <w:r>
        <w:rPr>
          <w:spacing w:val="-6"/>
        </w:rPr>
        <w:t xml:space="preserve"> </w:t>
      </w:r>
      <w:r>
        <w:t>for</w:t>
      </w:r>
      <w:r>
        <w:rPr>
          <w:spacing w:val="-7"/>
        </w:rPr>
        <w:t xml:space="preserve"> </w:t>
      </w:r>
      <w:r>
        <w:t>the</w:t>
      </w:r>
      <w:r>
        <w:rPr>
          <w:spacing w:val="-6"/>
        </w:rPr>
        <w:t xml:space="preserve"> </w:t>
      </w:r>
      <w:r>
        <w:t>types</w:t>
      </w:r>
      <w:r>
        <w:rPr>
          <w:spacing w:val="-6"/>
        </w:rPr>
        <w:t xml:space="preserve"> </w:t>
      </w:r>
      <w:r>
        <w:t>of</w:t>
      </w:r>
      <w:r>
        <w:rPr>
          <w:spacing w:val="-4"/>
        </w:rPr>
        <w:t xml:space="preserve"> </w:t>
      </w:r>
      <w:r>
        <w:t>services</w:t>
      </w:r>
      <w:r>
        <w:rPr>
          <w:spacing w:val="-6"/>
        </w:rPr>
        <w:t xml:space="preserve"> </w:t>
      </w:r>
      <w:r>
        <w:t>to</w:t>
      </w:r>
      <w:r>
        <w:rPr>
          <w:spacing w:val="-2"/>
        </w:rPr>
        <w:t xml:space="preserve"> </w:t>
      </w:r>
      <w:r>
        <w:t>be</w:t>
      </w:r>
      <w:r>
        <w:rPr>
          <w:spacing w:val="-7"/>
        </w:rPr>
        <w:t xml:space="preserve"> </w:t>
      </w:r>
      <w:r>
        <w:t>performed</w:t>
      </w:r>
      <w:r>
        <w:rPr>
          <w:spacing w:val="-6"/>
        </w:rPr>
        <w:t xml:space="preserve"> </w:t>
      </w:r>
      <w:r>
        <w:t>and</w:t>
      </w:r>
      <w:r>
        <w:rPr>
          <w:spacing w:val="-3"/>
        </w:rPr>
        <w:t xml:space="preserve"> </w:t>
      </w:r>
      <w:r>
        <w:t>at</w:t>
      </w:r>
      <w:r>
        <w:rPr>
          <w:spacing w:val="-5"/>
        </w:rPr>
        <w:t xml:space="preserve"> </w:t>
      </w:r>
      <w:r>
        <w:t>fair</w:t>
      </w:r>
      <w:r>
        <w:rPr>
          <w:spacing w:val="-3"/>
        </w:rPr>
        <w:t xml:space="preserve"> </w:t>
      </w:r>
      <w:r>
        <w:t>and</w:t>
      </w:r>
      <w:r>
        <w:rPr>
          <w:spacing w:val="-6"/>
        </w:rPr>
        <w:t xml:space="preserve"> </w:t>
      </w:r>
      <w:r>
        <w:t>reasonable prices to the District. The following minimum guidelines and procedures shall be implemented.</w:t>
      </w:r>
    </w:p>
    <w:p w14:paraId="0EDC2AD3" w14:textId="77777777" w:rsidR="007A390D" w:rsidRDefault="00277BDA">
      <w:pPr>
        <w:pStyle w:val="ListParagraph"/>
        <w:numPr>
          <w:ilvl w:val="2"/>
          <w:numId w:val="3"/>
        </w:numPr>
        <w:tabs>
          <w:tab w:val="left" w:pos="2979"/>
        </w:tabs>
        <w:ind w:left="820" w:right="775" w:firstLine="1439"/>
        <w:jc w:val="both"/>
        <w:rPr>
          <w:sz w:val="24"/>
        </w:rPr>
      </w:pPr>
      <w:r>
        <w:rPr>
          <w:sz w:val="24"/>
          <w:u w:val="single"/>
        </w:rPr>
        <w:t>Notice</w:t>
      </w:r>
      <w:r>
        <w:rPr>
          <w:spacing w:val="-7"/>
          <w:sz w:val="24"/>
          <w:u w:val="single"/>
        </w:rPr>
        <w:t xml:space="preserve"> </w:t>
      </w:r>
      <w:r>
        <w:rPr>
          <w:sz w:val="24"/>
          <w:u w:val="single"/>
        </w:rPr>
        <w:t>Inviting</w:t>
      </w:r>
      <w:r>
        <w:rPr>
          <w:spacing w:val="-5"/>
          <w:sz w:val="24"/>
          <w:u w:val="single"/>
        </w:rPr>
        <w:t xml:space="preserve"> </w:t>
      </w:r>
      <w:r>
        <w:rPr>
          <w:sz w:val="24"/>
          <w:u w:val="single"/>
        </w:rPr>
        <w:t>RFQs</w:t>
      </w:r>
      <w:r>
        <w:rPr>
          <w:spacing w:val="-6"/>
          <w:sz w:val="24"/>
          <w:u w:val="single"/>
        </w:rPr>
        <w:t xml:space="preserve"> </w:t>
      </w:r>
      <w:r>
        <w:rPr>
          <w:sz w:val="24"/>
          <w:u w:val="single"/>
        </w:rPr>
        <w:t>or</w:t>
      </w:r>
      <w:r>
        <w:rPr>
          <w:spacing w:val="-7"/>
          <w:sz w:val="24"/>
          <w:u w:val="single"/>
        </w:rPr>
        <w:t xml:space="preserve"> </w:t>
      </w:r>
      <w:r>
        <w:rPr>
          <w:sz w:val="24"/>
          <w:u w:val="single"/>
        </w:rPr>
        <w:t>RFPs.</w:t>
      </w:r>
      <w:r>
        <w:rPr>
          <w:spacing w:val="40"/>
          <w:sz w:val="24"/>
        </w:rPr>
        <w:t xml:space="preserve"> </w:t>
      </w:r>
      <w:r>
        <w:rPr>
          <w:sz w:val="24"/>
        </w:rPr>
        <w:t>At</w:t>
      </w:r>
      <w:r>
        <w:rPr>
          <w:spacing w:val="-8"/>
          <w:sz w:val="24"/>
        </w:rPr>
        <w:t xml:space="preserve"> </w:t>
      </w:r>
      <w:r>
        <w:rPr>
          <w:sz w:val="24"/>
        </w:rPr>
        <w:t>a</w:t>
      </w:r>
      <w:r>
        <w:rPr>
          <w:spacing w:val="-7"/>
          <w:sz w:val="24"/>
        </w:rPr>
        <w:t xml:space="preserve"> </w:t>
      </w:r>
      <w:r>
        <w:rPr>
          <w:sz w:val="24"/>
        </w:rPr>
        <w:t>minimum,</w:t>
      </w:r>
      <w:r>
        <w:rPr>
          <w:spacing w:val="-6"/>
          <w:sz w:val="24"/>
        </w:rPr>
        <w:t xml:space="preserve"> </w:t>
      </w:r>
      <w:r>
        <w:rPr>
          <w:sz w:val="24"/>
        </w:rPr>
        <w:t>the</w:t>
      </w:r>
      <w:r>
        <w:rPr>
          <w:spacing w:val="-7"/>
          <w:sz w:val="24"/>
        </w:rPr>
        <w:t xml:space="preserve"> </w:t>
      </w:r>
      <w:r>
        <w:rPr>
          <w:sz w:val="24"/>
        </w:rPr>
        <w:t>notice</w:t>
      </w:r>
      <w:r>
        <w:rPr>
          <w:spacing w:val="-7"/>
          <w:sz w:val="24"/>
        </w:rPr>
        <w:t xml:space="preserve"> </w:t>
      </w:r>
      <w:r>
        <w:rPr>
          <w:sz w:val="24"/>
        </w:rPr>
        <w:t>inviting</w:t>
      </w:r>
      <w:r>
        <w:rPr>
          <w:spacing w:val="-8"/>
          <w:sz w:val="24"/>
        </w:rPr>
        <w:t xml:space="preserve"> </w:t>
      </w:r>
      <w:r>
        <w:rPr>
          <w:sz w:val="24"/>
        </w:rPr>
        <w:t>RFQs</w:t>
      </w:r>
      <w:r>
        <w:rPr>
          <w:spacing w:val="-6"/>
          <w:sz w:val="24"/>
        </w:rPr>
        <w:t xml:space="preserve"> </w:t>
      </w:r>
      <w:r>
        <w:rPr>
          <w:sz w:val="24"/>
        </w:rPr>
        <w:t>or RFPs shall: (1) describe the project; (2) state how to obtain more detailed information about the project; (3) state the date, time and place for the submission of qualifications or proposals; (4) describe general parameters for evaluation and selection; and (5) include any other information required by state or local law.</w:t>
      </w:r>
    </w:p>
    <w:p w14:paraId="0EDC2AD4" w14:textId="77777777" w:rsidR="007A390D" w:rsidRDefault="00277BDA">
      <w:pPr>
        <w:pStyle w:val="ListParagraph"/>
        <w:numPr>
          <w:ilvl w:val="2"/>
          <w:numId w:val="3"/>
        </w:numPr>
        <w:tabs>
          <w:tab w:val="left" w:pos="2979"/>
        </w:tabs>
        <w:spacing w:before="241"/>
        <w:ind w:left="820" w:right="776" w:firstLine="1439"/>
        <w:jc w:val="both"/>
        <w:rPr>
          <w:sz w:val="24"/>
        </w:rPr>
      </w:pPr>
      <w:r>
        <w:rPr>
          <w:sz w:val="24"/>
          <w:u w:val="single"/>
        </w:rPr>
        <w:t>Published Notice.</w:t>
      </w:r>
      <w:r>
        <w:rPr>
          <w:spacing w:val="40"/>
          <w:sz w:val="24"/>
        </w:rPr>
        <w:t xml:space="preserve"> </w:t>
      </w:r>
      <w:r>
        <w:rPr>
          <w:sz w:val="24"/>
        </w:rPr>
        <w:t>District staff shall solicit RFQs or RFPs via published notice</w:t>
      </w:r>
      <w:r>
        <w:rPr>
          <w:spacing w:val="-6"/>
          <w:sz w:val="24"/>
        </w:rPr>
        <w:t xml:space="preserve"> </w:t>
      </w:r>
      <w:r>
        <w:rPr>
          <w:sz w:val="24"/>
        </w:rPr>
        <w:t>in</w:t>
      </w:r>
      <w:r>
        <w:rPr>
          <w:spacing w:val="-5"/>
          <w:sz w:val="24"/>
        </w:rPr>
        <w:t xml:space="preserve"> </w:t>
      </w:r>
      <w:r>
        <w:rPr>
          <w:sz w:val="24"/>
        </w:rPr>
        <w:t>a</w:t>
      </w:r>
      <w:r>
        <w:rPr>
          <w:spacing w:val="-6"/>
          <w:sz w:val="24"/>
        </w:rPr>
        <w:t xml:space="preserve"> </w:t>
      </w:r>
      <w:r>
        <w:rPr>
          <w:sz w:val="24"/>
        </w:rPr>
        <w:t>newspaper</w:t>
      </w:r>
      <w:r>
        <w:rPr>
          <w:spacing w:val="-6"/>
          <w:sz w:val="24"/>
        </w:rPr>
        <w:t xml:space="preserve"> </w:t>
      </w:r>
      <w:r>
        <w:rPr>
          <w:sz w:val="24"/>
        </w:rPr>
        <w:t>of</w:t>
      </w:r>
      <w:r>
        <w:rPr>
          <w:spacing w:val="-3"/>
          <w:sz w:val="24"/>
        </w:rPr>
        <w:t xml:space="preserve"> </w:t>
      </w:r>
      <w:r>
        <w:rPr>
          <w:sz w:val="24"/>
        </w:rPr>
        <w:t>general</w:t>
      </w:r>
      <w:r>
        <w:rPr>
          <w:spacing w:val="-3"/>
          <w:sz w:val="24"/>
        </w:rPr>
        <w:t xml:space="preserve"> </w:t>
      </w:r>
      <w:r>
        <w:rPr>
          <w:sz w:val="24"/>
        </w:rPr>
        <w:t>circulation</w:t>
      </w:r>
      <w:r>
        <w:rPr>
          <w:spacing w:val="-3"/>
          <w:sz w:val="24"/>
        </w:rPr>
        <w:t xml:space="preserve"> </w:t>
      </w:r>
      <w:r>
        <w:rPr>
          <w:sz w:val="24"/>
        </w:rPr>
        <w:t>and/or</w:t>
      </w:r>
      <w:r>
        <w:rPr>
          <w:spacing w:val="-6"/>
          <w:sz w:val="24"/>
        </w:rPr>
        <w:t xml:space="preserve"> </w:t>
      </w:r>
      <w:r>
        <w:rPr>
          <w:sz w:val="24"/>
        </w:rPr>
        <w:t>the</w:t>
      </w:r>
      <w:r>
        <w:rPr>
          <w:spacing w:val="-4"/>
          <w:sz w:val="24"/>
        </w:rPr>
        <w:t xml:space="preserve"> </w:t>
      </w:r>
      <w:r>
        <w:rPr>
          <w:sz w:val="24"/>
        </w:rPr>
        <w:t>District’s</w:t>
      </w:r>
      <w:r>
        <w:rPr>
          <w:spacing w:val="-6"/>
          <w:sz w:val="24"/>
        </w:rPr>
        <w:t xml:space="preserve"> </w:t>
      </w:r>
      <w:r>
        <w:rPr>
          <w:sz w:val="24"/>
        </w:rPr>
        <w:t>website</w:t>
      </w:r>
      <w:r>
        <w:rPr>
          <w:spacing w:val="-6"/>
          <w:sz w:val="24"/>
        </w:rPr>
        <w:t xml:space="preserve"> </w:t>
      </w:r>
      <w:r>
        <w:rPr>
          <w:sz w:val="24"/>
        </w:rPr>
        <w:t>at</w:t>
      </w:r>
      <w:r>
        <w:rPr>
          <w:spacing w:val="-3"/>
          <w:sz w:val="24"/>
        </w:rPr>
        <w:t xml:space="preserve"> </w:t>
      </w:r>
      <w:r>
        <w:rPr>
          <w:sz w:val="24"/>
        </w:rPr>
        <w:t>least</w:t>
      </w:r>
      <w:r>
        <w:rPr>
          <w:spacing w:val="-5"/>
          <w:sz w:val="24"/>
        </w:rPr>
        <w:t xml:space="preserve"> </w:t>
      </w:r>
      <w:r>
        <w:rPr>
          <w:sz w:val="24"/>
        </w:rPr>
        <w:t>ten</w:t>
      </w:r>
      <w:r>
        <w:rPr>
          <w:spacing w:val="-6"/>
          <w:sz w:val="24"/>
        </w:rPr>
        <w:t xml:space="preserve"> </w:t>
      </w:r>
      <w:r>
        <w:rPr>
          <w:sz w:val="24"/>
        </w:rPr>
        <w:t>(10)</w:t>
      </w:r>
      <w:r>
        <w:rPr>
          <w:spacing w:val="-6"/>
          <w:sz w:val="24"/>
        </w:rPr>
        <w:t xml:space="preserve"> </w:t>
      </w:r>
      <w:r>
        <w:rPr>
          <w:sz w:val="24"/>
        </w:rPr>
        <w:t>calendar days</w:t>
      </w:r>
      <w:r>
        <w:rPr>
          <w:spacing w:val="-13"/>
          <w:sz w:val="24"/>
        </w:rPr>
        <w:t xml:space="preserve"> </w:t>
      </w:r>
      <w:r>
        <w:rPr>
          <w:sz w:val="24"/>
        </w:rPr>
        <w:t>before</w:t>
      </w:r>
      <w:r>
        <w:rPr>
          <w:spacing w:val="-15"/>
          <w:sz w:val="24"/>
        </w:rPr>
        <w:t xml:space="preserve"> </w:t>
      </w:r>
      <w:r>
        <w:rPr>
          <w:sz w:val="24"/>
        </w:rPr>
        <w:t>the</w:t>
      </w:r>
      <w:r>
        <w:rPr>
          <w:spacing w:val="-11"/>
          <w:sz w:val="24"/>
        </w:rPr>
        <w:t xml:space="preserve"> </w:t>
      </w:r>
      <w:r>
        <w:rPr>
          <w:sz w:val="24"/>
        </w:rPr>
        <w:t>date</w:t>
      </w:r>
      <w:r>
        <w:rPr>
          <w:spacing w:val="-11"/>
          <w:sz w:val="24"/>
        </w:rPr>
        <w:t xml:space="preserve"> </w:t>
      </w:r>
      <w:r>
        <w:rPr>
          <w:sz w:val="24"/>
        </w:rPr>
        <w:t>for</w:t>
      </w:r>
      <w:r>
        <w:rPr>
          <w:spacing w:val="-12"/>
          <w:sz w:val="24"/>
        </w:rPr>
        <w:t xml:space="preserve"> </w:t>
      </w:r>
      <w:r>
        <w:rPr>
          <w:sz w:val="24"/>
        </w:rPr>
        <w:t>receiving</w:t>
      </w:r>
      <w:r>
        <w:rPr>
          <w:spacing w:val="-12"/>
          <w:sz w:val="24"/>
        </w:rPr>
        <w:t xml:space="preserve"> </w:t>
      </w:r>
      <w:r>
        <w:rPr>
          <w:sz w:val="24"/>
        </w:rPr>
        <w:t>qualifications</w:t>
      </w:r>
      <w:r>
        <w:rPr>
          <w:spacing w:val="-13"/>
          <w:sz w:val="24"/>
        </w:rPr>
        <w:t xml:space="preserve"> </w:t>
      </w:r>
      <w:r>
        <w:rPr>
          <w:sz w:val="24"/>
        </w:rPr>
        <w:t>or</w:t>
      </w:r>
      <w:r>
        <w:rPr>
          <w:spacing w:val="-12"/>
          <w:sz w:val="24"/>
        </w:rPr>
        <w:t xml:space="preserve"> </w:t>
      </w:r>
      <w:r>
        <w:rPr>
          <w:sz w:val="24"/>
        </w:rPr>
        <w:t>proposals,</w:t>
      </w:r>
      <w:r>
        <w:rPr>
          <w:spacing w:val="-13"/>
          <w:sz w:val="24"/>
        </w:rPr>
        <w:t xml:space="preserve"> </w:t>
      </w:r>
      <w:r>
        <w:rPr>
          <w:sz w:val="24"/>
        </w:rPr>
        <w:t>unless</w:t>
      </w:r>
      <w:r>
        <w:rPr>
          <w:spacing w:val="-11"/>
          <w:sz w:val="24"/>
        </w:rPr>
        <w:t xml:space="preserve"> </w:t>
      </w:r>
      <w:r>
        <w:rPr>
          <w:sz w:val="24"/>
        </w:rPr>
        <w:t>exigent</w:t>
      </w:r>
      <w:r>
        <w:rPr>
          <w:spacing w:val="-11"/>
          <w:sz w:val="24"/>
        </w:rPr>
        <w:t xml:space="preserve"> </w:t>
      </w:r>
      <w:r>
        <w:rPr>
          <w:sz w:val="24"/>
        </w:rPr>
        <w:t>circumstances</w:t>
      </w:r>
      <w:r>
        <w:rPr>
          <w:spacing w:val="-13"/>
          <w:sz w:val="24"/>
        </w:rPr>
        <w:t xml:space="preserve"> </w:t>
      </w:r>
      <w:r>
        <w:rPr>
          <w:sz w:val="24"/>
        </w:rPr>
        <w:t>call</w:t>
      </w:r>
      <w:r>
        <w:rPr>
          <w:spacing w:val="-12"/>
          <w:sz w:val="24"/>
        </w:rPr>
        <w:t xml:space="preserve"> </w:t>
      </w:r>
      <w:r>
        <w:rPr>
          <w:sz w:val="24"/>
        </w:rPr>
        <w:t>for a shorter time.</w:t>
      </w:r>
    </w:p>
    <w:p w14:paraId="0EDC2AD5" w14:textId="77777777" w:rsidR="007A390D" w:rsidRDefault="00277BDA">
      <w:pPr>
        <w:pStyle w:val="ListParagraph"/>
        <w:numPr>
          <w:ilvl w:val="2"/>
          <w:numId w:val="3"/>
        </w:numPr>
        <w:tabs>
          <w:tab w:val="left" w:pos="2978"/>
        </w:tabs>
        <w:ind w:left="820" w:right="774" w:firstLine="1439"/>
        <w:jc w:val="both"/>
        <w:rPr>
          <w:sz w:val="24"/>
        </w:rPr>
      </w:pPr>
      <w:r>
        <w:rPr>
          <w:sz w:val="24"/>
          <w:u w:val="single"/>
        </w:rPr>
        <w:t>Review of Qualifications or Proposals.</w:t>
      </w:r>
      <w:r>
        <w:rPr>
          <w:spacing w:val="40"/>
          <w:sz w:val="24"/>
        </w:rPr>
        <w:t xml:space="preserve"> </w:t>
      </w:r>
      <w:r>
        <w:rPr>
          <w:sz w:val="24"/>
        </w:rPr>
        <w:t>The District will receive qualifications or proposals at the date, time and place of submission on the noticing inviting RFQs/RFPs.</w:t>
      </w:r>
      <w:r>
        <w:rPr>
          <w:spacing w:val="40"/>
          <w:sz w:val="24"/>
        </w:rPr>
        <w:t xml:space="preserve"> </w:t>
      </w:r>
      <w:r>
        <w:rPr>
          <w:sz w:val="24"/>
        </w:rPr>
        <w:t>Any proposals received after the proposal opening time will be time/date stamped and returned unopened to the proposer.</w:t>
      </w:r>
      <w:r>
        <w:rPr>
          <w:spacing w:val="40"/>
          <w:sz w:val="24"/>
        </w:rPr>
        <w:t xml:space="preserve"> </w:t>
      </w:r>
      <w:r>
        <w:rPr>
          <w:sz w:val="24"/>
        </w:rPr>
        <w:t>The District will review and evaluate qualifications or proposals based on the evaluation and selection criteria in the RFQs/RFPs and rank proposals based on factors listed in the RFQ/RFP.</w:t>
      </w:r>
    </w:p>
    <w:p w14:paraId="0EDC2AD6" w14:textId="77777777" w:rsidR="007A390D" w:rsidRDefault="00277BDA">
      <w:pPr>
        <w:pStyle w:val="ListParagraph"/>
        <w:numPr>
          <w:ilvl w:val="2"/>
          <w:numId w:val="3"/>
        </w:numPr>
        <w:tabs>
          <w:tab w:val="left" w:pos="2979"/>
        </w:tabs>
        <w:spacing w:before="241"/>
        <w:ind w:left="820" w:right="776" w:firstLine="1439"/>
        <w:jc w:val="both"/>
        <w:rPr>
          <w:sz w:val="24"/>
        </w:rPr>
      </w:pPr>
      <w:r>
        <w:rPr>
          <w:sz w:val="24"/>
          <w:u w:val="single"/>
        </w:rPr>
        <w:t>Negotiation</w:t>
      </w:r>
      <w:r>
        <w:rPr>
          <w:sz w:val="24"/>
        </w:rPr>
        <w:t>.</w:t>
      </w:r>
      <w:r>
        <w:rPr>
          <w:spacing w:val="40"/>
          <w:sz w:val="24"/>
        </w:rPr>
        <w:t xml:space="preserve"> </w:t>
      </w:r>
      <w:r>
        <w:rPr>
          <w:sz w:val="24"/>
        </w:rPr>
        <w:t>Once proposals are ranked, the District may negotiate a contract with the highest ranked proposer only, may negotiate with multiple proposers, or may attempt to reach an agreement with the highest ranked proposer before negotiating with other proposers in order of ranking. The District may also dispense with negotiations and recommend an award based on the proposals.</w:t>
      </w:r>
    </w:p>
    <w:p w14:paraId="0EDC2AD7" w14:textId="77777777" w:rsidR="007A390D" w:rsidRDefault="00277BDA">
      <w:pPr>
        <w:pStyle w:val="ListParagraph"/>
        <w:numPr>
          <w:ilvl w:val="2"/>
          <w:numId w:val="3"/>
        </w:numPr>
        <w:tabs>
          <w:tab w:val="left" w:pos="2978"/>
        </w:tabs>
        <w:ind w:left="820" w:right="775" w:firstLine="1439"/>
        <w:jc w:val="both"/>
        <w:rPr>
          <w:sz w:val="24"/>
        </w:rPr>
      </w:pPr>
      <w:r>
        <w:rPr>
          <w:sz w:val="24"/>
          <w:u w:val="single"/>
        </w:rPr>
        <w:t>Award.</w:t>
      </w:r>
      <w:r>
        <w:rPr>
          <w:sz w:val="24"/>
        </w:rPr>
        <w:t xml:space="preserve"> Award for professional services contracts shall be to the best qualified vendor who will best serve the District interests taking into account the demonstrated competence, professional qualifications and suitability for the project. Award for other contracts shall to the vendor offering the best value to the District, in the District’s sole and absolute </w:t>
      </w:r>
      <w:r>
        <w:rPr>
          <w:spacing w:val="-2"/>
          <w:sz w:val="24"/>
        </w:rPr>
        <w:t>discretion.</w:t>
      </w:r>
    </w:p>
    <w:p w14:paraId="0EDC2AD8" w14:textId="77777777" w:rsidR="007A390D" w:rsidRDefault="00277BDA">
      <w:pPr>
        <w:pStyle w:val="ListParagraph"/>
        <w:numPr>
          <w:ilvl w:val="2"/>
          <w:numId w:val="3"/>
        </w:numPr>
        <w:tabs>
          <w:tab w:val="left" w:pos="2979"/>
        </w:tabs>
        <w:spacing w:before="241"/>
        <w:ind w:left="820" w:right="781" w:firstLine="1439"/>
        <w:jc w:val="both"/>
        <w:rPr>
          <w:sz w:val="24"/>
        </w:rPr>
      </w:pPr>
      <w:r>
        <w:rPr>
          <w:sz w:val="24"/>
          <w:u w:val="single"/>
        </w:rPr>
        <w:t>Rejection of Bids.</w:t>
      </w:r>
      <w:r>
        <w:rPr>
          <w:spacing w:val="40"/>
          <w:sz w:val="24"/>
        </w:rPr>
        <w:t xml:space="preserve"> </w:t>
      </w:r>
      <w:r>
        <w:rPr>
          <w:sz w:val="24"/>
        </w:rPr>
        <w:t>The District Board may, in its sole and absolute discretion, reject all proposals presented and re-advertise.</w:t>
      </w:r>
    </w:p>
    <w:p w14:paraId="0EDC2AD9" w14:textId="77777777" w:rsidR="007A390D" w:rsidRDefault="00277BDA">
      <w:pPr>
        <w:pStyle w:val="Heading2"/>
        <w:numPr>
          <w:ilvl w:val="1"/>
          <w:numId w:val="3"/>
        </w:numPr>
        <w:tabs>
          <w:tab w:val="left" w:pos="2260"/>
        </w:tabs>
      </w:pPr>
      <w:r>
        <w:t>Formal</w:t>
      </w:r>
      <w:r>
        <w:rPr>
          <w:spacing w:val="-1"/>
        </w:rPr>
        <w:t xml:space="preserve"> </w:t>
      </w:r>
      <w:r>
        <w:t xml:space="preserve">Bidding </w:t>
      </w:r>
      <w:r>
        <w:rPr>
          <w:spacing w:val="-2"/>
        </w:rPr>
        <w:t>Process</w:t>
      </w:r>
    </w:p>
    <w:p w14:paraId="0EDC2ADA" w14:textId="77777777" w:rsidR="007A390D" w:rsidRDefault="00277BDA">
      <w:pPr>
        <w:pStyle w:val="ListParagraph"/>
        <w:numPr>
          <w:ilvl w:val="2"/>
          <w:numId w:val="3"/>
        </w:numPr>
        <w:tabs>
          <w:tab w:val="left" w:pos="2979"/>
        </w:tabs>
        <w:ind w:left="820" w:right="779" w:firstLine="1439"/>
        <w:jc w:val="both"/>
        <w:rPr>
          <w:sz w:val="24"/>
        </w:rPr>
      </w:pPr>
      <w:r>
        <w:rPr>
          <w:sz w:val="24"/>
          <w:u w:val="single"/>
        </w:rPr>
        <w:t>Required Process</w:t>
      </w:r>
      <w:r>
        <w:rPr>
          <w:sz w:val="24"/>
        </w:rPr>
        <w:t>.</w:t>
      </w:r>
      <w:r>
        <w:rPr>
          <w:spacing w:val="40"/>
          <w:sz w:val="24"/>
        </w:rPr>
        <w:t xml:space="preserve"> </w:t>
      </w:r>
      <w:r>
        <w:rPr>
          <w:sz w:val="24"/>
        </w:rPr>
        <w:t>The formal bidding procedures shall comply with all aspects</w:t>
      </w:r>
      <w:r>
        <w:rPr>
          <w:spacing w:val="-4"/>
          <w:sz w:val="24"/>
        </w:rPr>
        <w:t xml:space="preserve"> </w:t>
      </w:r>
      <w:r>
        <w:rPr>
          <w:sz w:val="24"/>
        </w:rPr>
        <w:t>of</w:t>
      </w:r>
      <w:r>
        <w:rPr>
          <w:spacing w:val="-6"/>
          <w:sz w:val="24"/>
        </w:rPr>
        <w:t xml:space="preserve"> </w:t>
      </w:r>
      <w:r>
        <w:rPr>
          <w:sz w:val="24"/>
        </w:rPr>
        <w:t>state</w:t>
      </w:r>
      <w:r>
        <w:rPr>
          <w:spacing w:val="-3"/>
          <w:sz w:val="24"/>
        </w:rPr>
        <w:t xml:space="preserve"> </w:t>
      </w:r>
      <w:r>
        <w:rPr>
          <w:sz w:val="24"/>
        </w:rPr>
        <w:t>and</w:t>
      </w:r>
      <w:r>
        <w:rPr>
          <w:spacing w:val="-3"/>
          <w:sz w:val="24"/>
        </w:rPr>
        <w:t xml:space="preserve"> </w:t>
      </w:r>
      <w:r>
        <w:rPr>
          <w:sz w:val="24"/>
        </w:rPr>
        <w:t>local</w:t>
      </w:r>
      <w:r>
        <w:rPr>
          <w:spacing w:val="-2"/>
          <w:sz w:val="24"/>
        </w:rPr>
        <w:t xml:space="preserve"> </w:t>
      </w:r>
      <w:r>
        <w:rPr>
          <w:sz w:val="24"/>
        </w:rPr>
        <w:t>law</w:t>
      </w:r>
      <w:r>
        <w:rPr>
          <w:spacing w:val="-5"/>
          <w:sz w:val="24"/>
        </w:rPr>
        <w:t xml:space="preserve"> </w:t>
      </w:r>
      <w:r>
        <w:rPr>
          <w:sz w:val="24"/>
        </w:rPr>
        <w:t>governing</w:t>
      </w:r>
      <w:r>
        <w:rPr>
          <w:spacing w:val="-5"/>
          <w:sz w:val="24"/>
        </w:rPr>
        <w:t xml:space="preserve"> </w:t>
      </w:r>
      <w:r>
        <w:rPr>
          <w:sz w:val="24"/>
        </w:rPr>
        <w:t>formal</w:t>
      </w:r>
      <w:r>
        <w:rPr>
          <w:spacing w:val="-4"/>
          <w:sz w:val="24"/>
        </w:rPr>
        <w:t xml:space="preserve"> </w:t>
      </w:r>
      <w:r>
        <w:rPr>
          <w:sz w:val="24"/>
        </w:rPr>
        <w:t>competitive</w:t>
      </w:r>
      <w:r>
        <w:rPr>
          <w:spacing w:val="-5"/>
          <w:sz w:val="24"/>
        </w:rPr>
        <w:t xml:space="preserve"> </w:t>
      </w:r>
      <w:r>
        <w:rPr>
          <w:sz w:val="24"/>
        </w:rPr>
        <w:t>bidding,</w:t>
      </w:r>
      <w:r>
        <w:rPr>
          <w:spacing w:val="-5"/>
          <w:sz w:val="24"/>
        </w:rPr>
        <w:t xml:space="preserve"> </w:t>
      </w:r>
      <w:r>
        <w:rPr>
          <w:sz w:val="24"/>
        </w:rPr>
        <w:t>including,</w:t>
      </w:r>
      <w:r>
        <w:rPr>
          <w:spacing w:val="-4"/>
          <w:sz w:val="24"/>
        </w:rPr>
        <w:t xml:space="preserve"> </w:t>
      </w:r>
      <w:r>
        <w:rPr>
          <w:sz w:val="24"/>
        </w:rPr>
        <w:t>but</w:t>
      </w:r>
      <w:r>
        <w:rPr>
          <w:spacing w:val="-4"/>
          <w:sz w:val="24"/>
        </w:rPr>
        <w:t xml:space="preserve"> </w:t>
      </w:r>
      <w:r>
        <w:rPr>
          <w:sz w:val="24"/>
        </w:rPr>
        <w:t>not</w:t>
      </w:r>
      <w:r>
        <w:rPr>
          <w:spacing w:val="-4"/>
          <w:sz w:val="24"/>
        </w:rPr>
        <w:t xml:space="preserve"> </w:t>
      </w:r>
      <w:r>
        <w:rPr>
          <w:sz w:val="24"/>
        </w:rPr>
        <w:t>limited</w:t>
      </w:r>
      <w:r>
        <w:rPr>
          <w:spacing w:val="-5"/>
          <w:sz w:val="24"/>
        </w:rPr>
        <w:t xml:space="preserve"> </w:t>
      </w:r>
      <w:r>
        <w:rPr>
          <w:sz w:val="24"/>
        </w:rPr>
        <w:t>to, the</w:t>
      </w:r>
      <w:r>
        <w:rPr>
          <w:spacing w:val="-15"/>
          <w:sz w:val="24"/>
        </w:rPr>
        <w:t xml:space="preserve"> </w:t>
      </w:r>
      <w:r>
        <w:rPr>
          <w:sz w:val="24"/>
        </w:rPr>
        <w:t>Public</w:t>
      </w:r>
      <w:r>
        <w:rPr>
          <w:spacing w:val="-15"/>
          <w:sz w:val="24"/>
        </w:rPr>
        <w:t xml:space="preserve"> </w:t>
      </w:r>
      <w:r>
        <w:rPr>
          <w:sz w:val="24"/>
        </w:rPr>
        <w:t>Contract</w:t>
      </w:r>
      <w:r>
        <w:rPr>
          <w:spacing w:val="-15"/>
          <w:sz w:val="24"/>
        </w:rPr>
        <w:t xml:space="preserve"> </w:t>
      </w:r>
      <w:r>
        <w:rPr>
          <w:sz w:val="24"/>
        </w:rPr>
        <w:t>Code,</w:t>
      </w:r>
      <w:r>
        <w:rPr>
          <w:spacing w:val="-13"/>
          <w:sz w:val="24"/>
        </w:rPr>
        <w:t xml:space="preserve"> </w:t>
      </w:r>
      <w:r>
        <w:rPr>
          <w:sz w:val="24"/>
        </w:rPr>
        <w:t>Government</w:t>
      </w:r>
      <w:r>
        <w:rPr>
          <w:spacing w:val="-15"/>
          <w:sz w:val="24"/>
        </w:rPr>
        <w:t xml:space="preserve"> </w:t>
      </w:r>
      <w:r>
        <w:rPr>
          <w:sz w:val="24"/>
        </w:rPr>
        <w:t>Code,</w:t>
      </w:r>
      <w:r>
        <w:rPr>
          <w:spacing w:val="-13"/>
          <w:sz w:val="24"/>
        </w:rPr>
        <w:t xml:space="preserve"> </w:t>
      </w:r>
      <w:r>
        <w:rPr>
          <w:sz w:val="24"/>
        </w:rPr>
        <w:t>Labor</w:t>
      </w:r>
      <w:r>
        <w:rPr>
          <w:spacing w:val="-15"/>
          <w:sz w:val="24"/>
        </w:rPr>
        <w:t xml:space="preserve"> </w:t>
      </w:r>
      <w:r>
        <w:rPr>
          <w:sz w:val="24"/>
        </w:rPr>
        <w:t>Code,</w:t>
      </w:r>
      <w:r>
        <w:rPr>
          <w:spacing w:val="-13"/>
          <w:sz w:val="24"/>
        </w:rPr>
        <w:t xml:space="preserve"> </w:t>
      </w:r>
      <w:r>
        <w:rPr>
          <w:sz w:val="24"/>
        </w:rPr>
        <w:t>resolutions</w:t>
      </w:r>
      <w:r>
        <w:rPr>
          <w:spacing w:val="-15"/>
          <w:sz w:val="24"/>
        </w:rPr>
        <w:t xml:space="preserve"> </w:t>
      </w:r>
      <w:r>
        <w:rPr>
          <w:sz w:val="24"/>
        </w:rPr>
        <w:t>of</w:t>
      </w:r>
      <w:r>
        <w:rPr>
          <w:spacing w:val="-14"/>
          <w:sz w:val="24"/>
        </w:rPr>
        <w:t xml:space="preserve"> </w:t>
      </w:r>
      <w:r>
        <w:rPr>
          <w:sz w:val="24"/>
        </w:rPr>
        <w:t>the</w:t>
      </w:r>
      <w:r>
        <w:rPr>
          <w:spacing w:val="-9"/>
          <w:sz w:val="24"/>
        </w:rPr>
        <w:t xml:space="preserve"> </w:t>
      </w:r>
      <w:r>
        <w:rPr>
          <w:sz w:val="24"/>
        </w:rPr>
        <w:t>District</w:t>
      </w:r>
      <w:r>
        <w:rPr>
          <w:spacing w:val="-15"/>
          <w:sz w:val="24"/>
        </w:rPr>
        <w:t xml:space="preserve"> </w:t>
      </w:r>
      <w:r>
        <w:rPr>
          <w:sz w:val="24"/>
        </w:rPr>
        <w:t>Board</w:t>
      </w:r>
      <w:r>
        <w:rPr>
          <w:spacing w:val="-13"/>
          <w:sz w:val="24"/>
        </w:rPr>
        <w:t xml:space="preserve"> </w:t>
      </w:r>
      <w:r>
        <w:rPr>
          <w:sz w:val="24"/>
        </w:rPr>
        <w:t>as</w:t>
      </w:r>
      <w:r>
        <w:rPr>
          <w:spacing w:val="-15"/>
          <w:sz w:val="24"/>
        </w:rPr>
        <w:t xml:space="preserve"> </w:t>
      </w:r>
      <w:r>
        <w:rPr>
          <w:sz w:val="24"/>
        </w:rPr>
        <w:t>may be adopted from time to time, and this Guide.</w:t>
      </w:r>
    </w:p>
    <w:p w14:paraId="0EDC2ADB" w14:textId="77777777" w:rsidR="007A390D" w:rsidRDefault="007A390D">
      <w:pPr>
        <w:jc w:val="both"/>
        <w:rPr>
          <w:sz w:val="24"/>
        </w:rPr>
        <w:sectPr w:rsidR="007A390D">
          <w:footerReference w:type="default" r:id="rId12"/>
          <w:pgSz w:w="12240" w:h="15840"/>
          <w:pgMar w:top="1360" w:right="660" w:bottom="1260" w:left="620" w:header="0" w:footer="1060" w:gutter="0"/>
          <w:pgNumType w:start="10"/>
          <w:cols w:space="720"/>
        </w:sectPr>
      </w:pPr>
    </w:p>
    <w:p w14:paraId="0EDC2ADC" w14:textId="77777777" w:rsidR="007A390D" w:rsidRDefault="00277BDA">
      <w:pPr>
        <w:pStyle w:val="ListParagraph"/>
        <w:numPr>
          <w:ilvl w:val="2"/>
          <w:numId w:val="3"/>
        </w:numPr>
        <w:tabs>
          <w:tab w:val="left" w:pos="2979"/>
        </w:tabs>
        <w:spacing w:before="79"/>
        <w:ind w:left="820" w:right="778" w:firstLine="1439"/>
        <w:jc w:val="both"/>
        <w:rPr>
          <w:sz w:val="24"/>
        </w:rPr>
      </w:pPr>
      <w:r>
        <w:rPr>
          <w:sz w:val="24"/>
          <w:u w:val="single"/>
        </w:rPr>
        <w:lastRenderedPageBreak/>
        <w:t>Notice</w:t>
      </w:r>
      <w:r>
        <w:rPr>
          <w:spacing w:val="-10"/>
          <w:sz w:val="24"/>
          <w:u w:val="single"/>
        </w:rPr>
        <w:t xml:space="preserve"> </w:t>
      </w:r>
      <w:r>
        <w:rPr>
          <w:sz w:val="24"/>
          <w:u w:val="single"/>
        </w:rPr>
        <w:t>Inviting</w:t>
      </w:r>
      <w:r>
        <w:rPr>
          <w:spacing w:val="-10"/>
          <w:sz w:val="24"/>
          <w:u w:val="single"/>
        </w:rPr>
        <w:t xml:space="preserve"> </w:t>
      </w:r>
      <w:r>
        <w:rPr>
          <w:sz w:val="24"/>
          <w:u w:val="single"/>
        </w:rPr>
        <w:t>Formal</w:t>
      </w:r>
      <w:r>
        <w:rPr>
          <w:spacing w:val="-10"/>
          <w:sz w:val="24"/>
          <w:u w:val="single"/>
        </w:rPr>
        <w:t xml:space="preserve"> </w:t>
      </w:r>
      <w:r>
        <w:rPr>
          <w:sz w:val="24"/>
          <w:u w:val="single"/>
        </w:rPr>
        <w:t>Bids.</w:t>
      </w:r>
      <w:r>
        <w:rPr>
          <w:spacing w:val="40"/>
          <w:sz w:val="24"/>
        </w:rPr>
        <w:t xml:space="preserve"> </w:t>
      </w:r>
      <w:r>
        <w:rPr>
          <w:sz w:val="24"/>
        </w:rPr>
        <w:t>Notice</w:t>
      </w:r>
      <w:r>
        <w:rPr>
          <w:spacing w:val="-12"/>
          <w:sz w:val="24"/>
        </w:rPr>
        <w:t xml:space="preserve"> </w:t>
      </w:r>
      <w:r>
        <w:rPr>
          <w:sz w:val="24"/>
        </w:rPr>
        <w:t>inviting</w:t>
      </w:r>
      <w:r>
        <w:rPr>
          <w:spacing w:val="-11"/>
          <w:sz w:val="24"/>
        </w:rPr>
        <w:t xml:space="preserve"> </w:t>
      </w:r>
      <w:r>
        <w:rPr>
          <w:sz w:val="24"/>
        </w:rPr>
        <w:t>formal</w:t>
      </w:r>
      <w:r>
        <w:rPr>
          <w:spacing w:val="-10"/>
          <w:sz w:val="24"/>
        </w:rPr>
        <w:t xml:space="preserve"> </w:t>
      </w:r>
      <w:r>
        <w:rPr>
          <w:sz w:val="24"/>
        </w:rPr>
        <w:t>bids</w:t>
      </w:r>
      <w:r>
        <w:rPr>
          <w:spacing w:val="-10"/>
          <w:sz w:val="24"/>
        </w:rPr>
        <w:t xml:space="preserve"> </w:t>
      </w:r>
      <w:r>
        <w:rPr>
          <w:sz w:val="24"/>
        </w:rPr>
        <w:t>shall</w:t>
      </w:r>
      <w:r>
        <w:rPr>
          <w:spacing w:val="-10"/>
          <w:sz w:val="24"/>
        </w:rPr>
        <w:t xml:space="preserve"> </w:t>
      </w:r>
      <w:r>
        <w:rPr>
          <w:sz w:val="24"/>
        </w:rPr>
        <w:t>be</w:t>
      </w:r>
      <w:r>
        <w:rPr>
          <w:spacing w:val="-12"/>
          <w:sz w:val="24"/>
        </w:rPr>
        <w:t xml:space="preserve"> </w:t>
      </w:r>
      <w:r>
        <w:rPr>
          <w:sz w:val="24"/>
        </w:rPr>
        <w:t>provided. Notices shall state the time and place for the receiving and opening of sealed bids and distinctly describe</w:t>
      </w:r>
      <w:r>
        <w:rPr>
          <w:spacing w:val="-7"/>
          <w:sz w:val="24"/>
        </w:rPr>
        <w:t xml:space="preserve"> </w:t>
      </w:r>
      <w:r>
        <w:rPr>
          <w:sz w:val="24"/>
        </w:rPr>
        <w:t>the</w:t>
      </w:r>
      <w:r>
        <w:rPr>
          <w:spacing w:val="-6"/>
          <w:sz w:val="24"/>
        </w:rPr>
        <w:t xml:space="preserve"> </w:t>
      </w:r>
      <w:r>
        <w:rPr>
          <w:sz w:val="24"/>
        </w:rPr>
        <w:t>project.</w:t>
      </w:r>
      <w:r>
        <w:rPr>
          <w:spacing w:val="40"/>
          <w:sz w:val="24"/>
        </w:rPr>
        <w:t xml:space="preserve"> </w:t>
      </w:r>
      <w:r>
        <w:rPr>
          <w:sz w:val="24"/>
        </w:rPr>
        <w:t>At</w:t>
      </w:r>
      <w:r>
        <w:rPr>
          <w:spacing w:val="-6"/>
          <w:sz w:val="24"/>
        </w:rPr>
        <w:t xml:space="preserve"> </w:t>
      </w:r>
      <w:r>
        <w:rPr>
          <w:sz w:val="24"/>
        </w:rPr>
        <w:t>a</w:t>
      </w:r>
      <w:r>
        <w:rPr>
          <w:spacing w:val="-7"/>
          <w:sz w:val="24"/>
        </w:rPr>
        <w:t xml:space="preserve"> </w:t>
      </w:r>
      <w:r>
        <w:rPr>
          <w:sz w:val="24"/>
        </w:rPr>
        <w:t>minimum,</w:t>
      </w:r>
      <w:r>
        <w:rPr>
          <w:spacing w:val="-8"/>
          <w:sz w:val="24"/>
        </w:rPr>
        <w:t xml:space="preserve"> </w:t>
      </w:r>
      <w:r>
        <w:rPr>
          <w:sz w:val="24"/>
        </w:rPr>
        <w:t>the</w:t>
      </w:r>
      <w:r>
        <w:rPr>
          <w:spacing w:val="-7"/>
          <w:sz w:val="24"/>
        </w:rPr>
        <w:t xml:space="preserve"> </w:t>
      </w:r>
      <w:r>
        <w:rPr>
          <w:sz w:val="24"/>
        </w:rPr>
        <w:t>notice</w:t>
      </w:r>
      <w:r>
        <w:rPr>
          <w:spacing w:val="-7"/>
          <w:sz w:val="24"/>
        </w:rPr>
        <w:t xml:space="preserve"> </w:t>
      </w:r>
      <w:r>
        <w:rPr>
          <w:sz w:val="24"/>
        </w:rPr>
        <w:t>inviting</w:t>
      </w:r>
      <w:r>
        <w:rPr>
          <w:spacing w:val="-5"/>
          <w:sz w:val="24"/>
        </w:rPr>
        <w:t xml:space="preserve"> </w:t>
      </w:r>
      <w:r>
        <w:rPr>
          <w:sz w:val="24"/>
        </w:rPr>
        <w:t>formal</w:t>
      </w:r>
      <w:r>
        <w:rPr>
          <w:spacing w:val="-6"/>
          <w:sz w:val="24"/>
        </w:rPr>
        <w:t xml:space="preserve"> </w:t>
      </w:r>
      <w:r>
        <w:rPr>
          <w:sz w:val="24"/>
        </w:rPr>
        <w:t>bids</w:t>
      </w:r>
      <w:r>
        <w:rPr>
          <w:spacing w:val="-5"/>
          <w:sz w:val="24"/>
        </w:rPr>
        <w:t xml:space="preserve"> </w:t>
      </w:r>
      <w:r>
        <w:rPr>
          <w:sz w:val="24"/>
        </w:rPr>
        <w:t>shall:</w:t>
      </w:r>
      <w:r>
        <w:rPr>
          <w:spacing w:val="-5"/>
          <w:sz w:val="24"/>
        </w:rPr>
        <w:t xml:space="preserve"> </w:t>
      </w:r>
      <w:r>
        <w:rPr>
          <w:sz w:val="24"/>
        </w:rPr>
        <w:t>(1)</w:t>
      </w:r>
      <w:r>
        <w:rPr>
          <w:spacing w:val="-7"/>
          <w:sz w:val="24"/>
        </w:rPr>
        <w:t xml:space="preserve"> </w:t>
      </w:r>
      <w:r>
        <w:rPr>
          <w:sz w:val="24"/>
        </w:rPr>
        <w:t>describe</w:t>
      </w:r>
      <w:r>
        <w:rPr>
          <w:spacing w:val="-7"/>
          <w:sz w:val="24"/>
        </w:rPr>
        <w:t xml:space="preserve"> </w:t>
      </w:r>
      <w:r>
        <w:rPr>
          <w:sz w:val="24"/>
        </w:rPr>
        <w:t>the</w:t>
      </w:r>
      <w:r>
        <w:rPr>
          <w:spacing w:val="-6"/>
          <w:sz w:val="24"/>
        </w:rPr>
        <w:t xml:space="preserve"> </w:t>
      </w:r>
      <w:r>
        <w:rPr>
          <w:sz w:val="24"/>
        </w:rPr>
        <w:t>project;</w:t>
      </w:r>
    </w:p>
    <w:p w14:paraId="0EDC2ADD" w14:textId="77777777" w:rsidR="007A390D" w:rsidRDefault="00277BDA">
      <w:pPr>
        <w:pStyle w:val="BodyText"/>
        <w:spacing w:before="0"/>
        <w:ind w:right="774"/>
      </w:pPr>
      <w:r>
        <w:t>(2) state how to obtain more detailed information about the project; (3) state the date, time and place</w:t>
      </w:r>
      <w:r>
        <w:rPr>
          <w:spacing w:val="-4"/>
        </w:rPr>
        <w:t xml:space="preserve"> </w:t>
      </w:r>
      <w:r>
        <w:t>for</w:t>
      </w:r>
      <w:r>
        <w:rPr>
          <w:spacing w:val="-5"/>
        </w:rPr>
        <w:t xml:space="preserve"> </w:t>
      </w:r>
      <w:r>
        <w:t>the</w:t>
      </w:r>
      <w:r>
        <w:rPr>
          <w:spacing w:val="-3"/>
        </w:rPr>
        <w:t xml:space="preserve"> </w:t>
      </w:r>
      <w:r>
        <w:t>submission</w:t>
      </w:r>
      <w:r>
        <w:rPr>
          <w:spacing w:val="-3"/>
        </w:rPr>
        <w:t xml:space="preserve"> </w:t>
      </w:r>
      <w:r>
        <w:t>of</w:t>
      </w:r>
      <w:r>
        <w:rPr>
          <w:spacing w:val="-4"/>
        </w:rPr>
        <w:t xml:space="preserve"> </w:t>
      </w:r>
      <w:r>
        <w:t>sealed</w:t>
      </w:r>
      <w:r>
        <w:rPr>
          <w:spacing w:val="-3"/>
        </w:rPr>
        <w:t xml:space="preserve"> </w:t>
      </w:r>
      <w:r>
        <w:t>bids;</w:t>
      </w:r>
      <w:r>
        <w:rPr>
          <w:spacing w:val="-3"/>
        </w:rPr>
        <w:t xml:space="preserve"> </w:t>
      </w:r>
      <w:r>
        <w:t>and</w:t>
      </w:r>
      <w:r>
        <w:rPr>
          <w:spacing w:val="-3"/>
        </w:rPr>
        <w:t xml:space="preserve"> </w:t>
      </w:r>
      <w:r>
        <w:t>(4)</w:t>
      </w:r>
      <w:r>
        <w:rPr>
          <w:spacing w:val="-3"/>
        </w:rPr>
        <w:t xml:space="preserve"> </w:t>
      </w:r>
      <w:r>
        <w:t>include</w:t>
      </w:r>
      <w:r>
        <w:rPr>
          <w:spacing w:val="-3"/>
        </w:rPr>
        <w:t xml:space="preserve"> </w:t>
      </w:r>
      <w:r>
        <w:t>any</w:t>
      </w:r>
      <w:r>
        <w:rPr>
          <w:spacing w:val="-3"/>
        </w:rPr>
        <w:t xml:space="preserve"> </w:t>
      </w:r>
      <w:r>
        <w:t>other</w:t>
      </w:r>
      <w:r>
        <w:rPr>
          <w:spacing w:val="-5"/>
        </w:rPr>
        <w:t xml:space="preserve"> </w:t>
      </w:r>
      <w:r>
        <w:t>information</w:t>
      </w:r>
      <w:r>
        <w:rPr>
          <w:spacing w:val="-3"/>
        </w:rPr>
        <w:t xml:space="preserve"> </w:t>
      </w:r>
      <w:r>
        <w:t>required</w:t>
      </w:r>
      <w:r>
        <w:rPr>
          <w:spacing w:val="-3"/>
        </w:rPr>
        <w:t xml:space="preserve"> </w:t>
      </w:r>
      <w:r>
        <w:t>by</w:t>
      </w:r>
      <w:r>
        <w:rPr>
          <w:spacing w:val="-3"/>
        </w:rPr>
        <w:t xml:space="preserve"> </w:t>
      </w:r>
      <w:r>
        <w:t>state</w:t>
      </w:r>
      <w:r>
        <w:rPr>
          <w:spacing w:val="-3"/>
        </w:rPr>
        <w:t xml:space="preserve"> </w:t>
      </w:r>
      <w:r>
        <w:t>or local law.</w:t>
      </w:r>
    </w:p>
    <w:p w14:paraId="0EDC2ADE" w14:textId="77777777" w:rsidR="007A390D" w:rsidRDefault="00277BDA">
      <w:pPr>
        <w:pStyle w:val="ListParagraph"/>
        <w:numPr>
          <w:ilvl w:val="2"/>
          <w:numId w:val="3"/>
        </w:numPr>
        <w:tabs>
          <w:tab w:val="left" w:pos="2978"/>
        </w:tabs>
        <w:ind w:left="820" w:right="774" w:firstLine="1439"/>
        <w:jc w:val="both"/>
        <w:rPr>
          <w:sz w:val="24"/>
        </w:rPr>
      </w:pPr>
      <w:r>
        <w:rPr>
          <w:sz w:val="24"/>
          <w:u w:val="single"/>
        </w:rPr>
        <w:t>Published Notice.</w:t>
      </w:r>
      <w:r>
        <w:rPr>
          <w:spacing w:val="40"/>
          <w:sz w:val="24"/>
        </w:rPr>
        <w:t xml:space="preserve"> </w:t>
      </w:r>
      <w:r>
        <w:rPr>
          <w:sz w:val="24"/>
        </w:rPr>
        <w:t>The notice shall be published at least ten (10) calendar days</w:t>
      </w:r>
      <w:r>
        <w:rPr>
          <w:spacing w:val="-8"/>
          <w:sz w:val="24"/>
        </w:rPr>
        <w:t xml:space="preserve"> </w:t>
      </w:r>
      <w:r>
        <w:rPr>
          <w:sz w:val="24"/>
        </w:rPr>
        <w:t>before</w:t>
      </w:r>
      <w:r>
        <w:rPr>
          <w:spacing w:val="-9"/>
          <w:sz w:val="24"/>
        </w:rPr>
        <w:t xml:space="preserve"> </w:t>
      </w:r>
      <w:r>
        <w:rPr>
          <w:sz w:val="24"/>
        </w:rPr>
        <w:t>the</w:t>
      </w:r>
      <w:r>
        <w:rPr>
          <w:spacing w:val="-9"/>
          <w:sz w:val="24"/>
        </w:rPr>
        <w:t xml:space="preserve"> </w:t>
      </w:r>
      <w:r>
        <w:rPr>
          <w:sz w:val="24"/>
        </w:rPr>
        <w:t>date</w:t>
      </w:r>
      <w:r>
        <w:rPr>
          <w:spacing w:val="-9"/>
          <w:sz w:val="24"/>
        </w:rPr>
        <w:t xml:space="preserve"> </w:t>
      </w:r>
      <w:r>
        <w:rPr>
          <w:sz w:val="24"/>
        </w:rPr>
        <w:t>of</w:t>
      </w:r>
      <w:r>
        <w:rPr>
          <w:spacing w:val="-9"/>
          <w:sz w:val="24"/>
        </w:rPr>
        <w:t xml:space="preserve"> </w:t>
      </w:r>
      <w:r>
        <w:rPr>
          <w:sz w:val="24"/>
        </w:rPr>
        <w:t>opening</w:t>
      </w:r>
      <w:r>
        <w:rPr>
          <w:spacing w:val="-8"/>
          <w:sz w:val="24"/>
        </w:rPr>
        <w:t xml:space="preserve"> </w:t>
      </w:r>
      <w:r>
        <w:rPr>
          <w:sz w:val="24"/>
        </w:rPr>
        <w:t>the</w:t>
      </w:r>
      <w:r>
        <w:rPr>
          <w:spacing w:val="-9"/>
          <w:sz w:val="24"/>
        </w:rPr>
        <w:t xml:space="preserve"> </w:t>
      </w:r>
      <w:r>
        <w:rPr>
          <w:sz w:val="24"/>
        </w:rPr>
        <w:t>bids</w:t>
      </w:r>
      <w:r>
        <w:rPr>
          <w:spacing w:val="-8"/>
          <w:sz w:val="24"/>
        </w:rPr>
        <w:t xml:space="preserve"> </w:t>
      </w:r>
      <w:r>
        <w:rPr>
          <w:sz w:val="24"/>
        </w:rPr>
        <w:t>in</w:t>
      </w:r>
      <w:r>
        <w:rPr>
          <w:spacing w:val="-10"/>
          <w:sz w:val="24"/>
        </w:rPr>
        <w:t xml:space="preserve"> </w:t>
      </w:r>
      <w:r>
        <w:rPr>
          <w:sz w:val="24"/>
        </w:rPr>
        <w:t>a</w:t>
      </w:r>
      <w:r>
        <w:rPr>
          <w:spacing w:val="-9"/>
          <w:sz w:val="24"/>
        </w:rPr>
        <w:t xml:space="preserve"> </w:t>
      </w:r>
      <w:r>
        <w:rPr>
          <w:sz w:val="24"/>
        </w:rPr>
        <w:t>newspaper</w:t>
      </w:r>
      <w:r>
        <w:rPr>
          <w:spacing w:val="-9"/>
          <w:sz w:val="24"/>
        </w:rPr>
        <w:t xml:space="preserve"> </w:t>
      </w:r>
      <w:r>
        <w:rPr>
          <w:sz w:val="24"/>
        </w:rPr>
        <w:t>of</w:t>
      </w:r>
      <w:r>
        <w:rPr>
          <w:spacing w:val="-9"/>
          <w:sz w:val="24"/>
        </w:rPr>
        <w:t xml:space="preserve"> </w:t>
      </w:r>
      <w:r>
        <w:rPr>
          <w:sz w:val="24"/>
        </w:rPr>
        <w:t>general</w:t>
      </w:r>
      <w:r>
        <w:rPr>
          <w:spacing w:val="-8"/>
          <w:sz w:val="24"/>
        </w:rPr>
        <w:t xml:space="preserve"> </w:t>
      </w:r>
      <w:r>
        <w:rPr>
          <w:sz w:val="24"/>
        </w:rPr>
        <w:t>circulation</w:t>
      </w:r>
      <w:r>
        <w:rPr>
          <w:spacing w:val="-8"/>
          <w:sz w:val="24"/>
        </w:rPr>
        <w:t xml:space="preserve"> </w:t>
      </w:r>
      <w:r>
        <w:rPr>
          <w:sz w:val="24"/>
        </w:rPr>
        <w:t>and</w:t>
      </w:r>
      <w:r>
        <w:rPr>
          <w:spacing w:val="-8"/>
          <w:sz w:val="24"/>
        </w:rPr>
        <w:t xml:space="preserve"> </w:t>
      </w:r>
      <w:r>
        <w:rPr>
          <w:sz w:val="24"/>
        </w:rPr>
        <w:t>on</w:t>
      </w:r>
      <w:r>
        <w:rPr>
          <w:spacing w:val="-8"/>
          <w:sz w:val="24"/>
        </w:rPr>
        <w:t xml:space="preserve"> </w:t>
      </w:r>
      <w:r>
        <w:rPr>
          <w:sz w:val="24"/>
        </w:rPr>
        <w:t>the</w:t>
      </w:r>
      <w:r>
        <w:rPr>
          <w:spacing w:val="-5"/>
          <w:sz w:val="24"/>
        </w:rPr>
        <w:t xml:space="preserve"> </w:t>
      </w:r>
      <w:r>
        <w:rPr>
          <w:sz w:val="24"/>
        </w:rPr>
        <w:t>District’s website.</w:t>
      </w:r>
      <w:r>
        <w:rPr>
          <w:spacing w:val="40"/>
          <w:sz w:val="24"/>
        </w:rPr>
        <w:t xml:space="preserve"> </w:t>
      </w:r>
      <w:r>
        <w:rPr>
          <w:sz w:val="24"/>
        </w:rPr>
        <w:t>Notice shall be published at least twice not less than five (5) days apart.</w:t>
      </w:r>
    </w:p>
    <w:p w14:paraId="0EDC2ADF" w14:textId="77777777" w:rsidR="007A390D" w:rsidRDefault="00277BDA">
      <w:pPr>
        <w:pStyle w:val="ListParagraph"/>
        <w:numPr>
          <w:ilvl w:val="2"/>
          <w:numId w:val="3"/>
        </w:numPr>
        <w:tabs>
          <w:tab w:val="left" w:pos="2979"/>
        </w:tabs>
        <w:ind w:left="820" w:right="779" w:firstLine="1439"/>
        <w:jc w:val="both"/>
        <w:rPr>
          <w:sz w:val="24"/>
        </w:rPr>
      </w:pPr>
      <w:r>
        <w:rPr>
          <w:sz w:val="24"/>
          <w:u w:val="single"/>
        </w:rPr>
        <w:t>Bidder's Security.</w:t>
      </w:r>
      <w:r>
        <w:rPr>
          <w:spacing w:val="40"/>
          <w:sz w:val="24"/>
        </w:rPr>
        <w:t xml:space="preserve"> </w:t>
      </w:r>
      <w:r>
        <w:rPr>
          <w:sz w:val="24"/>
        </w:rPr>
        <w:t>All bids shall be presented under sealed cover accompanied</w:t>
      </w:r>
      <w:r>
        <w:rPr>
          <w:spacing w:val="-14"/>
          <w:sz w:val="24"/>
        </w:rPr>
        <w:t xml:space="preserve"> </w:t>
      </w:r>
      <w:r>
        <w:rPr>
          <w:sz w:val="24"/>
        </w:rPr>
        <w:t>by</w:t>
      </w:r>
      <w:r>
        <w:rPr>
          <w:spacing w:val="-14"/>
          <w:sz w:val="24"/>
        </w:rPr>
        <w:t xml:space="preserve"> </w:t>
      </w:r>
      <w:r>
        <w:rPr>
          <w:sz w:val="24"/>
        </w:rPr>
        <w:t>one</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following</w:t>
      </w:r>
      <w:r>
        <w:rPr>
          <w:spacing w:val="-13"/>
          <w:sz w:val="24"/>
        </w:rPr>
        <w:t xml:space="preserve"> </w:t>
      </w:r>
      <w:r>
        <w:rPr>
          <w:sz w:val="24"/>
        </w:rPr>
        <w:t>forms</w:t>
      </w:r>
      <w:r>
        <w:rPr>
          <w:spacing w:val="-14"/>
          <w:sz w:val="24"/>
        </w:rPr>
        <w:t xml:space="preserve"> </w:t>
      </w:r>
      <w:r>
        <w:rPr>
          <w:sz w:val="24"/>
        </w:rPr>
        <w:t>of</w:t>
      </w:r>
      <w:r>
        <w:rPr>
          <w:spacing w:val="-13"/>
          <w:sz w:val="24"/>
        </w:rPr>
        <w:t xml:space="preserve"> </w:t>
      </w:r>
      <w:r>
        <w:rPr>
          <w:sz w:val="24"/>
        </w:rPr>
        <w:t>bidder’s</w:t>
      </w:r>
      <w:r>
        <w:rPr>
          <w:spacing w:val="-14"/>
          <w:sz w:val="24"/>
        </w:rPr>
        <w:t xml:space="preserve"> </w:t>
      </w:r>
      <w:r>
        <w:rPr>
          <w:sz w:val="24"/>
        </w:rPr>
        <w:t>security:</w:t>
      </w:r>
      <w:r>
        <w:rPr>
          <w:spacing w:val="-13"/>
          <w:sz w:val="24"/>
        </w:rPr>
        <w:t xml:space="preserve"> </w:t>
      </w:r>
      <w:r>
        <w:rPr>
          <w:sz w:val="24"/>
        </w:rPr>
        <w:t>(a)</w:t>
      </w:r>
      <w:r>
        <w:rPr>
          <w:spacing w:val="-13"/>
          <w:sz w:val="24"/>
        </w:rPr>
        <w:t xml:space="preserve"> </w:t>
      </w:r>
      <w:r>
        <w:rPr>
          <w:sz w:val="24"/>
        </w:rPr>
        <w:t>cash;</w:t>
      </w:r>
      <w:r>
        <w:rPr>
          <w:spacing w:val="-13"/>
          <w:sz w:val="24"/>
        </w:rPr>
        <w:t xml:space="preserve"> </w:t>
      </w:r>
      <w:r>
        <w:rPr>
          <w:sz w:val="24"/>
        </w:rPr>
        <w:t>(b)</w:t>
      </w:r>
      <w:r>
        <w:rPr>
          <w:spacing w:val="-14"/>
          <w:sz w:val="24"/>
        </w:rPr>
        <w:t xml:space="preserve"> </w:t>
      </w:r>
      <w:r>
        <w:rPr>
          <w:sz w:val="24"/>
        </w:rPr>
        <w:t>cashier’s</w:t>
      </w:r>
      <w:r>
        <w:rPr>
          <w:spacing w:val="-13"/>
          <w:sz w:val="24"/>
        </w:rPr>
        <w:t xml:space="preserve"> </w:t>
      </w:r>
      <w:r>
        <w:rPr>
          <w:sz w:val="24"/>
        </w:rPr>
        <w:t>check</w:t>
      </w:r>
      <w:r>
        <w:rPr>
          <w:spacing w:val="-14"/>
          <w:sz w:val="24"/>
        </w:rPr>
        <w:t xml:space="preserve"> </w:t>
      </w:r>
      <w:r>
        <w:rPr>
          <w:sz w:val="24"/>
        </w:rPr>
        <w:t>made payable</w:t>
      </w:r>
      <w:r>
        <w:rPr>
          <w:spacing w:val="-11"/>
          <w:sz w:val="24"/>
        </w:rPr>
        <w:t xml:space="preserve"> </w:t>
      </w:r>
      <w:r>
        <w:rPr>
          <w:sz w:val="24"/>
        </w:rPr>
        <w:t>to</w:t>
      </w:r>
      <w:r>
        <w:rPr>
          <w:spacing w:val="-10"/>
          <w:sz w:val="24"/>
        </w:rPr>
        <w:t xml:space="preserve"> </w:t>
      </w:r>
      <w:r>
        <w:rPr>
          <w:sz w:val="24"/>
        </w:rPr>
        <w:t>the</w:t>
      </w:r>
      <w:r>
        <w:rPr>
          <w:spacing w:val="-11"/>
          <w:sz w:val="24"/>
        </w:rPr>
        <w:t xml:space="preserve"> </w:t>
      </w:r>
      <w:r>
        <w:rPr>
          <w:sz w:val="24"/>
        </w:rPr>
        <w:t>District;</w:t>
      </w:r>
      <w:r>
        <w:rPr>
          <w:spacing w:val="-10"/>
          <w:sz w:val="24"/>
        </w:rPr>
        <w:t xml:space="preserve"> </w:t>
      </w:r>
      <w:r>
        <w:rPr>
          <w:sz w:val="24"/>
        </w:rPr>
        <w:t>or</w:t>
      </w:r>
      <w:r>
        <w:rPr>
          <w:spacing w:val="-14"/>
          <w:sz w:val="24"/>
        </w:rPr>
        <w:t xml:space="preserve"> </w:t>
      </w:r>
      <w:r>
        <w:rPr>
          <w:sz w:val="24"/>
        </w:rPr>
        <w:t>(c)</w:t>
      </w:r>
      <w:r>
        <w:rPr>
          <w:spacing w:val="-11"/>
          <w:sz w:val="24"/>
        </w:rPr>
        <w:t xml:space="preserve"> </w:t>
      </w:r>
      <w:r>
        <w:rPr>
          <w:sz w:val="24"/>
        </w:rPr>
        <w:t>a</w:t>
      </w:r>
      <w:r>
        <w:rPr>
          <w:spacing w:val="-12"/>
          <w:sz w:val="24"/>
        </w:rPr>
        <w:t xml:space="preserve"> </w:t>
      </w:r>
      <w:r>
        <w:rPr>
          <w:sz w:val="24"/>
        </w:rPr>
        <w:t>bidder’s</w:t>
      </w:r>
      <w:r>
        <w:rPr>
          <w:spacing w:val="-11"/>
          <w:sz w:val="24"/>
        </w:rPr>
        <w:t xml:space="preserve"> </w:t>
      </w:r>
      <w:r>
        <w:rPr>
          <w:sz w:val="24"/>
        </w:rPr>
        <w:t>bond</w:t>
      </w:r>
      <w:r>
        <w:rPr>
          <w:spacing w:val="-11"/>
          <w:sz w:val="24"/>
        </w:rPr>
        <w:t xml:space="preserve"> </w:t>
      </w:r>
      <w:r>
        <w:rPr>
          <w:sz w:val="24"/>
        </w:rPr>
        <w:t>executed</w:t>
      </w:r>
      <w:r>
        <w:rPr>
          <w:spacing w:val="-11"/>
          <w:sz w:val="24"/>
        </w:rPr>
        <w:t xml:space="preserve"> </w:t>
      </w:r>
      <w:r>
        <w:rPr>
          <w:sz w:val="24"/>
        </w:rPr>
        <w:t>by</w:t>
      </w:r>
      <w:r>
        <w:rPr>
          <w:spacing w:val="-11"/>
          <w:sz w:val="24"/>
        </w:rPr>
        <w:t xml:space="preserve"> </w:t>
      </w:r>
      <w:r>
        <w:rPr>
          <w:sz w:val="24"/>
        </w:rPr>
        <w:t>an</w:t>
      </w:r>
      <w:r>
        <w:rPr>
          <w:spacing w:val="-11"/>
          <w:sz w:val="24"/>
        </w:rPr>
        <w:t xml:space="preserve"> </w:t>
      </w:r>
      <w:r>
        <w:rPr>
          <w:sz w:val="24"/>
        </w:rPr>
        <w:t>admitted</w:t>
      </w:r>
      <w:r>
        <w:rPr>
          <w:spacing w:val="-11"/>
          <w:sz w:val="24"/>
        </w:rPr>
        <w:t xml:space="preserve"> </w:t>
      </w:r>
      <w:r>
        <w:rPr>
          <w:sz w:val="24"/>
        </w:rPr>
        <w:t>surety</w:t>
      </w:r>
      <w:r>
        <w:rPr>
          <w:spacing w:val="-11"/>
          <w:sz w:val="24"/>
        </w:rPr>
        <w:t xml:space="preserve"> </w:t>
      </w:r>
      <w:r>
        <w:rPr>
          <w:sz w:val="24"/>
        </w:rPr>
        <w:t>insurer</w:t>
      </w:r>
      <w:r>
        <w:rPr>
          <w:spacing w:val="-11"/>
          <w:sz w:val="24"/>
        </w:rPr>
        <w:t xml:space="preserve"> </w:t>
      </w:r>
      <w:r>
        <w:rPr>
          <w:sz w:val="24"/>
        </w:rPr>
        <w:t>made</w:t>
      </w:r>
      <w:r>
        <w:rPr>
          <w:spacing w:val="-12"/>
          <w:sz w:val="24"/>
        </w:rPr>
        <w:t xml:space="preserve"> </w:t>
      </w:r>
      <w:r>
        <w:rPr>
          <w:sz w:val="24"/>
        </w:rPr>
        <w:t>payable to</w:t>
      </w:r>
      <w:r>
        <w:rPr>
          <w:spacing w:val="-7"/>
          <w:sz w:val="24"/>
        </w:rPr>
        <w:t xml:space="preserve"> </w:t>
      </w:r>
      <w:r>
        <w:rPr>
          <w:sz w:val="24"/>
        </w:rPr>
        <w:t>the</w:t>
      </w:r>
      <w:r>
        <w:rPr>
          <w:spacing w:val="-8"/>
          <w:sz w:val="24"/>
        </w:rPr>
        <w:t xml:space="preserve"> </w:t>
      </w:r>
      <w:r>
        <w:rPr>
          <w:sz w:val="24"/>
        </w:rPr>
        <w:t>District.</w:t>
      </w:r>
      <w:r>
        <w:rPr>
          <w:spacing w:val="-7"/>
          <w:sz w:val="24"/>
        </w:rPr>
        <w:t xml:space="preserve"> </w:t>
      </w:r>
      <w:r>
        <w:rPr>
          <w:sz w:val="24"/>
        </w:rPr>
        <w:t>Such</w:t>
      </w:r>
      <w:r>
        <w:rPr>
          <w:spacing w:val="-7"/>
          <w:sz w:val="24"/>
        </w:rPr>
        <w:t xml:space="preserve"> </w:t>
      </w:r>
      <w:r>
        <w:rPr>
          <w:sz w:val="24"/>
        </w:rPr>
        <w:t>security</w:t>
      </w:r>
      <w:r>
        <w:rPr>
          <w:spacing w:val="-7"/>
          <w:sz w:val="24"/>
        </w:rPr>
        <w:t xml:space="preserve"> </w:t>
      </w:r>
      <w:r>
        <w:rPr>
          <w:sz w:val="24"/>
        </w:rPr>
        <w:t>shall</w:t>
      </w:r>
      <w:r>
        <w:rPr>
          <w:spacing w:val="-7"/>
          <w:sz w:val="24"/>
        </w:rPr>
        <w:t xml:space="preserve"> </w:t>
      </w:r>
      <w:r>
        <w:rPr>
          <w:sz w:val="24"/>
        </w:rPr>
        <w:t>be</w:t>
      </w:r>
      <w:r>
        <w:rPr>
          <w:spacing w:val="-8"/>
          <w:sz w:val="24"/>
        </w:rPr>
        <w:t xml:space="preserve"> </w:t>
      </w:r>
      <w:r>
        <w:rPr>
          <w:sz w:val="24"/>
        </w:rPr>
        <w:t>an</w:t>
      </w:r>
      <w:r>
        <w:rPr>
          <w:spacing w:val="-7"/>
          <w:sz w:val="24"/>
        </w:rPr>
        <w:t xml:space="preserve"> </w:t>
      </w:r>
      <w:r>
        <w:rPr>
          <w:sz w:val="24"/>
        </w:rPr>
        <w:t>amount</w:t>
      </w:r>
      <w:r>
        <w:rPr>
          <w:spacing w:val="-7"/>
          <w:sz w:val="24"/>
        </w:rPr>
        <w:t xml:space="preserve"> </w:t>
      </w:r>
      <w:r>
        <w:rPr>
          <w:sz w:val="24"/>
        </w:rPr>
        <w:t>at</w:t>
      </w:r>
      <w:r>
        <w:rPr>
          <w:spacing w:val="-7"/>
          <w:sz w:val="24"/>
        </w:rPr>
        <w:t xml:space="preserve"> </w:t>
      </w:r>
      <w:r>
        <w:rPr>
          <w:sz w:val="24"/>
        </w:rPr>
        <w:t>least</w:t>
      </w:r>
      <w:r>
        <w:rPr>
          <w:spacing w:val="-7"/>
          <w:sz w:val="24"/>
        </w:rPr>
        <w:t xml:space="preserve"> </w:t>
      </w:r>
      <w:r>
        <w:rPr>
          <w:sz w:val="24"/>
        </w:rPr>
        <w:t>equal</w:t>
      </w:r>
      <w:r>
        <w:rPr>
          <w:spacing w:val="-7"/>
          <w:sz w:val="24"/>
        </w:rPr>
        <w:t xml:space="preserve"> </w:t>
      </w:r>
      <w:r>
        <w:rPr>
          <w:sz w:val="24"/>
        </w:rPr>
        <w:t>to</w:t>
      </w:r>
      <w:r>
        <w:rPr>
          <w:spacing w:val="-7"/>
          <w:sz w:val="24"/>
        </w:rPr>
        <w:t xml:space="preserve"> </w:t>
      </w:r>
      <w:r>
        <w:rPr>
          <w:sz w:val="24"/>
        </w:rPr>
        <w:t>ten</w:t>
      </w:r>
      <w:r>
        <w:rPr>
          <w:spacing w:val="-8"/>
          <w:sz w:val="24"/>
        </w:rPr>
        <w:t xml:space="preserve"> </w:t>
      </w:r>
      <w:r>
        <w:rPr>
          <w:sz w:val="24"/>
        </w:rPr>
        <w:t>percent</w:t>
      </w:r>
      <w:r>
        <w:rPr>
          <w:spacing w:val="-7"/>
          <w:sz w:val="24"/>
        </w:rPr>
        <w:t xml:space="preserve"> </w:t>
      </w:r>
      <w:r>
        <w:rPr>
          <w:sz w:val="24"/>
        </w:rPr>
        <w:t>of</w:t>
      </w:r>
      <w:r>
        <w:rPr>
          <w:spacing w:val="-8"/>
          <w:sz w:val="24"/>
        </w:rPr>
        <w:t xml:space="preserve"> </w:t>
      </w:r>
      <w:r>
        <w:rPr>
          <w:sz w:val="24"/>
        </w:rPr>
        <w:t>the</w:t>
      </w:r>
      <w:r>
        <w:rPr>
          <w:spacing w:val="-8"/>
          <w:sz w:val="24"/>
        </w:rPr>
        <w:t xml:space="preserve"> </w:t>
      </w:r>
      <w:r>
        <w:rPr>
          <w:sz w:val="24"/>
        </w:rPr>
        <w:t>bid</w:t>
      </w:r>
      <w:r>
        <w:rPr>
          <w:spacing w:val="-7"/>
          <w:sz w:val="24"/>
        </w:rPr>
        <w:t xml:space="preserve"> </w:t>
      </w:r>
      <w:r>
        <w:rPr>
          <w:sz w:val="24"/>
        </w:rPr>
        <w:t>amount.</w:t>
      </w:r>
      <w:r>
        <w:rPr>
          <w:spacing w:val="-7"/>
          <w:sz w:val="24"/>
        </w:rPr>
        <w:t xml:space="preserve"> </w:t>
      </w:r>
      <w:r>
        <w:rPr>
          <w:sz w:val="24"/>
        </w:rPr>
        <w:t>No bid shall be considered unless security in the form above set forth is enclosed with the bid.</w:t>
      </w:r>
    </w:p>
    <w:p w14:paraId="0EDC2AE0" w14:textId="77777777" w:rsidR="007A390D" w:rsidRDefault="00277BDA">
      <w:pPr>
        <w:pStyle w:val="ListParagraph"/>
        <w:numPr>
          <w:ilvl w:val="2"/>
          <w:numId w:val="3"/>
        </w:numPr>
        <w:tabs>
          <w:tab w:val="left" w:pos="2978"/>
        </w:tabs>
        <w:spacing w:before="241"/>
        <w:ind w:left="820" w:right="773" w:firstLine="1439"/>
        <w:jc w:val="both"/>
        <w:rPr>
          <w:sz w:val="24"/>
        </w:rPr>
      </w:pPr>
      <w:r>
        <w:rPr>
          <w:sz w:val="24"/>
          <w:u w:val="single"/>
        </w:rPr>
        <w:t>Forfeiture</w:t>
      </w:r>
      <w:r>
        <w:rPr>
          <w:spacing w:val="-10"/>
          <w:sz w:val="24"/>
          <w:u w:val="single"/>
        </w:rPr>
        <w:t xml:space="preserve"> </w:t>
      </w:r>
      <w:r>
        <w:rPr>
          <w:sz w:val="24"/>
          <w:u w:val="single"/>
        </w:rPr>
        <w:t>of</w:t>
      </w:r>
      <w:r>
        <w:rPr>
          <w:spacing w:val="-7"/>
          <w:sz w:val="24"/>
          <w:u w:val="single"/>
        </w:rPr>
        <w:t xml:space="preserve"> </w:t>
      </w:r>
      <w:r>
        <w:rPr>
          <w:sz w:val="24"/>
          <w:u w:val="single"/>
        </w:rPr>
        <w:t>Security.</w:t>
      </w:r>
      <w:r>
        <w:rPr>
          <w:spacing w:val="40"/>
          <w:sz w:val="24"/>
        </w:rPr>
        <w:t xml:space="preserve"> </w:t>
      </w:r>
      <w:r>
        <w:rPr>
          <w:sz w:val="24"/>
        </w:rPr>
        <w:t>If</w:t>
      </w:r>
      <w:r>
        <w:rPr>
          <w:spacing w:val="-8"/>
          <w:sz w:val="24"/>
        </w:rPr>
        <w:t xml:space="preserve"> </w:t>
      </w:r>
      <w:r>
        <w:rPr>
          <w:sz w:val="24"/>
        </w:rPr>
        <w:t>the</w:t>
      </w:r>
      <w:r>
        <w:rPr>
          <w:spacing w:val="-9"/>
          <w:sz w:val="24"/>
        </w:rPr>
        <w:t xml:space="preserve"> </w:t>
      </w:r>
      <w:r>
        <w:rPr>
          <w:sz w:val="24"/>
        </w:rPr>
        <w:t>successful</w:t>
      </w:r>
      <w:r>
        <w:rPr>
          <w:spacing w:val="-8"/>
          <w:sz w:val="24"/>
        </w:rPr>
        <w:t xml:space="preserve"> </w:t>
      </w:r>
      <w:r>
        <w:rPr>
          <w:sz w:val="24"/>
        </w:rPr>
        <w:t>bidder</w:t>
      </w:r>
      <w:r>
        <w:rPr>
          <w:spacing w:val="-7"/>
          <w:sz w:val="24"/>
        </w:rPr>
        <w:t xml:space="preserve"> </w:t>
      </w:r>
      <w:r>
        <w:rPr>
          <w:sz w:val="24"/>
        </w:rPr>
        <w:t>fails</w:t>
      </w:r>
      <w:r>
        <w:rPr>
          <w:spacing w:val="-8"/>
          <w:sz w:val="24"/>
        </w:rPr>
        <w:t xml:space="preserve"> </w:t>
      </w:r>
      <w:r>
        <w:rPr>
          <w:sz w:val="24"/>
        </w:rPr>
        <w:t>to</w:t>
      </w:r>
      <w:r>
        <w:rPr>
          <w:spacing w:val="-8"/>
          <w:sz w:val="24"/>
        </w:rPr>
        <w:t xml:space="preserve"> </w:t>
      </w:r>
      <w:r>
        <w:rPr>
          <w:sz w:val="24"/>
        </w:rPr>
        <w:t>execute</w:t>
      </w:r>
      <w:r>
        <w:rPr>
          <w:spacing w:val="-9"/>
          <w:sz w:val="24"/>
        </w:rPr>
        <w:t xml:space="preserve"> </w:t>
      </w:r>
      <w:r>
        <w:rPr>
          <w:sz w:val="24"/>
        </w:rPr>
        <w:t>the</w:t>
      </w:r>
      <w:r>
        <w:rPr>
          <w:spacing w:val="-6"/>
          <w:sz w:val="24"/>
        </w:rPr>
        <w:t xml:space="preserve"> </w:t>
      </w:r>
      <w:r>
        <w:rPr>
          <w:sz w:val="24"/>
        </w:rPr>
        <w:t>contract, the</w:t>
      </w:r>
      <w:r>
        <w:rPr>
          <w:spacing w:val="-3"/>
          <w:sz w:val="24"/>
        </w:rPr>
        <w:t xml:space="preserve"> </w:t>
      </w:r>
      <w:r>
        <w:rPr>
          <w:sz w:val="24"/>
        </w:rPr>
        <w:t>bidder’s</w:t>
      </w:r>
      <w:r>
        <w:rPr>
          <w:spacing w:val="-4"/>
          <w:sz w:val="24"/>
        </w:rPr>
        <w:t xml:space="preserve"> </w:t>
      </w:r>
      <w:r>
        <w:rPr>
          <w:sz w:val="24"/>
        </w:rPr>
        <w:t>security</w:t>
      </w:r>
      <w:r>
        <w:rPr>
          <w:spacing w:val="-3"/>
          <w:sz w:val="24"/>
        </w:rPr>
        <w:t xml:space="preserve"> </w:t>
      </w:r>
      <w:r>
        <w:rPr>
          <w:sz w:val="24"/>
        </w:rPr>
        <w:t>shall</w:t>
      </w:r>
      <w:r>
        <w:rPr>
          <w:spacing w:val="-3"/>
          <w:sz w:val="24"/>
        </w:rPr>
        <w:t xml:space="preserve"> </w:t>
      </w:r>
      <w:r>
        <w:rPr>
          <w:sz w:val="24"/>
        </w:rPr>
        <w:t>be</w:t>
      </w:r>
      <w:r>
        <w:rPr>
          <w:spacing w:val="-3"/>
          <w:sz w:val="24"/>
        </w:rPr>
        <w:t xml:space="preserve"> </w:t>
      </w:r>
      <w:r>
        <w:rPr>
          <w:sz w:val="24"/>
        </w:rPr>
        <w:t>forfeited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District.</w:t>
      </w:r>
      <w:r>
        <w:rPr>
          <w:spacing w:val="-3"/>
          <w:sz w:val="24"/>
        </w:rPr>
        <w:t xml:space="preserve"> </w:t>
      </w:r>
      <w:r>
        <w:rPr>
          <w:sz w:val="24"/>
        </w:rPr>
        <w:t>The</w:t>
      </w:r>
      <w:r>
        <w:rPr>
          <w:spacing w:val="-5"/>
          <w:sz w:val="24"/>
        </w:rPr>
        <w:t xml:space="preserve"> </w:t>
      </w:r>
      <w:r>
        <w:rPr>
          <w:sz w:val="24"/>
        </w:rPr>
        <w:t>District</w:t>
      </w:r>
      <w:r>
        <w:rPr>
          <w:spacing w:val="-3"/>
          <w:sz w:val="24"/>
        </w:rPr>
        <w:t xml:space="preserve"> </w:t>
      </w:r>
      <w:r>
        <w:rPr>
          <w:sz w:val="24"/>
        </w:rPr>
        <w:t>Board</w:t>
      </w:r>
      <w:r>
        <w:rPr>
          <w:spacing w:val="-3"/>
          <w:sz w:val="24"/>
        </w:rPr>
        <w:t xml:space="preserve"> </w:t>
      </w:r>
      <w:r>
        <w:rPr>
          <w:sz w:val="24"/>
        </w:rPr>
        <w:t>may</w:t>
      </w:r>
      <w:r>
        <w:rPr>
          <w:spacing w:val="-3"/>
          <w:sz w:val="24"/>
        </w:rPr>
        <w:t xml:space="preserve"> </w:t>
      </w:r>
      <w:r>
        <w:rPr>
          <w:sz w:val="24"/>
        </w:rPr>
        <w:t>on</w:t>
      </w:r>
      <w:r>
        <w:rPr>
          <w:spacing w:val="-3"/>
          <w:sz w:val="24"/>
        </w:rPr>
        <w:t xml:space="preserve"> </w:t>
      </w:r>
      <w:r>
        <w:rPr>
          <w:sz w:val="24"/>
        </w:rPr>
        <w:t>refusal</w:t>
      </w:r>
      <w:r>
        <w:rPr>
          <w:spacing w:val="-3"/>
          <w:sz w:val="24"/>
        </w:rPr>
        <w:t xml:space="preserve"> </w:t>
      </w:r>
      <w:r>
        <w:rPr>
          <w:sz w:val="24"/>
        </w:rPr>
        <w:t>or</w:t>
      </w:r>
      <w:r>
        <w:rPr>
          <w:spacing w:val="-3"/>
          <w:sz w:val="24"/>
        </w:rPr>
        <w:t xml:space="preserve"> </w:t>
      </w:r>
      <w:r>
        <w:rPr>
          <w:sz w:val="24"/>
        </w:rPr>
        <w:t>failure of</w:t>
      </w:r>
      <w:r>
        <w:rPr>
          <w:spacing w:val="-7"/>
          <w:sz w:val="24"/>
        </w:rPr>
        <w:t xml:space="preserve"> </w:t>
      </w:r>
      <w:r>
        <w:rPr>
          <w:sz w:val="24"/>
        </w:rPr>
        <w:t>the</w:t>
      </w:r>
      <w:r>
        <w:rPr>
          <w:spacing w:val="-6"/>
          <w:sz w:val="24"/>
        </w:rPr>
        <w:t xml:space="preserve"> </w:t>
      </w:r>
      <w:r>
        <w:rPr>
          <w:sz w:val="24"/>
        </w:rPr>
        <w:t>successful</w:t>
      </w:r>
      <w:r>
        <w:rPr>
          <w:spacing w:val="-6"/>
          <w:sz w:val="24"/>
        </w:rPr>
        <w:t xml:space="preserve"> </w:t>
      </w:r>
      <w:r>
        <w:rPr>
          <w:sz w:val="24"/>
        </w:rPr>
        <w:t>bidder</w:t>
      </w:r>
      <w:r>
        <w:rPr>
          <w:spacing w:val="-5"/>
          <w:sz w:val="24"/>
        </w:rPr>
        <w:t xml:space="preserve"> </w:t>
      </w:r>
      <w:r>
        <w:rPr>
          <w:sz w:val="24"/>
        </w:rPr>
        <w:t>to</w:t>
      </w:r>
      <w:r>
        <w:rPr>
          <w:spacing w:val="-5"/>
          <w:sz w:val="24"/>
        </w:rPr>
        <w:t xml:space="preserve"> </w:t>
      </w:r>
      <w:r>
        <w:rPr>
          <w:sz w:val="24"/>
        </w:rPr>
        <w:t>execute</w:t>
      </w:r>
      <w:r>
        <w:rPr>
          <w:spacing w:val="-5"/>
          <w:sz w:val="24"/>
        </w:rPr>
        <w:t xml:space="preserve"> </w:t>
      </w:r>
      <w:r>
        <w:rPr>
          <w:sz w:val="24"/>
        </w:rPr>
        <w:t>such</w:t>
      </w:r>
      <w:r>
        <w:rPr>
          <w:spacing w:val="-3"/>
          <w:sz w:val="24"/>
        </w:rPr>
        <w:t xml:space="preserve"> </w:t>
      </w:r>
      <w:r>
        <w:rPr>
          <w:sz w:val="24"/>
        </w:rPr>
        <w:t>contract</w:t>
      </w:r>
      <w:r>
        <w:rPr>
          <w:spacing w:val="-3"/>
          <w:sz w:val="24"/>
        </w:rPr>
        <w:t xml:space="preserve"> </w:t>
      </w:r>
      <w:r>
        <w:rPr>
          <w:sz w:val="24"/>
        </w:rPr>
        <w:t>award</w:t>
      </w:r>
      <w:r>
        <w:rPr>
          <w:spacing w:val="-7"/>
          <w:sz w:val="24"/>
        </w:rPr>
        <w:t xml:space="preserve"> </w:t>
      </w:r>
      <w:r>
        <w:rPr>
          <w:sz w:val="24"/>
        </w:rPr>
        <w:t>the</w:t>
      </w:r>
      <w:r>
        <w:rPr>
          <w:spacing w:val="-3"/>
          <w:sz w:val="24"/>
        </w:rPr>
        <w:t xml:space="preserve"> </w:t>
      </w:r>
      <w:r>
        <w:rPr>
          <w:sz w:val="24"/>
        </w:rPr>
        <w:t>contract</w:t>
      </w:r>
      <w:r>
        <w:rPr>
          <w:spacing w:val="-5"/>
          <w:sz w:val="24"/>
        </w:rPr>
        <w:t xml:space="preserve"> </w:t>
      </w:r>
      <w:r>
        <w:rPr>
          <w:sz w:val="24"/>
        </w:rPr>
        <w:t>to</w:t>
      </w:r>
      <w:r>
        <w:rPr>
          <w:spacing w:val="-5"/>
          <w:sz w:val="24"/>
        </w:rPr>
        <w:t xml:space="preserve"> </w:t>
      </w:r>
      <w:r>
        <w:rPr>
          <w:sz w:val="24"/>
        </w:rPr>
        <w:t>the</w:t>
      </w:r>
      <w:r>
        <w:rPr>
          <w:spacing w:val="-6"/>
          <w:sz w:val="24"/>
        </w:rPr>
        <w:t xml:space="preserve"> </w:t>
      </w:r>
      <w:r>
        <w:rPr>
          <w:sz w:val="24"/>
        </w:rPr>
        <w:t>next</w:t>
      </w:r>
      <w:r>
        <w:rPr>
          <w:spacing w:val="-5"/>
          <w:sz w:val="24"/>
        </w:rPr>
        <w:t xml:space="preserve"> </w:t>
      </w:r>
      <w:r>
        <w:rPr>
          <w:sz w:val="24"/>
        </w:rPr>
        <w:t>lowest</w:t>
      </w:r>
      <w:r>
        <w:rPr>
          <w:spacing w:val="-5"/>
          <w:sz w:val="24"/>
        </w:rPr>
        <w:t xml:space="preserve"> </w:t>
      </w:r>
      <w:r>
        <w:rPr>
          <w:sz w:val="24"/>
        </w:rPr>
        <w:t>responsible bidder.</w:t>
      </w:r>
      <w:r>
        <w:rPr>
          <w:spacing w:val="40"/>
          <w:sz w:val="24"/>
        </w:rPr>
        <w:t xml:space="preserve"> </w:t>
      </w:r>
      <w:r>
        <w:rPr>
          <w:sz w:val="24"/>
        </w:rPr>
        <w:t>If the District Board awards the contract to the second lowest bidder, the amount of the lowest</w:t>
      </w:r>
      <w:r>
        <w:rPr>
          <w:spacing w:val="-1"/>
          <w:sz w:val="24"/>
        </w:rPr>
        <w:t xml:space="preserve"> </w:t>
      </w:r>
      <w:r>
        <w:rPr>
          <w:sz w:val="24"/>
        </w:rPr>
        <w:t>bidder’s</w:t>
      </w:r>
      <w:r>
        <w:rPr>
          <w:spacing w:val="-2"/>
          <w:sz w:val="24"/>
        </w:rPr>
        <w:t xml:space="preserve"> </w:t>
      </w:r>
      <w:r>
        <w:rPr>
          <w:sz w:val="24"/>
        </w:rPr>
        <w:t>security</w:t>
      </w:r>
      <w:r>
        <w:rPr>
          <w:spacing w:val="-1"/>
          <w:sz w:val="24"/>
        </w:rPr>
        <w:t xml:space="preserve"> </w:t>
      </w:r>
      <w:r>
        <w:rPr>
          <w:sz w:val="24"/>
        </w:rPr>
        <w:t>shall</w:t>
      </w:r>
      <w:r>
        <w:rPr>
          <w:spacing w:val="-1"/>
          <w:sz w:val="24"/>
        </w:rPr>
        <w:t xml:space="preserve"> </w:t>
      </w:r>
      <w:r>
        <w:rPr>
          <w:sz w:val="24"/>
        </w:rPr>
        <w:t>be</w:t>
      </w:r>
      <w:r>
        <w:rPr>
          <w:spacing w:val="-2"/>
          <w:sz w:val="24"/>
        </w:rPr>
        <w:t xml:space="preserve"> </w:t>
      </w:r>
      <w:r>
        <w:rPr>
          <w:sz w:val="24"/>
        </w:rPr>
        <w:t>applied</w:t>
      </w:r>
      <w:r>
        <w:rPr>
          <w:spacing w:val="-1"/>
          <w:sz w:val="24"/>
        </w:rPr>
        <w:t xml:space="preserve"> </w:t>
      </w:r>
      <w:r>
        <w:rPr>
          <w:sz w:val="24"/>
        </w:rPr>
        <w:t>by</w:t>
      </w:r>
      <w:r>
        <w:rPr>
          <w:spacing w:val="-1"/>
          <w:sz w:val="24"/>
        </w:rPr>
        <w:t xml:space="preserve"> </w:t>
      </w:r>
      <w:r>
        <w:rPr>
          <w:sz w:val="24"/>
        </w:rPr>
        <w:t>the District to</w:t>
      </w:r>
      <w:r>
        <w:rPr>
          <w:spacing w:val="-1"/>
          <w:sz w:val="24"/>
        </w:rPr>
        <w:t xml:space="preserve"> </w:t>
      </w:r>
      <w:r>
        <w:rPr>
          <w:sz w:val="24"/>
        </w:rPr>
        <w:t>the</w:t>
      </w:r>
      <w:r>
        <w:rPr>
          <w:spacing w:val="-2"/>
          <w:sz w:val="24"/>
        </w:rPr>
        <w:t xml:space="preserve"> </w:t>
      </w:r>
      <w:r>
        <w:rPr>
          <w:sz w:val="24"/>
        </w:rPr>
        <w:t>difference</w:t>
      </w:r>
      <w:r>
        <w:rPr>
          <w:spacing w:val="-2"/>
          <w:sz w:val="24"/>
        </w:rPr>
        <w:t xml:space="preserve"> </w:t>
      </w:r>
      <w:r>
        <w:rPr>
          <w:sz w:val="24"/>
        </w:rPr>
        <w:t>between</w:t>
      </w:r>
      <w:r>
        <w:rPr>
          <w:spacing w:val="-1"/>
          <w:sz w:val="24"/>
        </w:rPr>
        <w:t xml:space="preserve"> </w:t>
      </w:r>
      <w:r>
        <w:rPr>
          <w:sz w:val="24"/>
        </w:rPr>
        <w:t>the</w:t>
      </w:r>
      <w:r>
        <w:rPr>
          <w:spacing w:val="-2"/>
          <w:sz w:val="24"/>
        </w:rPr>
        <w:t xml:space="preserve"> </w:t>
      </w:r>
      <w:r>
        <w:rPr>
          <w:sz w:val="24"/>
        </w:rPr>
        <w:t>low</w:t>
      </w:r>
      <w:r>
        <w:rPr>
          <w:spacing w:val="-1"/>
          <w:sz w:val="24"/>
        </w:rPr>
        <w:t xml:space="preserve"> </w:t>
      </w:r>
      <w:r>
        <w:rPr>
          <w:sz w:val="24"/>
        </w:rPr>
        <w:t>bid</w:t>
      </w:r>
      <w:r>
        <w:rPr>
          <w:spacing w:val="-1"/>
          <w:sz w:val="24"/>
        </w:rPr>
        <w:t xml:space="preserve"> </w:t>
      </w:r>
      <w:r>
        <w:rPr>
          <w:sz w:val="24"/>
        </w:rPr>
        <w:t>and the second low bid. The surplus, if any, shall be utilized to offset any and all costs of preparation and printing of plans, specifications, estimates of cost, publication of notices, and any surplus remaining shall be returned to the lowest bidder who fails to execute the contract.</w:t>
      </w:r>
    </w:p>
    <w:p w14:paraId="0EDC2AE1" w14:textId="2AC210EB" w:rsidR="007A390D" w:rsidRDefault="00277BDA">
      <w:pPr>
        <w:pStyle w:val="ListParagraph"/>
        <w:numPr>
          <w:ilvl w:val="2"/>
          <w:numId w:val="3"/>
        </w:numPr>
        <w:tabs>
          <w:tab w:val="left" w:pos="2979"/>
        </w:tabs>
        <w:spacing w:before="241"/>
        <w:ind w:left="820" w:right="777" w:firstLine="1439"/>
        <w:jc w:val="both"/>
        <w:rPr>
          <w:sz w:val="24"/>
        </w:rPr>
      </w:pPr>
      <w:r>
        <w:rPr>
          <w:sz w:val="24"/>
          <w:u w:val="single"/>
        </w:rPr>
        <w:t>Bid Opening.</w:t>
      </w:r>
      <w:r>
        <w:rPr>
          <w:spacing w:val="40"/>
          <w:sz w:val="24"/>
        </w:rPr>
        <w:t xml:space="preserve"> </w:t>
      </w:r>
      <w:r>
        <w:rPr>
          <w:sz w:val="24"/>
        </w:rPr>
        <w:t xml:space="preserve">Sealed bids shall be submitted to the </w:t>
      </w:r>
      <w:r w:rsidR="00712EB7">
        <w:rPr>
          <w:sz w:val="24"/>
        </w:rPr>
        <w:t>Board Secretary</w:t>
      </w:r>
      <w:r>
        <w:rPr>
          <w:sz w:val="24"/>
        </w:rPr>
        <w:t xml:space="preserve"> and shall be clearly identified with the bid number on the envelope.</w:t>
      </w:r>
      <w:r>
        <w:rPr>
          <w:spacing w:val="40"/>
          <w:sz w:val="24"/>
        </w:rPr>
        <w:t xml:space="preserve"> </w:t>
      </w:r>
      <w:r>
        <w:rPr>
          <w:sz w:val="24"/>
        </w:rPr>
        <w:t xml:space="preserve">Upon receipt, the </w:t>
      </w:r>
      <w:r w:rsidR="00712EB7">
        <w:rPr>
          <w:sz w:val="24"/>
        </w:rPr>
        <w:t>Board Secretary</w:t>
      </w:r>
      <w:r>
        <w:rPr>
          <w:sz w:val="24"/>
        </w:rPr>
        <w:t xml:space="preserve"> shall </w:t>
      </w:r>
      <w:r w:rsidR="00576002">
        <w:rPr>
          <w:sz w:val="24"/>
        </w:rPr>
        <w:t>date,</w:t>
      </w:r>
      <w:r>
        <w:rPr>
          <w:sz w:val="24"/>
        </w:rPr>
        <w:t xml:space="preserve"> and time stamp the envelope.</w:t>
      </w:r>
      <w:r>
        <w:rPr>
          <w:spacing w:val="40"/>
          <w:sz w:val="24"/>
        </w:rPr>
        <w:t xml:space="preserve"> </w:t>
      </w:r>
      <w:r>
        <w:rPr>
          <w:sz w:val="24"/>
        </w:rPr>
        <w:t>Bids shall be opened in public at the time and place stated in the public notices.</w:t>
      </w:r>
    </w:p>
    <w:p w14:paraId="0EDC2AE2" w14:textId="77777777" w:rsidR="007A390D" w:rsidRDefault="00277BDA">
      <w:pPr>
        <w:pStyle w:val="ListParagraph"/>
        <w:numPr>
          <w:ilvl w:val="2"/>
          <w:numId w:val="3"/>
        </w:numPr>
        <w:tabs>
          <w:tab w:val="left" w:pos="2979"/>
        </w:tabs>
        <w:ind w:left="820" w:right="775" w:firstLine="1439"/>
        <w:jc w:val="both"/>
        <w:rPr>
          <w:sz w:val="24"/>
        </w:rPr>
      </w:pPr>
      <w:r>
        <w:rPr>
          <w:sz w:val="24"/>
          <w:u w:val="single"/>
        </w:rPr>
        <w:t>Review of Bids</w:t>
      </w:r>
      <w:r>
        <w:rPr>
          <w:sz w:val="24"/>
        </w:rPr>
        <w:t>.</w:t>
      </w:r>
      <w:r>
        <w:rPr>
          <w:spacing w:val="40"/>
          <w:sz w:val="24"/>
        </w:rPr>
        <w:t xml:space="preserve"> </w:t>
      </w:r>
      <w:r>
        <w:rPr>
          <w:sz w:val="24"/>
        </w:rPr>
        <w:t>The District shall review all bids received for completeness, accuracy, responsiveness to the invitation and bid documents, and the District’s experience with or knowledge of the qualification and reliability of each bidder and prepare a recommendation for the District Board.</w:t>
      </w:r>
    </w:p>
    <w:p w14:paraId="0EDC2AE3" w14:textId="77777777" w:rsidR="007A390D" w:rsidRDefault="00277BDA">
      <w:pPr>
        <w:pStyle w:val="ListParagraph"/>
        <w:numPr>
          <w:ilvl w:val="2"/>
          <w:numId w:val="3"/>
        </w:numPr>
        <w:tabs>
          <w:tab w:val="left" w:pos="2978"/>
        </w:tabs>
        <w:spacing w:before="241"/>
        <w:ind w:left="820" w:right="773" w:firstLine="1439"/>
        <w:jc w:val="both"/>
        <w:rPr>
          <w:sz w:val="24"/>
        </w:rPr>
      </w:pPr>
      <w:r>
        <w:rPr>
          <w:sz w:val="24"/>
          <w:u w:val="single"/>
        </w:rPr>
        <w:t>No Bids.</w:t>
      </w:r>
      <w:r>
        <w:rPr>
          <w:spacing w:val="40"/>
          <w:sz w:val="24"/>
        </w:rPr>
        <w:t xml:space="preserve"> </w:t>
      </w:r>
      <w:r>
        <w:rPr>
          <w:sz w:val="24"/>
        </w:rPr>
        <w:t>If no bids are received, the District Board may have the project done</w:t>
      </w:r>
      <w:r>
        <w:rPr>
          <w:spacing w:val="-13"/>
          <w:sz w:val="24"/>
        </w:rPr>
        <w:t xml:space="preserve"> </w:t>
      </w:r>
      <w:r>
        <w:rPr>
          <w:sz w:val="24"/>
        </w:rPr>
        <w:t>in</w:t>
      </w:r>
      <w:r>
        <w:rPr>
          <w:spacing w:val="-12"/>
          <w:sz w:val="24"/>
        </w:rPr>
        <w:t xml:space="preserve"> </w:t>
      </w:r>
      <w:r>
        <w:rPr>
          <w:sz w:val="24"/>
        </w:rPr>
        <w:t>any</w:t>
      </w:r>
      <w:r>
        <w:rPr>
          <w:spacing w:val="-12"/>
          <w:sz w:val="24"/>
        </w:rPr>
        <w:t xml:space="preserve"> </w:t>
      </w:r>
      <w:r>
        <w:rPr>
          <w:sz w:val="24"/>
        </w:rPr>
        <w:t>manner</w:t>
      </w:r>
      <w:r>
        <w:rPr>
          <w:spacing w:val="-13"/>
          <w:sz w:val="24"/>
        </w:rPr>
        <w:t xml:space="preserve"> </w:t>
      </w:r>
      <w:r>
        <w:rPr>
          <w:sz w:val="24"/>
        </w:rPr>
        <w:t>that</w:t>
      </w:r>
      <w:r>
        <w:rPr>
          <w:spacing w:val="-12"/>
          <w:sz w:val="24"/>
        </w:rPr>
        <w:t xml:space="preserve"> </w:t>
      </w:r>
      <w:r>
        <w:rPr>
          <w:sz w:val="24"/>
        </w:rPr>
        <w:t>the</w:t>
      </w:r>
      <w:r>
        <w:rPr>
          <w:spacing w:val="-11"/>
          <w:sz w:val="24"/>
        </w:rPr>
        <w:t xml:space="preserve"> </w:t>
      </w:r>
      <w:r>
        <w:rPr>
          <w:sz w:val="24"/>
        </w:rPr>
        <w:t>District</w:t>
      </w:r>
      <w:r>
        <w:rPr>
          <w:spacing w:val="-12"/>
          <w:sz w:val="24"/>
        </w:rPr>
        <w:t xml:space="preserve"> </w:t>
      </w:r>
      <w:r>
        <w:rPr>
          <w:sz w:val="24"/>
        </w:rPr>
        <w:t>Board</w:t>
      </w:r>
      <w:r>
        <w:rPr>
          <w:spacing w:val="-12"/>
          <w:sz w:val="24"/>
        </w:rPr>
        <w:t xml:space="preserve"> </w:t>
      </w:r>
      <w:r>
        <w:rPr>
          <w:sz w:val="24"/>
        </w:rPr>
        <w:t>may</w:t>
      </w:r>
      <w:r>
        <w:rPr>
          <w:spacing w:val="-13"/>
          <w:sz w:val="24"/>
        </w:rPr>
        <w:t xml:space="preserve"> </w:t>
      </w:r>
      <w:r>
        <w:rPr>
          <w:sz w:val="24"/>
        </w:rPr>
        <w:t>direct</w:t>
      </w:r>
      <w:r>
        <w:rPr>
          <w:spacing w:val="-12"/>
          <w:sz w:val="24"/>
        </w:rPr>
        <w:t xml:space="preserve"> </w:t>
      </w:r>
      <w:r>
        <w:rPr>
          <w:sz w:val="24"/>
        </w:rPr>
        <w:t>without</w:t>
      </w:r>
      <w:r>
        <w:rPr>
          <w:spacing w:val="-11"/>
          <w:sz w:val="24"/>
        </w:rPr>
        <w:t xml:space="preserve"> </w:t>
      </w:r>
      <w:r>
        <w:rPr>
          <w:sz w:val="24"/>
        </w:rPr>
        <w:t>further</w:t>
      </w:r>
      <w:r>
        <w:rPr>
          <w:spacing w:val="-11"/>
          <w:sz w:val="24"/>
        </w:rPr>
        <w:t xml:space="preserve"> </w:t>
      </w:r>
      <w:r>
        <w:rPr>
          <w:sz w:val="24"/>
        </w:rPr>
        <w:t>complying</w:t>
      </w:r>
      <w:r>
        <w:rPr>
          <w:spacing w:val="-12"/>
          <w:sz w:val="24"/>
        </w:rPr>
        <w:t xml:space="preserve"> </w:t>
      </w:r>
      <w:r>
        <w:rPr>
          <w:sz w:val="24"/>
        </w:rPr>
        <w:t>with</w:t>
      </w:r>
      <w:r>
        <w:rPr>
          <w:spacing w:val="-12"/>
          <w:sz w:val="24"/>
        </w:rPr>
        <w:t xml:space="preserve"> </w:t>
      </w:r>
      <w:r>
        <w:rPr>
          <w:sz w:val="24"/>
        </w:rPr>
        <w:t>this</w:t>
      </w:r>
      <w:r>
        <w:rPr>
          <w:spacing w:val="-11"/>
          <w:sz w:val="24"/>
        </w:rPr>
        <w:t xml:space="preserve"> </w:t>
      </w:r>
      <w:r>
        <w:rPr>
          <w:sz w:val="24"/>
        </w:rPr>
        <w:t>Section.</w:t>
      </w:r>
    </w:p>
    <w:p w14:paraId="0EDC2AE4" w14:textId="77777777" w:rsidR="007A390D" w:rsidRDefault="00277BDA">
      <w:pPr>
        <w:pStyle w:val="ListParagraph"/>
        <w:numPr>
          <w:ilvl w:val="2"/>
          <w:numId w:val="3"/>
        </w:numPr>
        <w:tabs>
          <w:tab w:val="left" w:pos="2979"/>
        </w:tabs>
        <w:ind w:left="820" w:right="779" w:firstLine="1439"/>
        <w:jc w:val="both"/>
        <w:rPr>
          <w:sz w:val="24"/>
        </w:rPr>
      </w:pPr>
      <w:r>
        <w:rPr>
          <w:sz w:val="24"/>
          <w:u w:val="single"/>
        </w:rPr>
        <w:t>Award</w:t>
      </w:r>
      <w:r>
        <w:rPr>
          <w:spacing w:val="-4"/>
          <w:sz w:val="24"/>
          <w:u w:val="single"/>
        </w:rPr>
        <w:t xml:space="preserve"> </w:t>
      </w:r>
      <w:r>
        <w:rPr>
          <w:sz w:val="24"/>
          <w:u w:val="single"/>
        </w:rPr>
        <w:t>of</w:t>
      </w:r>
      <w:r>
        <w:rPr>
          <w:spacing w:val="-7"/>
          <w:sz w:val="24"/>
          <w:u w:val="single"/>
        </w:rPr>
        <w:t xml:space="preserve"> </w:t>
      </w:r>
      <w:r>
        <w:rPr>
          <w:sz w:val="24"/>
          <w:u w:val="single"/>
        </w:rPr>
        <w:t>Contract.</w:t>
      </w:r>
      <w:r>
        <w:rPr>
          <w:spacing w:val="40"/>
          <w:sz w:val="24"/>
        </w:rPr>
        <w:t xml:space="preserve"> </w:t>
      </w:r>
      <w:r>
        <w:rPr>
          <w:sz w:val="24"/>
        </w:rPr>
        <w:t>If</w:t>
      </w:r>
      <w:r>
        <w:rPr>
          <w:spacing w:val="-4"/>
          <w:sz w:val="24"/>
        </w:rPr>
        <w:t xml:space="preserve"> </w:t>
      </w:r>
      <w:r>
        <w:rPr>
          <w:sz w:val="24"/>
        </w:rPr>
        <w:t>awarded,</w:t>
      </w:r>
      <w:r>
        <w:rPr>
          <w:spacing w:val="-4"/>
          <w:sz w:val="24"/>
        </w:rPr>
        <w:t xml:space="preserve"> </w:t>
      </w:r>
      <w:r>
        <w:rPr>
          <w:sz w:val="24"/>
        </w:rPr>
        <w:t>the</w:t>
      </w:r>
      <w:r>
        <w:rPr>
          <w:spacing w:val="-3"/>
          <w:sz w:val="24"/>
        </w:rPr>
        <w:t xml:space="preserve"> </w:t>
      </w:r>
      <w:r>
        <w:rPr>
          <w:sz w:val="24"/>
        </w:rPr>
        <w:t>contract</w:t>
      </w:r>
      <w:r>
        <w:rPr>
          <w:spacing w:val="-5"/>
          <w:sz w:val="24"/>
        </w:rPr>
        <w:t xml:space="preserve"> </w:t>
      </w:r>
      <w:r>
        <w:rPr>
          <w:sz w:val="24"/>
        </w:rPr>
        <w:t>shall</w:t>
      </w:r>
      <w:r>
        <w:rPr>
          <w:spacing w:val="-5"/>
          <w:sz w:val="24"/>
        </w:rPr>
        <w:t xml:space="preserve"> </w:t>
      </w:r>
      <w:r>
        <w:rPr>
          <w:sz w:val="24"/>
        </w:rPr>
        <w:t>be</w:t>
      </w:r>
      <w:r>
        <w:rPr>
          <w:spacing w:val="-7"/>
          <w:sz w:val="24"/>
        </w:rPr>
        <w:t xml:space="preserve"> </w:t>
      </w:r>
      <w:r>
        <w:rPr>
          <w:sz w:val="24"/>
        </w:rPr>
        <w:t>awarded</w:t>
      </w:r>
      <w:r>
        <w:rPr>
          <w:spacing w:val="-6"/>
          <w:sz w:val="24"/>
        </w:rPr>
        <w:t xml:space="preserve"> </w:t>
      </w:r>
      <w:r>
        <w:rPr>
          <w:sz w:val="24"/>
        </w:rPr>
        <w:t>to</w:t>
      </w:r>
      <w:r>
        <w:rPr>
          <w:spacing w:val="-5"/>
          <w:sz w:val="24"/>
        </w:rPr>
        <w:t xml:space="preserve"> </w:t>
      </w:r>
      <w:r>
        <w:rPr>
          <w:sz w:val="24"/>
        </w:rPr>
        <w:t>the</w:t>
      </w:r>
      <w:r>
        <w:rPr>
          <w:spacing w:val="-7"/>
          <w:sz w:val="24"/>
        </w:rPr>
        <w:t xml:space="preserve"> </w:t>
      </w:r>
      <w:r>
        <w:rPr>
          <w:sz w:val="24"/>
        </w:rPr>
        <w:t>lowest responsible</w:t>
      </w:r>
      <w:r>
        <w:rPr>
          <w:spacing w:val="-5"/>
          <w:sz w:val="24"/>
        </w:rPr>
        <w:t xml:space="preserve"> </w:t>
      </w:r>
      <w:r>
        <w:rPr>
          <w:sz w:val="24"/>
        </w:rPr>
        <w:t>and</w:t>
      </w:r>
      <w:r>
        <w:rPr>
          <w:spacing w:val="-5"/>
          <w:sz w:val="24"/>
        </w:rPr>
        <w:t xml:space="preserve"> </w:t>
      </w:r>
      <w:r>
        <w:rPr>
          <w:sz w:val="24"/>
        </w:rPr>
        <w:t>responsive</w:t>
      </w:r>
      <w:r>
        <w:rPr>
          <w:spacing w:val="-6"/>
          <w:sz w:val="24"/>
        </w:rPr>
        <w:t xml:space="preserve"> </w:t>
      </w:r>
      <w:r>
        <w:rPr>
          <w:sz w:val="24"/>
        </w:rPr>
        <w:t>bidder.</w:t>
      </w:r>
      <w:r>
        <w:rPr>
          <w:spacing w:val="40"/>
          <w:sz w:val="24"/>
        </w:rPr>
        <w:t xml:space="preserve"> </w:t>
      </w:r>
      <w:r>
        <w:rPr>
          <w:sz w:val="24"/>
        </w:rPr>
        <w:t>If</w:t>
      </w:r>
      <w:r>
        <w:rPr>
          <w:spacing w:val="-6"/>
          <w:sz w:val="24"/>
        </w:rPr>
        <w:t xml:space="preserve"> </w:t>
      </w:r>
      <w:r>
        <w:rPr>
          <w:sz w:val="24"/>
        </w:rPr>
        <w:t>two</w:t>
      </w:r>
      <w:r>
        <w:rPr>
          <w:spacing w:val="-5"/>
          <w:sz w:val="24"/>
        </w:rPr>
        <w:t xml:space="preserve"> </w:t>
      </w:r>
      <w:r>
        <w:rPr>
          <w:sz w:val="24"/>
        </w:rPr>
        <w:t>or</w:t>
      </w:r>
      <w:r>
        <w:rPr>
          <w:spacing w:val="-6"/>
          <w:sz w:val="24"/>
        </w:rPr>
        <w:t xml:space="preserve"> </w:t>
      </w:r>
      <w:r>
        <w:rPr>
          <w:sz w:val="24"/>
        </w:rPr>
        <w:t>more</w:t>
      </w:r>
      <w:r>
        <w:rPr>
          <w:spacing w:val="-6"/>
          <w:sz w:val="24"/>
        </w:rPr>
        <w:t xml:space="preserve"> </w:t>
      </w:r>
      <w:r>
        <w:rPr>
          <w:sz w:val="24"/>
        </w:rPr>
        <w:t>bids</w:t>
      </w:r>
      <w:r>
        <w:rPr>
          <w:spacing w:val="-4"/>
          <w:sz w:val="24"/>
        </w:rPr>
        <w:t xml:space="preserve"> </w:t>
      </w:r>
      <w:r>
        <w:rPr>
          <w:sz w:val="24"/>
        </w:rPr>
        <w:t>received</w:t>
      </w:r>
      <w:r>
        <w:rPr>
          <w:spacing w:val="-5"/>
          <w:sz w:val="24"/>
        </w:rPr>
        <w:t xml:space="preserve"> </w:t>
      </w:r>
      <w:r>
        <w:rPr>
          <w:sz w:val="24"/>
        </w:rPr>
        <w:t>are</w:t>
      </w:r>
      <w:r>
        <w:rPr>
          <w:spacing w:val="-7"/>
          <w:sz w:val="24"/>
        </w:rPr>
        <w:t xml:space="preserve"> </w:t>
      </w:r>
      <w:r>
        <w:rPr>
          <w:sz w:val="24"/>
        </w:rPr>
        <w:t>the</w:t>
      </w:r>
      <w:r>
        <w:rPr>
          <w:spacing w:val="-5"/>
          <w:sz w:val="24"/>
        </w:rPr>
        <w:t xml:space="preserve"> </w:t>
      </w:r>
      <w:r>
        <w:rPr>
          <w:sz w:val="24"/>
        </w:rPr>
        <w:t>same</w:t>
      </w:r>
      <w:r>
        <w:rPr>
          <w:spacing w:val="-5"/>
          <w:sz w:val="24"/>
        </w:rPr>
        <w:t xml:space="preserve"> </w:t>
      </w:r>
      <w:r>
        <w:rPr>
          <w:sz w:val="24"/>
        </w:rPr>
        <w:t>amount,</w:t>
      </w:r>
      <w:r>
        <w:rPr>
          <w:spacing w:val="-5"/>
          <w:sz w:val="24"/>
        </w:rPr>
        <w:t xml:space="preserve"> </w:t>
      </w:r>
      <w:r>
        <w:rPr>
          <w:sz w:val="24"/>
        </w:rPr>
        <w:t>the</w:t>
      </w:r>
      <w:r>
        <w:rPr>
          <w:spacing w:val="-2"/>
          <w:sz w:val="24"/>
        </w:rPr>
        <w:t xml:space="preserve"> </w:t>
      </w:r>
      <w:r>
        <w:rPr>
          <w:sz w:val="24"/>
        </w:rPr>
        <w:t>District Board may decide which bid to accept and award.</w:t>
      </w:r>
    </w:p>
    <w:p w14:paraId="0EDC2AE5" w14:textId="77777777" w:rsidR="007A390D" w:rsidRDefault="00277BDA">
      <w:pPr>
        <w:pStyle w:val="ListParagraph"/>
        <w:numPr>
          <w:ilvl w:val="2"/>
          <w:numId w:val="3"/>
        </w:numPr>
        <w:tabs>
          <w:tab w:val="left" w:pos="2978"/>
        </w:tabs>
        <w:ind w:left="820" w:right="777" w:firstLine="1439"/>
        <w:jc w:val="both"/>
        <w:rPr>
          <w:sz w:val="24"/>
        </w:rPr>
      </w:pPr>
      <w:r>
        <w:rPr>
          <w:sz w:val="24"/>
          <w:u w:val="single"/>
        </w:rPr>
        <w:t>Rejection of Bids.</w:t>
      </w:r>
      <w:r>
        <w:rPr>
          <w:spacing w:val="40"/>
          <w:sz w:val="24"/>
        </w:rPr>
        <w:t xml:space="preserve"> </w:t>
      </w:r>
      <w:r>
        <w:rPr>
          <w:sz w:val="24"/>
        </w:rPr>
        <w:t>The District Board may, in its sole and absolute discretion,</w:t>
      </w:r>
      <w:r>
        <w:rPr>
          <w:spacing w:val="-10"/>
          <w:sz w:val="24"/>
        </w:rPr>
        <w:t xml:space="preserve"> </w:t>
      </w:r>
      <w:r>
        <w:rPr>
          <w:sz w:val="24"/>
        </w:rPr>
        <w:t>reject</w:t>
      </w:r>
      <w:r>
        <w:rPr>
          <w:spacing w:val="-7"/>
          <w:sz w:val="24"/>
        </w:rPr>
        <w:t xml:space="preserve"> </w:t>
      </w:r>
      <w:r>
        <w:rPr>
          <w:sz w:val="24"/>
        </w:rPr>
        <w:t>any</w:t>
      </w:r>
      <w:r>
        <w:rPr>
          <w:spacing w:val="-10"/>
          <w:sz w:val="24"/>
        </w:rPr>
        <w:t xml:space="preserve"> </w:t>
      </w:r>
      <w:r>
        <w:rPr>
          <w:sz w:val="24"/>
        </w:rPr>
        <w:t>one</w:t>
      </w:r>
      <w:r>
        <w:rPr>
          <w:spacing w:val="-8"/>
          <w:sz w:val="24"/>
        </w:rPr>
        <w:t xml:space="preserve"> </w:t>
      </w:r>
      <w:r>
        <w:rPr>
          <w:sz w:val="24"/>
        </w:rPr>
        <w:t>or</w:t>
      </w:r>
      <w:r>
        <w:rPr>
          <w:spacing w:val="-10"/>
          <w:sz w:val="24"/>
        </w:rPr>
        <w:t xml:space="preserve"> </w:t>
      </w:r>
      <w:r>
        <w:rPr>
          <w:sz w:val="24"/>
        </w:rPr>
        <w:t>more</w:t>
      </w:r>
      <w:r>
        <w:rPr>
          <w:spacing w:val="-9"/>
          <w:sz w:val="24"/>
        </w:rPr>
        <w:t xml:space="preserve"> </w:t>
      </w:r>
      <w:r>
        <w:rPr>
          <w:sz w:val="24"/>
        </w:rPr>
        <w:t>items</w:t>
      </w:r>
      <w:r>
        <w:rPr>
          <w:spacing w:val="-9"/>
          <w:sz w:val="24"/>
        </w:rPr>
        <w:t xml:space="preserve"> </w:t>
      </w:r>
      <w:r>
        <w:rPr>
          <w:sz w:val="24"/>
        </w:rPr>
        <w:t>of</w:t>
      </w:r>
      <w:r>
        <w:rPr>
          <w:spacing w:val="-8"/>
          <w:sz w:val="24"/>
        </w:rPr>
        <w:t xml:space="preserve"> </w:t>
      </w:r>
      <w:r>
        <w:rPr>
          <w:sz w:val="24"/>
        </w:rPr>
        <w:t>a</w:t>
      </w:r>
      <w:r>
        <w:rPr>
          <w:spacing w:val="-11"/>
          <w:sz w:val="24"/>
        </w:rPr>
        <w:t xml:space="preserve"> </w:t>
      </w:r>
      <w:r>
        <w:rPr>
          <w:sz w:val="24"/>
        </w:rPr>
        <w:t>bid,</w:t>
      </w:r>
      <w:r>
        <w:rPr>
          <w:spacing w:val="-7"/>
          <w:sz w:val="24"/>
        </w:rPr>
        <w:t xml:space="preserve"> </w:t>
      </w:r>
      <w:r>
        <w:rPr>
          <w:sz w:val="24"/>
        </w:rPr>
        <w:t>reject</w:t>
      </w:r>
      <w:r>
        <w:rPr>
          <w:spacing w:val="-9"/>
          <w:sz w:val="24"/>
        </w:rPr>
        <w:t xml:space="preserve"> </w:t>
      </w:r>
      <w:r>
        <w:rPr>
          <w:sz w:val="24"/>
        </w:rPr>
        <w:t>any</w:t>
      </w:r>
      <w:r>
        <w:rPr>
          <w:spacing w:val="-8"/>
          <w:sz w:val="24"/>
        </w:rPr>
        <w:t xml:space="preserve"> </w:t>
      </w:r>
      <w:r>
        <w:rPr>
          <w:sz w:val="24"/>
        </w:rPr>
        <w:t>and</w:t>
      </w:r>
      <w:r>
        <w:rPr>
          <w:spacing w:val="-8"/>
          <w:sz w:val="24"/>
        </w:rPr>
        <w:t xml:space="preserve"> </w:t>
      </w:r>
      <w:r>
        <w:rPr>
          <w:sz w:val="24"/>
        </w:rPr>
        <w:t>all</w:t>
      </w:r>
      <w:r>
        <w:rPr>
          <w:spacing w:val="-9"/>
          <w:sz w:val="24"/>
        </w:rPr>
        <w:t xml:space="preserve"> </w:t>
      </w:r>
      <w:r>
        <w:rPr>
          <w:sz w:val="24"/>
        </w:rPr>
        <w:t>bids,</w:t>
      </w:r>
      <w:r>
        <w:rPr>
          <w:spacing w:val="-9"/>
          <w:sz w:val="24"/>
        </w:rPr>
        <w:t xml:space="preserve"> </w:t>
      </w:r>
      <w:r>
        <w:rPr>
          <w:sz w:val="24"/>
        </w:rPr>
        <w:t>or</w:t>
      </w:r>
      <w:r>
        <w:rPr>
          <w:spacing w:val="-8"/>
          <w:sz w:val="24"/>
        </w:rPr>
        <w:t xml:space="preserve"> </w:t>
      </w:r>
      <w:r>
        <w:rPr>
          <w:sz w:val="24"/>
        </w:rPr>
        <w:t>waive</w:t>
      </w:r>
      <w:r>
        <w:rPr>
          <w:spacing w:val="-10"/>
          <w:sz w:val="24"/>
        </w:rPr>
        <w:t xml:space="preserve"> </w:t>
      </w:r>
      <w:r>
        <w:rPr>
          <w:sz w:val="24"/>
        </w:rPr>
        <w:t>any</w:t>
      </w:r>
      <w:r>
        <w:rPr>
          <w:spacing w:val="-8"/>
          <w:sz w:val="24"/>
        </w:rPr>
        <w:t xml:space="preserve"> </w:t>
      </w:r>
      <w:r>
        <w:rPr>
          <w:sz w:val="24"/>
        </w:rPr>
        <w:t>irregularities or</w:t>
      </w:r>
      <w:r>
        <w:rPr>
          <w:spacing w:val="-1"/>
          <w:sz w:val="24"/>
        </w:rPr>
        <w:t xml:space="preserve"> </w:t>
      </w:r>
      <w:r>
        <w:rPr>
          <w:sz w:val="24"/>
        </w:rPr>
        <w:t>informalities</w:t>
      </w:r>
      <w:r>
        <w:rPr>
          <w:spacing w:val="-1"/>
          <w:sz w:val="24"/>
        </w:rPr>
        <w:t xml:space="preserve"> </w:t>
      </w:r>
      <w:r>
        <w:rPr>
          <w:sz w:val="24"/>
        </w:rPr>
        <w:t>in the</w:t>
      </w:r>
      <w:r>
        <w:rPr>
          <w:spacing w:val="-1"/>
          <w:sz w:val="24"/>
        </w:rPr>
        <w:t xml:space="preserve"> </w:t>
      </w:r>
      <w:r>
        <w:rPr>
          <w:sz w:val="24"/>
        </w:rPr>
        <w:t>bids or</w:t>
      </w:r>
      <w:r>
        <w:rPr>
          <w:spacing w:val="-1"/>
          <w:sz w:val="24"/>
        </w:rPr>
        <w:t xml:space="preserve"> </w:t>
      </w:r>
      <w:r>
        <w:rPr>
          <w:sz w:val="24"/>
        </w:rPr>
        <w:t>bidding process if</w:t>
      </w:r>
      <w:r>
        <w:rPr>
          <w:spacing w:val="-1"/>
          <w:sz w:val="24"/>
        </w:rPr>
        <w:t xml:space="preserve"> </w:t>
      </w:r>
      <w:r>
        <w:rPr>
          <w:sz w:val="24"/>
        </w:rPr>
        <w:t>deemed</w:t>
      </w:r>
      <w:r>
        <w:rPr>
          <w:spacing w:val="-1"/>
          <w:sz w:val="24"/>
        </w:rPr>
        <w:t xml:space="preserve"> </w:t>
      </w:r>
      <w:r>
        <w:rPr>
          <w:sz w:val="24"/>
        </w:rPr>
        <w:t>to best serve</w:t>
      </w:r>
      <w:r>
        <w:rPr>
          <w:spacing w:val="-2"/>
          <w:sz w:val="24"/>
        </w:rPr>
        <w:t xml:space="preserve"> </w:t>
      </w:r>
      <w:r>
        <w:rPr>
          <w:sz w:val="24"/>
        </w:rPr>
        <w:t>the</w:t>
      </w:r>
      <w:r>
        <w:rPr>
          <w:spacing w:val="-1"/>
          <w:sz w:val="24"/>
        </w:rPr>
        <w:t xml:space="preserve"> </w:t>
      </w:r>
      <w:r>
        <w:rPr>
          <w:sz w:val="24"/>
        </w:rPr>
        <w:t>interests of the District. After all bids are rejected, the District Board may pass a resolution by a four-fifths vote of its members</w:t>
      </w:r>
      <w:r>
        <w:rPr>
          <w:spacing w:val="-6"/>
          <w:sz w:val="24"/>
        </w:rPr>
        <w:t xml:space="preserve"> </w:t>
      </w:r>
      <w:r>
        <w:rPr>
          <w:sz w:val="24"/>
        </w:rPr>
        <w:t>declaring</w:t>
      </w:r>
      <w:r>
        <w:rPr>
          <w:spacing w:val="-4"/>
          <w:sz w:val="24"/>
        </w:rPr>
        <w:t xml:space="preserve"> </w:t>
      </w:r>
      <w:r>
        <w:rPr>
          <w:sz w:val="24"/>
        </w:rPr>
        <w:t>that</w:t>
      </w:r>
      <w:r>
        <w:rPr>
          <w:spacing w:val="-4"/>
          <w:sz w:val="24"/>
        </w:rPr>
        <w:t xml:space="preserve"> </w:t>
      </w:r>
      <w:r>
        <w:rPr>
          <w:sz w:val="24"/>
        </w:rPr>
        <w:t>the</w:t>
      </w:r>
      <w:r>
        <w:rPr>
          <w:spacing w:val="-4"/>
          <w:sz w:val="24"/>
        </w:rPr>
        <w:t xml:space="preserve"> </w:t>
      </w:r>
      <w:r>
        <w:rPr>
          <w:sz w:val="24"/>
        </w:rPr>
        <w:t>project</w:t>
      </w:r>
      <w:r>
        <w:rPr>
          <w:spacing w:val="-2"/>
          <w:sz w:val="24"/>
        </w:rPr>
        <w:t xml:space="preserve"> </w:t>
      </w:r>
      <w:r>
        <w:rPr>
          <w:sz w:val="24"/>
        </w:rPr>
        <w:t>can</w:t>
      </w:r>
      <w:r>
        <w:rPr>
          <w:spacing w:val="-4"/>
          <w:sz w:val="24"/>
        </w:rPr>
        <w:t xml:space="preserve"> </w:t>
      </w:r>
      <w:r>
        <w:rPr>
          <w:sz w:val="24"/>
        </w:rPr>
        <w:t>be</w:t>
      </w:r>
      <w:r>
        <w:rPr>
          <w:spacing w:val="-5"/>
          <w:sz w:val="24"/>
        </w:rPr>
        <w:t xml:space="preserve"> </w:t>
      </w:r>
      <w:r>
        <w:rPr>
          <w:sz w:val="24"/>
        </w:rPr>
        <w:t>performed</w:t>
      </w:r>
      <w:r>
        <w:rPr>
          <w:spacing w:val="-4"/>
          <w:sz w:val="24"/>
        </w:rPr>
        <w:t xml:space="preserve"> </w:t>
      </w:r>
      <w:r>
        <w:rPr>
          <w:sz w:val="24"/>
        </w:rPr>
        <w:t>more</w:t>
      </w:r>
      <w:r>
        <w:rPr>
          <w:spacing w:val="-5"/>
          <w:sz w:val="24"/>
        </w:rPr>
        <w:t xml:space="preserve"> </w:t>
      </w:r>
      <w:r>
        <w:rPr>
          <w:sz w:val="24"/>
        </w:rPr>
        <w:t>economically</w:t>
      </w:r>
      <w:r>
        <w:rPr>
          <w:spacing w:val="-3"/>
          <w:sz w:val="24"/>
        </w:rPr>
        <w:t xml:space="preserve"> </w:t>
      </w:r>
      <w:r>
        <w:rPr>
          <w:sz w:val="24"/>
        </w:rPr>
        <w:t>by</w:t>
      </w:r>
      <w:r>
        <w:rPr>
          <w:spacing w:val="-4"/>
          <w:sz w:val="24"/>
        </w:rPr>
        <w:t xml:space="preserve"> </w:t>
      </w:r>
      <w:r>
        <w:rPr>
          <w:sz w:val="24"/>
        </w:rPr>
        <w:t>employees</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pacing w:val="-4"/>
          <w:sz w:val="24"/>
        </w:rPr>
        <w:t>city</w:t>
      </w:r>
    </w:p>
    <w:p w14:paraId="0EDC2AE6" w14:textId="77777777" w:rsidR="007A390D" w:rsidRDefault="007A390D">
      <w:pPr>
        <w:jc w:val="both"/>
        <w:rPr>
          <w:sz w:val="24"/>
        </w:rPr>
        <w:sectPr w:rsidR="007A390D">
          <w:pgSz w:w="12240" w:h="15840"/>
          <w:pgMar w:top="1360" w:right="660" w:bottom="1260" w:left="620" w:header="0" w:footer="1060" w:gutter="0"/>
          <w:cols w:space="720"/>
        </w:sectPr>
      </w:pPr>
    </w:p>
    <w:p w14:paraId="0EDC2AE7" w14:textId="77777777" w:rsidR="007A390D" w:rsidRDefault="00277BDA">
      <w:pPr>
        <w:pStyle w:val="BodyText"/>
        <w:spacing w:before="79"/>
        <w:jc w:val="left"/>
      </w:pPr>
      <w:r>
        <w:lastRenderedPageBreak/>
        <w:t>or</w:t>
      </w:r>
      <w:r>
        <w:rPr>
          <w:spacing w:val="-1"/>
        </w:rPr>
        <w:t xml:space="preserve"> </w:t>
      </w:r>
      <w:r>
        <w:t>procuring goods on the</w:t>
      </w:r>
      <w:r>
        <w:rPr>
          <w:spacing w:val="-1"/>
        </w:rPr>
        <w:t xml:space="preserve"> </w:t>
      </w:r>
      <w:r>
        <w:t>open market, or</w:t>
      </w:r>
      <w:r>
        <w:rPr>
          <w:spacing w:val="-1"/>
        </w:rPr>
        <w:t xml:space="preserve"> </w:t>
      </w:r>
      <w:r>
        <w:t>elect to readvertise</w:t>
      </w:r>
      <w:r>
        <w:rPr>
          <w:spacing w:val="-1"/>
        </w:rPr>
        <w:t xml:space="preserve"> </w:t>
      </w:r>
      <w:r>
        <w:t>for</w:t>
      </w:r>
      <w:r>
        <w:rPr>
          <w:spacing w:val="-2"/>
        </w:rPr>
        <w:t xml:space="preserve"> </w:t>
      </w:r>
      <w:r>
        <w:t>bids pursuant to the</w:t>
      </w:r>
      <w:r>
        <w:rPr>
          <w:spacing w:val="-1"/>
        </w:rPr>
        <w:t xml:space="preserve"> </w:t>
      </w:r>
      <w:r>
        <w:t>procedures prescribed in this Section.</w:t>
      </w:r>
    </w:p>
    <w:p w14:paraId="0EDC2AE8" w14:textId="77777777" w:rsidR="007A390D" w:rsidRDefault="00277BDA">
      <w:pPr>
        <w:pStyle w:val="Heading2"/>
        <w:numPr>
          <w:ilvl w:val="1"/>
          <w:numId w:val="3"/>
        </w:numPr>
        <w:tabs>
          <w:tab w:val="left" w:pos="2260"/>
        </w:tabs>
      </w:pPr>
      <w:r>
        <w:t>Exceptions</w:t>
      </w:r>
      <w:r>
        <w:rPr>
          <w:spacing w:val="-2"/>
        </w:rPr>
        <w:t xml:space="preserve"> </w:t>
      </w:r>
      <w:r>
        <w:t>to</w:t>
      </w:r>
      <w:r>
        <w:rPr>
          <w:spacing w:val="-2"/>
        </w:rPr>
        <w:t xml:space="preserve"> </w:t>
      </w:r>
      <w:r>
        <w:t>Procurement</w:t>
      </w:r>
      <w:r>
        <w:rPr>
          <w:spacing w:val="-1"/>
        </w:rPr>
        <w:t xml:space="preserve"> </w:t>
      </w:r>
      <w:r>
        <w:rPr>
          <w:spacing w:val="-2"/>
        </w:rPr>
        <w:t>Methods</w:t>
      </w:r>
    </w:p>
    <w:p w14:paraId="0EDC2AE9" w14:textId="77777777" w:rsidR="007A390D" w:rsidRDefault="00277BDA">
      <w:pPr>
        <w:pStyle w:val="ListParagraph"/>
        <w:numPr>
          <w:ilvl w:val="2"/>
          <w:numId w:val="3"/>
        </w:numPr>
        <w:tabs>
          <w:tab w:val="left" w:pos="2979"/>
        </w:tabs>
        <w:ind w:left="820" w:right="778" w:firstLine="1439"/>
        <w:jc w:val="both"/>
        <w:rPr>
          <w:sz w:val="24"/>
        </w:rPr>
      </w:pPr>
      <w:r>
        <w:rPr>
          <w:sz w:val="24"/>
          <w:u w:val="single"/>
        </w:rPr>
        <w:t>Use of Exceptions</w:t>
      </w:r>
      <w:r>
        <w:rPr>
          <w:sz w:val="24"/>
        </w:rPr>
        <w:t>.</w:t>
      </w:r>
      <w:r>
        <w:rPr>
          <w:spacing w:val="40"/>
          <w:sz w:val="24"/>
        </w:rPr>
        <w:t xml:space="preserve"> </w:t>
      </w:r>
      <w:r>
        <w:rPr>
          <w:sz w:val="24"/>
        </w:rPr>
        <w:t>This Section contains exceptions to the District’s general</w:t>
      </w:r>
      <w:r>
        <w:rPr>
          <w:spacing w:val="-14"/>
          <w:sz w:val="24"/>
        </w:rPr>
        <w:t xml:space="preserve"> </w:t>
      </w:r>
      <w:r>
        <w:rPr>
          <w:sz w:val="24"/>
        </w:rPr>
        <w:t>procurement</w:t>
      </w:r>
      <w:r>
        <w:rPr>
          <w:spacing w:val="-14"/>
          <w:sz w:val="24"/>
        </w:rPr>
        <w:t xml:space="preserve"> </w:t>
      </w:r>
      <w:r>
        <w:rPr>
          <w:sz w:val="24"/>
        </w:rPr>
        <w:t>requirement.</w:t>
      </w:r>
      <w:r>
        <w:rPr>
          <w:spacing w:val="-14"/>
          <w:sz w:val="24"/>
        </w:rPr>
        <w:t xml:space="preserve"> </w:t>
      </w:r>
      <w:r>
        <w:rPr>
          <w:sz w:val="24"/>
        </w:rPr>
        <w:t>The</w:t>
      </w:r>
      <w:r>
        <w:rPr>
          <w:spacing w:val="-14"/>
          <w:sz w:val="24"/>
        </w:rPr>
        <w:t xml:space="preserve"> </w:t>
      </w:r>
      <w:r>
        <w:rPr>
          <w:sz w:val="24"/>
        </w:rPr>
        <w:t>Approval</w:t>
      </w:r>
      <w:r>
        <w:rPr>
          <w:spacing w:val="-14"/>
          <w:sz w:val="24"/>
        </w:rPr>
        <w:t xml:space="preserve"> </w:t>
      </w:r>
      <w:r>
        <w:rPr>
          <w:sz w:val="24"/>
        </w:rPr>
        <w:t>Authority</w:t>
      </w:r>
      <w:r>
        <w:rPr>
          <w:spacing w:val="-14"/>
          <w:sz w:val="24"/>
        </w:rPr>
        <w:t xml:space="preserve"> </w:t>
      </w:r>
      <w:r>
        <w:rPr>
          <w:sz w:val="24"/>
        </w:rPr>
        <w:t>may</w:t>
      </w:r>
      <w:r>
        <w:rPr>
          <w:spacing w:val="-14"/>
          <w:sz w:val="24"/>
        </w:rPr>
        <w:t xml:space="preserve"> </w:t>
      </w:r>
      <w:r>
        <w:rPr>
          <w:sz w:val="24"/>
        </w:rPr>
        <w:t>determine</w:t>
      </w:r>
      <w:r>
        <w:rPr>
          <w:spacing w:val="-14"/>
          <w:sz w:val="24"/>
        </w:rPr>
        <w:t xml:space="preserve"> </w:t>
      </w:r>
      <w:r>
        <w:rPr>
          <w:sz w:val="24"/>
        </w:rPr>
        <w:t>that</w:t>
      </w:r>
      <w:r>
        <w:rPr>
          <w:spacing w:val="-14"/>
          <w:sz w:val="24"/>
        </w:rPr>
        <w:t xml:space="preserve"> </w:t>
      </w:r>
      <w:r>
        <w:rPr>
          <w:sz w:val="24"/>
        </w:rPr>
        <w:t>use</w:t>
      </w:r>
      <w:r>
        <w:rPr>
          <w:spacing w:val="-14"/>
          <w:sz w:val="24"/>
        </w:rPr>
        <w:t xml:space="preserve"> </w:t>
      </w:r>
      <w:r>
        <w:rPr>
          <w:sz w:val="24"/>
        </w:rPr>
        <w:t>of</w:t>
      </w:r>
      <w:r>
        <w:rPr>
          <w:spacing w:val="-14"/>
          <w:sz w:val="24"/>
        </w:rPr>
        <w:t xml:space="preserve"> </w:t>
      </w:r>
      <w:r>
        <w:rPr>
          <w:sz w:val="24"/>
        </w:rPr>
        <w:t>an</w:t>
      </w:r>
      <w:r>
        <w:rPr>
          <w:spacing w:val="-14"/>
          <w:sz w:val="24"/>
        </w:rPr>
        <w:t xml:space="preserve"> </w:t>
      </w:r>
      <w:r>
        <w:rPr>
          <w:sz w:val="24"/>
        </w:rPr>
        <w:t>exception is most beneficial under the circumstances. Exceptions should only be used where the particular exception provides a greater public benefit than adhering to standard procurement requirements.</w:t>
      </w:r>
    </w:p>
    <w:p w14:paraId="0EDC2AEA" w14:textId="77777777" w:rsidR="007A390D" w:rsidRDefault="00277BDA">
      <w:pPr>
        <w:pStyle w:val="ListParagraph"/>
        <w:numPr>
          <w:ilvl w:val="2"/>
          <w:numId w:val="3"/>
        </w:numPr>
        <w:tabs>
          <w:tab w:val="left" w:pos="2980"/>
        </w:tabs>
        <w:ind w:left="2980" w:hanging="720"/>
        <w:rPr>
          <w:sz w:val="24"/>
        </w:rPr>
      </w:pPr>
      <w:r>
        <w:rPr>
          <w:sz w:val="24"/>
          <w:u w:val="single"/>
        </w:rPr>
        <w:t>Emergency.</w:t>
      </w:r>
      <w:r>
        <w:rPr>
          <w:spacing w:val="60"/>
          <w:sz w:val="24"/>
        </w:rPr>
        <w:t xml:space="preserve"> </w:t>
      </w:r>
      <w:r>
        <w:rPr>
          <w:sz w:val="24"/>
        </w:rPr>
        <w:t>When</w:t>
      </w:r>
      <w:r>
        <w:rPr>
          <w:spacing w:val="-1"/>
          <w:sz w:val="24"/>
        </w:rPr>
        <w:t xml:space="preserve"> </w:t>
      </w:r>
      <w:r>
        <w:rPr>
          <w:sz w:val="24"/>
        </w:rPr>
        <w:t>in case</w:t>
      </w:r>
      <w:r>
        <w:rPr>
          <w:spacing w:val="-2"/>
          <w:sz w:val="24"/>
        </w:rPr>
        <w:t xml:space="preserve"> </w:t>
      </w:r>
      <w:r>
        <w:rPr>
          <w:sz w:val="24"/>
        </w:rPr>
        <w:t xml:space="preserve">of </w:t>
      </w:r>
      <w:r>
        <w:rPr>
          <w:spacing w:val="-2"/>
          <w:sz w:val="24"/>
        </w:rPr>
        <w:t>emergency.</w:t>
      </w:r>
    </w:p>
    <w:p w14:paraId="0EDC2AEB" w14:textId="77777777" w:rsidR="007A390D" w:rsidRDefault="00277BDA">
      <w:pPr>
        <w:pStyle w:val="ListParagraph"/>
        <w:numPr>
          <w:ilvl w:val="3"/>
          <w:numId w:val="3"/>
        </w:numPr>
        <w:tabs>
          <w:tab w:val="left" w:pos="3699"/>
        </w:tabs>
        <w:spacing w:before="241"/>
        <w:ind w:left="820" w:right="780" w:firstLine="2160"/>
        <w:jc w:val="both"/>
        <w:rPr>
          <w:sz w:val="24"/>
        </w:rPr>
      </w:pPr>
      <w:r>
        <w:rPr>
          <w:sz w:val="24"/>
        </w:rPr>
        <w:t>“Emergency” means a sudden, unexpected occurrence that poses a clear and imminent danger, requiring immediate action to prevent or mitigate the loss or impairment of life, health, property, or essential public services.</w:t>
      </w:r>
    </w:p>
    <w:p w14:paraId="0EDC2AEC" w14:textId="5138FA62" w:rsidR="007A390D" w:rsidRDefault="00277BDA">
      <w:pPr>
        <w:pStyle w:val="ListParagraph"/>
        <w:numPr>
          <w:ilvl w:val="3"/>
          <w:numId w:val="3"/>
        </w:numPr>
        <w:tabs>
          <w:tab w:val="left" w:pos="3699"/>
        </w:tabs>
        <w:ind w:left="820" w:right="776" w:firstLine="2160"/>
        <w:jc w:val="both"/>
        <w:rPr>
          <w:sz w:val="24"/>
        </w:rPr>
      </w:pPr>
      <w:r>
        <w:rPr>
          <w:sz w:val="24"/>
        </w:rPr>
        <w:t xml:space="preserve">In the case of an emergency which requires the immediate procurement of public works, services or goods, the District Board by a </w:t>
      </w:r>
      <w:r w:rsidR="0077622A">
        <w:rPr>
          <w:sz w:val="24"/>
        </w:rPr>
        <w:t>two-</w:t>
      </w:r>
      <w:proofErr w:type="spellStart"/>
      <w:r w:rsidR="0077622A">
        <w:rPr>
          <w:sz w:val="24"/>
        </w:rPr>
        <w:t>thrids</w:t>
      </w:r>
      <w:proofErr w:type="spellEnd"/>
      <w:r>
        <w:rPr>
          <w:sz w:val="24"/>
        </w:rPr>
        <w:t xml:space="preserve"> vote may procure these items without regard to the provisions of this Guide.</w:t>
      </w:r>
      <w:r>
        <w:rPr>
          <w:spacing w:val="40"/>
          <w:sz w:val="24"/>
        </w:rPr>
        <w:t xml:space="preserve"> </w:t>
      </w:r>
      <w:r>
        <w:rPr>
          <w:sz w:val="24"/>
        </w:rPr>
        <w:t>The action shall only be to repair or replace a public facility, take any directly related and immediate action required by that emergency,</w:t>
      </w:r>
      <w:r>
        <w:rPr>
          <w:spacing w:val="-6"/>
          <w:sz w:val="24"/>
        </w:rPr>
        <w:t xml:space="preserve"> </w:t>
      </w:r>
      <w:r>
        <w:rPr>
          <w:sz w:val="24"/>
        </w:rPr>
        <w:t>or</w:t>
      </w:r>
      <w:r>
        <w:rPr>
          <w:spacing w:val="-7"/>
          <w:sz w:val="24"/>
        </w:rPr>
        <w:t xml:space="preserve"> </w:t>
      </w:r>
      <w:r>
        <w:rPr>
          <w:sz w:val="24"/>
        </w:rPr>
        <w:t>procure</w:t>
      </w:r>
      <w:r>
        <w:rPr>
          <w:spacing w:val="-7"/>
          <w:sz w:val="24"/>
        </w:rPr>
        <w:t xml:space="preserve"> </w:t>
      </w:r>
      <w:r>
        <w:rPr>
          <w:sz w:val="24"/>
        </w:rPr>
        <w:t>the</w:t>
      </w:r>
      <w:r>
        <w:rPr>
          <w:spacing w:val="-7"/>
          <w:sz w:val="24"/>
        </w:rPr>
        <w:t xml:space="preserve"> </w:t>
      </w:r>
      <w:r>
        <w:rPr>
          <w:sz w:val="24"/>
        </w:rPr>
        <w:t>necessary</w:t>
      </w:r>
      <w:r>
        <w:rPr>
          <w:spacing w:val="-3"/>
          <w:sz w:val="24"/>
        </w:rPr>
        <w:t xml:space="preserve"> </w:t>
      </w:r>
      <w:r>
        <w:rPr>
          <w:sz w:val="24"/>
        </w:rPr>
        <w:t>equipment,</w:t>
      </w:r>
      <w:r>
        <w:rPr>
          <w:spacing w:val="-5"/>
          <w:sz w:val="24"/>
        </w:rPr>
        <w:t xml:space="preserve"> </w:t>
      </w:r>
      <w:r>
        <w:rPr>
          <w:sz w:val="24"/>
        </w:rPr>
        <w:t>services,</w:t>
      </w:r>
      <w:r>
        <w:rPr>
          <w:spacing w:val="-3"/>
          <w:sz w:val="24"/>
        </w:rPr>
        <w:t xml:space="preserve"> </w:t>
      </w:r>
      <w:r>
        <w:rPr>
          <w:sz w:val="24"/>
        </w:rPr>
        <w:t>and</w:t>
      </w:r>
      <w:r>
        <w:rPr>
          <w:spacing w:val="-6"/>
          <w:sz w:val="24"/>
        </w:rPr>
        <w:t xml:space="preserve"> </w:t>
      </w:r>
      <w:r>
        <w:rPr>
          <w:sz w:val="24"/>
        </w:rPr>
        <w:t>supplies</w:t>
      </w:r>
      <w:r>
        <w:rPr>
          <w:spacing w:val="-3"/>
          <w:sz w:val="24"/>
        </w:rPr>
        <w:t xml:space="preserve"> </w:t>
      </w:r>
      <w:r>
        <w:rPr>
          <w:sz w:val="24"/>
        </w:rPr>
        <w:t>for</w:t>
      </w:r>
      <w:r>
        <w:rPr>
          <w:spacing w:val="-7"/>
          <w:sz w:val="24"/>
        </w:rPr>
        <w:t xml:space="preserve"> </w:t>
      </w:r>
      <w:r>
        <w:rPr>
          <w:sz w:val="24"/>
        </w:rPr>
        <w:t>those</w:t>
      </w:r>
      <w:r>
        <w:rPr>
          <w:spacing w:val="-7"/>
          <w:sz w:val="24"/>
        </w:rPr>
        <w:t xml:space="preserve"> </w:t>
      </w:r>
      <w:r>
        <w:rPr>
          <w:sz w:val="24"/>
        </w:rPr>
        <w:t>purposes.</w:t>
      </w:r>
      <w:r>
        <w:rPr>
          <w:spacing w:val="-6"/>
          <w:sz w:val="24"/>
        </w:rPr>
        <w:t xml:space="preserve"> </w:t>
      </w:r>
      <w:r>
        <w:rPr>
          <w:sz w:val="24"/>
        </w:rPr>
        <w:t>Award shall be made to the vendor offering the lowest acceptable quotation that best meets the needs of the District. The District Board shall terminate the emergency action at the earliest possible date that conditions warrant.</w:t>
      </w:r>
    </w:p>
    <w:p w14:paraId="0EDC2AED" w14:textId="77777777" w:rsidR="007A390D" w:rsidRDefault="00277BDA">
      <w:pPr>
        <w:pStyle w:val="ListParagraph"/>
        <w:numPr>
          <w:ilvl w:val="2"/>
          <w:numId w:val="3"/>
        </w:numPr>
        <w:tabs>
          <w:tab w:val="left" w:pos="2978"/>
        </w:tabs>
        <w:spacing w:before="241"/>
        <w:ind w:left="820" w:right="777" w:firstLine="1439"/>
        <w:jc w:val="both"/>
        <w:rPr>
          <w:sz w:val="24"/>
        </w:rPr>
      </w:pPr>
      <w:r>
        <w:rPr>
          <w:sz w:val="24"/>
          <w:u w:val="single"/>
        </w:rPr>
        <w:t>No Competitive Market.</w:t>
      </w:r>
      <w:r>
        <w:rPr>
          <w:spacing w:val="40"/>
          <w:sz w:val="24"/>
        </w:rPr>
        <w:t xml:space="preserve"> </w:t>
      </w:r>
      <w:r>
        <w:rPr>
          <w:sz w:val="24"/>
        </w:rPr>
        <w:t>When the District Board determines that a competitive market does not exist or that the District will not gain a competitive advantage by using the formal bidding procedure, the District may use any other procurement method.</w:t>
      </w:r>
    </w:p>
    <w:p w14:paraId="0EDC2AEE" w14:textId="150DDAA1" w:rsidR="007A390D" w:rsidRDefault="00277BDA">
      <w:pPr>
        <w:pStyle w:val="ListParagraph"/>
        <w:numPr>
          <w:ilvl w:val="2"/>
          <w:numId w:val="3"/>
        </w:numPr>
        <w:tabs>
          <w:tab w:val="left" w:pos="2979"/>
        </w:tabs>
        <w:ind w:left="820" w:right="775" w:firstLine="1439"/>
        <w:jc w:val="both"/>
        <w:rPr>
          <w:sz w:val="24"/>
        </w:rPr>
      </w:pPr>
      <w:r>
        <w:rPr>
          <w:sz w:val="24"/>
          <w:u w:val="single"/>
        </w:rPr>
        <w:t>Competitive Bidding Already Completed.</w:t>
      </w:r>
      <w:r>
        <w:rPr>
          <w:spacing w:val="40"/>
          <w:sz w:val="24"/>
        </w:rPr>
        <w:t xml:space="preserve"> </w:t>
      </w:r>
      <w:r>
        <w:rPr>
          <w:sz w:val="24"/>
        </w:rPr>
        <w:t xml:space="preserve">When the </w:t>
      </w:r>
      <w:r w:rsidR="00712EB7">
        <w:rPr>
          <w:sz w:val="24"/>
        </w:rPr>
        <w:t>District Manager</w:t>
      </w:r>
      <w:r>
        <w:rPr>
          <w:sz w:val="24"/>
        </w:rPr>
        <w:t xml:space="preserve"> or District Board determines that: (1) a competitive bid procedure has been conducted by another public</w:t>
      </w:r>
      <w:r>
        <w:rPr>
          <w:spacing w:val="-7"/>
          <w:sz w:val="24"/>
        </w:rPr>
        <w:t xml:space="preserve"> </w:t>
      </w:r>
      <w:r>
        <w:rPr>
          <w:sz w:val="24"/>
        </w:rPr>
        <w:t>agency,</w:t>
      </w:r>
      <w:r>
        <w:rPr>
          <w:spacing w:val="-6"/>
          <w:sz w:val="24"/>
        </w:rPr>
        <w:t xml:space="preserve"> </w:t>
      </w:r>
      <w:r>
        <w:rPr>
          <w:sz w:val="24"/>
        </w:rPr>
        <w:t>including,</w:t>
      </w:r>
      <w:r>
        <w:rPr>
          <w:spacing w:val="-3"/>
          <w:sz w:val="24"/>
        </w:rPr>
        <w:t xml:space="preserve"> </w:t>
      </w:r>
      <w:r>
        <w:rPr>
          <w:sz w:val="24"/>
        </w:rPr>
        <w:t>but</w:t>
      </w:r>
      <w:r>
        <w:rPr>
          <w:spacing w:val="-5"/>
          <w:sz w:val="24"/>
        </w:rPr>
        <w:t xml:space="preserve"> </w:t>
      </w:r>
      <w:r>
        <w:rPr>
          <w:sz w:val="24"/>
        </w:rPr>
        <w:t>not</w:t>
      </w:r>
      <w:r>
        <w:rPr>
          <w:spacing w:val="-5"/>
          <w:sz w:val="24"/>
        </w:rPr>
        <w:t xml:space="preserve"> </w:t>
      </w:r>
      <w:r>
        <w:rPr>
          <w:sz w:val="24"/>
        </w:rPr>
        <w:t>limited</w:t>
      </w:r>
      <w:r>
        <w:rPr>
          <w:spacing w:val="-6"/>
          <w:sz w:val="24"/>
        </w:rPr>
        <w:t xml:space="preserve"> </w:t>
      </w:r>
      <w:r>
        <w:rPr>
          <w:sz w:val="24"/>
        </w:rPr>
        <w:t>to,</w:t>
      </w:r>
      <w:r>
        <w:rPr>
          <w:spacing w:val="-5"/>
          <w:sz w:val="24"/>
        </w:rPr>
        <w:t xml:space="preserve"> </w:t>
      </w:r>
      <w:r>
        <w:rPr>
          <w:sz w:val="24"/>
        </w:rPr>
        <w:t>another</w:t>
      </w:r>
      <w:r>
        <w:rPr>
          <w:spacing w:val="-7"/>
          <w:sz w:val="24"/>
        </w:rPr>
        <w:t xml:space="preserve"> </w:t>
      </w:r>
      <w:r>
        <w:rPr>
          <w:sz w:val="24"/>
        </w:rPr>
        <w:t>local</w:t>
      </w:r>
      <w:r>
        <w:rPr>
          <w:spacing w:val="-5"/>
          <w:sz w:val="24"/>
        </w:rPr>
        <w:t xml:space="preserve"> </w:t>
      </w:r>
      <w:r>
        <w:rPr>
          <w:sz w:val="24"/>
        </w:rPr>
        <w:t>agency,</w:t>
      </w:r>
      <w:r>
        <w:rPr>
          <w:spacing w:val="-6"/>
          <w:sz w:val="24"/>
        </w:rPr>
        <w:t xml:space="preserve"> </w:t>
      </w:r>
      <w:r>
        <w:rPr>
          <w:sz w:val="24"/>
        </w:rPr>
        <w:t>the</w:t>
      </w:r>
      <w:r>
        <w:rPr>
          <w:spacing w:val="-6"/>
          <w:sz w:val="24"/>
        </w:rPr>
        <w:t xml:space="preserve"> </w:t>
      </w:r>
      <w:r>
        <w:rPr>
          <w:sz w:val="24"/>
        </w:rPr>
        <w:t>State</w:t>
      </w:r>
      <w:r>
        <w:rPr>
          <w:spacing w:val="-4"/>
          <w:sz w:val="24"/>
        </w:rPr>
        <w:t xml:space="preserve"> </w:t>
      </w:r>
      <w:r>
        <w:rPr>
          <w:sz w:val="24"/>
        </w:rPr>
        <w:t>through</w:t>
      </w:r>
      <w:r>
        <w:rPr>
          <w:spacing w:val="-6"/>
          <w:sz w:val="24"/>
        </w:rPr>
        <w:t xml:space="preserve"> </w:t>
      </w:r>
      <w:r>
        <w:rPr>
          <w:sz w:val="24"/>
        </w:rPr>
        <w:t>the</w:t>
      </w:r>
      <w:r>
        <w:rPr>
          <w:spacing w:val="-6"/>
          <w:sz w:val="24"/>
        </w:rPr>
        <w:t xml:space="preserve"> </w:t>
      </w:r>
      <w:r>
        <w:rPr>
          <w:sz w:val="24"/>
        </w:rPr>
        <w:t>California Multiple Award Schedule (CMAS), the federal government through the General Services Administration (GSA), or a joint powers agency, authority or alliance that procures competitive contracts;</w:t>
      </w:r>
      <w:r>
        <w:rPr>
          <w:spacing w:val="-3"/>
          <w:sz w:val="24"/>
        </w:rPr>
        <w:t xml:space="preserve"> </w:t>
      </w:r>
      <w:r>
        <w:rPr>
          <w:sz w:val="24"/>
        </w:rPr>
        <w:t>and</w:t>
      </w:r>
      <w:r>
        <w:rPr>
          <w:spacing w:val="-1"/>
          <w:sz w:val="24"/>
        </w:rPr>
        <w:t xml:space="preserve"> </w:t>
      </w:r>
      <w:r>
        <w:rPr>
          <w:sz w:val="24"/>
        </w:rPr>
        <w:t>(2)</w:t>
      </w:r>
      <w:r>
        <w:rPr>
          <w:spacing w:val="-1"/>
          <w:sz w:val="24"/>
        </w:rPr>
        <w:t xml:space="preserve"> </w:t>
      </w:r>
      <w:r>
        <w:rPr>
          <w:sz w:val="24"/>
        </w:rPr>
        <w:t>the</w:t>
      </w:r>
      <w:r>
        <w:rPr>
          <w:spacing w:val="-3"/>
          <w:sz w:val="24"/>
        </w:rPr>
        <w:t xml:space="preserve"> </w:t>
      </w:r>
      <w:r>
        <w:rPr>
          <w:sz w:val="24"/>
        </w:rPr>
        <w:t>price</w:t>
      </w:r>
      <w:r>
        <w:rPr>
          <w:spacing w:val="-1"/>
          <w:sz w:val="24"/>
        </w:rPr>
        <w:t xml:space="preserve"> </w:t>
      </w:r>
      <w:r>
        <w:rPr>
          <w:sz w:val="24"/>
        </w:rPr>
        <w:t>to</w:t>
      </w:r>
      <w:r>
        <w:rPr>
          <w:spacing w:val="-1"/>
          <w:sz w:val="24"/>
        </w:rPr>
        <w:t xml:space="preserve"> </w:t>
      </w:r>
      <w:r>
        <w:rPr>
          <w:sz w:val="24"/>
        </w:rPr>
        <w:t>the District</w:t>
      </w:r>
      <w:r>
        <w:rPr>
          <w:spacing w:val="-1"/>
          <w:sz w:val="24"/>
        </w:rPr>
        <w:t xml:space="preserve"> </w:t>
      </w:r>
      <w:r>
        <w:rPr>
          <w:sz w:val="24"/>
        </w:rPr>
        <w:t>is</w:t>
      </w:r>
      <w:r>
        <w:rPr>
          <w:spacing w:val="-1"/>
          <w:sz w:val="24"/>
        </w:rPr>
        <w:t xml:space="preserve"> </w:t>
      </w:r>
      <w:r>
        <w:rPr>
          <w:sz w:val="24"/>
        </w:rPr>
        <w:t>equal</w:t>
      </w:r>
      <w:r>
        <w:rPr>
          <w:spacing w:val="2"/>
          <w:sz w:val="24"/>
        </w:rPr>
        <w:t xml:space="preserve"> </w:t>
      </w:r>
      <w:r>
        <w:rPr>
          <w:sz w:val="24"/>
        </w:rPr>
        <w:t>to</w:t>
      </w:r>
      <w:r>
        <w:rPr>
          <w:spacing w:val="-1"/>
          <w:sz w:val="24"/>
        </w:rPr>
        <w:t xml:space="preserve"> </w:t>
      </w:r>
      <w:r>
        <w:rPr>
          <w:sz w:val="24"/>
        </w:rPr>
        <w:t>or</w:t>
      </w:r>
      <w:r>
        <w:rPr>
          <w:spacing w:val="-1"/>
          <w:sz w:val="24"/>
        </w:rPr>
        <w:t xml:space="preserve"> </w:t>
      </w:r>
      <w:r>
        <w:rPr>
          <w:sz w:val="24"/>
        </w:rPr>
        <w:t>better</w:t>
      </w:r>
      <w:r>
        <w:rPr>
          <w:spacing w:val="-1"/>
          <w:sz w:val="24"/>
        </w:rPr>
        <w:t xml:space="preserve"> </w:t>
      </w:r>
      <w:r>
        <w:rPr>
          <w:sz w:val="24"/>
        </w:rPr>
        <w:t>than</w:t>
      </w:r>
      <w:r>
        <w:rPr>
          <w:spacing w:val="-1"/>
          <w:sz w:val="24"/>
        </w:rPr>
        <w:t xml:space="preserve"> </w:t>
      </w:r>
      <w:r>
        <w:rPr>
          <w:sz w:val="24"/>
        </w:rPr>
        <w:t>the price to</w:t>
      </w:r>
      <w:r>
        <w:rPr>
          <w:spacing w:val="-1"/>
          <w:sz w:val="24"/>
        </w:rPr>
        <w:t xml:space="preserve"> </w:t>
      </w:r>
      <w:r>
        <w:rPr>
          <w:sz w:val="24"/>
        </w:rPr>
        <w:t>that</w:t>
      </w:r>
      <w:r>
        <w:rPr>
          <w:spacing w:val="-1"/>
          <w:sz w:val="24"/>
        </w:rPr>
        <w:t xml:space="preserve"> </w:t>
      </w:r>
      <w:r>
        <w:rPr>
          <w:sz w:val="24"/>
        </w:rPr>
        <w:t xml:space="preserve">public </w:t>
      </w:r>
      <w:r>
        <w:rPr>
          <w:spacing w:val="-2"/>
          <w:sz w:val="24"/>
        </w:rPr>
        <w:t>agency.</w:t>
      </w:r>
    </w:p>
    <w:p w14:paraId="0EDC2AEF" w14:textId="77777777" w:rsidR="007A390D" w:rsidRDefault="00277BDA">
      <w:pPr>
        <w:pStyle w:val="ListParagraph"/>
        <w:numPr>
          <w:ilvl w:val="2"/>
          <w:numId w:val="3"/>
        </w:numPr>
        <w:tabs>
          <w:tab w:val="left" w:pos="2978"/>
        </w:tabs>
        <w:ind w:left="820" w:right="775" w:firstLine="1439"/>
        <w:jc w:val="both"/>
        <w:rPr>
          <w:sz w:val="24"/>
        </w:rPr>
      </w:pPr>
      <w:r>
        <w:rPr>
          <w:sz w:val="24"/>
          <w:u w:val="single"/>
        </w:rPr>
        <w:t>State</w:t>
      </w:r>
      <w:r>
        <w:rPr>
          <w:spacing w:val="-6"/>
          <w:sz w:val="24"/>
          <w:u w:val="single"/>
        </w:rPr>
        <w:t xml:space="preserve"> </w:t>
      </w:r>
      <w:r>
        <w:rPr>
          <w:sz w:val="24"/>
          <w:u w:val="single"/>
        </w:rPr>
        <w:t>Purchase.</w:t>
      </w:r>
      <w:r>
        <w:rPr>
          <w:spacing w:val="40"/>
          <w:sz w:val="24"/>
        </w:rPr>
        <w:t xml:space="preserve"> </w:t>
      </w:r>
      <w:r>
        <w:rPr>
          <w:sz w:val="24"/>
        </w:rPr>
        <w:t>When</w:t>
      </w:r>
      <w:r>
        <w:rPr>
          <w:spacing w:val="-5"/>
          <w:sz w:val="24"/>
        </w:rPr>
        <w:t xml:space="preserve"> </w:t>
      </w:r>
      <w:r>
        <w:rPr>
          <w:sz w:val="24"/>
        </w:rPr>
        <w:t>the</w:t>
      </w:r>
      <w:r>
        <w:rPr>
          <w:spacing w:val="-6"/>
          <w:sz w:val="24"/>
        </w:rPr>
        <w:t xml:space="preserve"> </w:t>
      </w:r>
      <w:r>
        <w:rPr>
          <w:sz w:val="24"/>
        </w:rPr>
        <w:t>purchase</w:t>
      </w:r>
      <w:r>
        <w:rPr>
          <w:spacing w:val="-6"/>
          <w:sz w:val="24"/>
        </w:rPr>
        <w:t xml:space="preserve"> </w:t>
      </w:r>
      <w:r>
        <w:rPr>
          <w:sz w:val="24"/>
        </w:rPr>
        <w:t>is</w:t>
      </w:r>
      <w:r>
        <w:rPr>
          <w:spacing w:val="-4"/>
          <w:sz w:val="24"/>
        </w:rPr>
        <w:t xml:space="preserve"> </w:t>
      </w:r>
      <w:r>
        <w:rPr>
          <w:sz w:val="24"/>
        </w:rPr>
        <w:t>made</w:t>
      </w:r>
      <w:r>
        <w:rPr>
          <w:spacing w:val="-6"/>
          <w:sz w:val="24"/>
        </w:rPr>
        <w:t xml:space="preserve"> </w:t>
      </w:r>
      <w:r>
        <w:rPr>
          <w:sz w:val="24"/>
        </w:rPr>
        <w:t>on</w:t>
      </w:r>
      <w:r>
        <w:rPr>
          <w:spacing w:val="-5"/>
          <w:sz w:val="24"/>
        </w:rPr>
        <w:t xml:space="preserve"> </w:t>
      </w:r>
      <w:r>
        <w:rPr>
          <w:sz w:val="24"/>
        </w:rPr>
        <w:t>behalf</w:t>
      </w:r>
      <w:r>
        <w:rPr>
          <w:spacing w:val="-5"/>
          <w:sz w:val="24"/>
        </w:rPr>
        <w:t xml:space="preserve"> </w:t>
      </w:r>
      <w:r>
        <w:rPr>
          <w:sz w:val="24"/>
        </w:rPr>
        <w:t>of</w:t>
      </w:r>
      <w:r>
        <w:rPr>
          <w:spacing w:val="-6"/>
          <w:sz w:val="24"/>
        </w:rPr>
        <w:t xml:space="preserve"> </w:t>
      </w:r>
      <w:r>
        <w:rPr>
          <w:sz w:val="24"/>
        </w:rPr>
        <w:t>the</w:t>
      </w:r>
      <w:r>
        <w:rPr>
          <w:spacing w:val="-4"/>
          <w:sz w:val="24"/>
        </w:rPr>
        <w:t xml:space="preserve"> </w:t>
      </w:r>
      <w:r>
        <w:rPr>
          <w:sz w:val="24"/>
        </w:rPr>
        <w:t>District</w:t>
      </w:r>
      <w:r>
        <w:rPr>
          <w:spacing w:val="-4"/>
          <w:sz w:val="24"/>
        </w:rPr>
        <w:t xml:space="preserve"> </w:t>
      </w:r>
      <w:r>
        <w:rPr>
          <w:sz w:val="24"/>
        </w:rPr>
        <w:t>by</w:t>
      </w:r>
      <w:r>
        <w:rPr>
          <w:spacing w:val="-5"/>
          <w:sz w:val="24"/>
        </w:rPr>
        <w:t xml:space="preserve"> </w:t>
      </w:r>
      <w:r>
        <w:rPr>
          <w:sz w:val="24"/>
        </w:rPr>
        <w:t>the State Department of General Services.</w:t>
      </w:r>
    </w:p>
    <w:p w14:paraId="0EDC2AF0" w14:textId="44B362E5" w:rsidR="007A390D" w:rsidRDefault="00277BDA">
      <w:pPr>
        <w:pStyle w:val="ListParagraph"/>
        <w:numPr>
          <w:ilvl w:val="2"/>
          <w:numId w:val="3"/>
        </w:numPr>
        <w:tabs>
          <w:tab w:val="left" w:pos="2979"/>
        </w:tabs>
        <w:spacing w:before="241"/>
        <w:ind w:left="820" w:right="783" w:firstLine="1439"/>
        <w:jc w:val="both"/>
        <w:rPr>
          <w:sz w:val="24"/>
        </w:rPr>
      </w:pPr>
      <w:r>
        <w:rPr>
          <w:sz w:val="24"/>
          <w:u w:val="single"/>
        </w:rPr>
        <w:t>County Purchase.</w:t>
      </w:r>
      <w:r>
        <w:rPr>
          <w:spacing w:val="40"/>
          <w:sz w:val="24"/>
        </w:rPr>
        <w:t xml:space="preserve"> </w:t>
      </w:r>
      <w:r>
        <w:rPr>
          <w:sz w:val="24"/>
        </w:rPr>
        <w:t xml:space="preserve">When the purchase is made on behalf of the District by the County of </w:t>
      </w:r>
      <w:r w:rsidR="00CB1A20">
        <w:rPr>
          <w:sz w:val="24"/>
        </w:rPr>
        <w:t>Glenn</w:t>
      </w:r>
      <w:r>
        <w:rPr>
          <w:sz w:val="24"/>
        </w:rPr>
        <w:t>.</w:t>
      </w:r>
    </w:p>
    <w:p w14:paraId="0EDC2AF1" w14:textId="77777777" w:rsidR="007A390D" w:rsidRDefault="00277BDA">
      <w:pPr>
        <w:pStyle w:val="ListParagraph"/>
        <w:numPr>
          <w:ilvl w:val="2"/>
          <w:numId w:val="3"/>
        </w:numPr>
        <w:tabs>
          <w:tab w:val="left" w:pos="2979"/>
        </w:tabs>
        <w:ind w:left="820" w:right="775" w:firstLine="1439"/>
        <w:jc w:val="both"/>
        <w:rPr>
          <w:sz w:val="24"/>
        </w:rPr>
      </w:pPr>
      <w:r>
        <w:rPr>
          <w:sz w:val="24"/>
          <w:u w:val="single"/>
        </w:rPr>
        <w:t>Mandated Expenditures.</w:t>
      </w:r>
      <w:r>
        <w:rPr>
          <w:spacing w:val="40"/>
          <w:sz w:val="24"/>
        </w:rPr>
        <w:t xml:space="preserve"> </w:t>
      </w:r>
      <w:r>
        <w:rPr>
          <w:sz w:val="24"/>
        </w:rPr>
        <w:t>When expenditures are mandated by law or regulation, such as county booking fees, utilities, postage, waste disposal fees or other non- negotiable permit, use or application fees.</w:t>
      </w:r>
    </w:p>
    <w:p w14:paraId="0EDC2AF2" w14:textId="566909E5" w:rsidR="007A390D" w:rsidRDefault="00277BDA">
      <w:pPr>
        <w:pStyle w:val="ListParagraph"/>
        <w:numPr>
          <w:ilvl w:val="2"/>
          <w:numId w:val="3"/>
        </w:numPr>
        <w:tabs>
          <w:tab w:val="left" w:pos="2978"/>
        </w:tabs>
        <w:ind w:left="820" w:right="776" w:firstLine="1439"/>
        <w:jc w:val="both"/>
        <w:rPr>
          <w:sz w:val="24"/>
        </w:rPr>
      </w:pPr>
      <w:r>
        <w:rPr>
          <w:sz w:val="24"/>
          <w:u w:val="single"/>
        </w:rPr>
        <w:t>Shared Services.</w:t>
      </w:r>
      <w:r>
        <w:rPr>
          <w:spacing w:val="40"/>
          <w:sz w:val="24"/>
        </w:rPr>
        <w:t xml:space="preserve"> </w:t>
      </w:r>
      <w:r>
        <w:rPr>
          <w:sz w:val="24"/>
        </w:rPr>
        <w:t xml:space="preserve">When the District Board or </w:t>
      </w:r>
      <w:r w:rsidR="00712EB7">
        <w:rPr>
          <w:sz w:val="24"/>
        </w:rPr>
        <w:t>District Manager</w:t>
      </w:r>
      <w:r>
        <w:rPr>
          <w:sz w:val="24"/>
        </w:rPr>
        <w:t xml:space="preserve"> authorizes the award and execution of contracts for services, subject to the dollar limits consistent with this</w:t>
      </w:r>
    </w:p>
    <w:p w14:paraId="0EDC2AF3" w14:textId="77777777" w:rsidR="007A390D" w:rsidRDefault="007A390D">
      <w:pPr>
        <w:jc w:val="both"/>
        <w:rPr>
          <w:sz w:val="24"/>
        </w:rPr>
        <w:sectPr w:rsidR="007A390D">
          <w:pgSz w:w="12240" w:h="15840"/>
          <w:pgMar w:top="1360" w:right="660" w:bottom="1260" w:left="620" w:header="0" w:footer="1060" w:gutter="0"/>
          <w:cols w:space="720"/>
        </w:sectPr>
      </w:pPr>
    </w:p>
    <w:p w14:paraId="0EDC2AF4" w14:textId="77777777" w:rsidR="007A390D" w:rsidRDefault="00277BDA">
      <w:pPr>
        <w:pStyle w:val="BodyText"/>
        <w:spacing w:before="79"/>
        <w:ind w:right="777"/>
      </w:pPr>
      <w:r>
        <w:lastRenderedPageBreak/>
        <w:t>Guide, that are provided by another government, public entity, joint powers authority, quasi- governmental entity, special district or non-profit entity that will maximize efficiency, increase cost</w:t>
      </w:r>
      <w:r>
        <w:rPr>
          <w:spacing w:val="-4"/>
        </w:rPr>
        <w:t xml:space="preserve"> </w:t>
      </w:r>
      <w:r>
        <w:t>effectiveness,</w:t>
      </w:r>
      <w:r>
        <w:rPr>
          <w:spacing w:val="-4"/>
        </w:rPr>
        <w:t xml:space="preserve"> </w:t>
      </w:r>
      <w:r>
        <w:t>increase</w:t>
      </w:r>
      <w:r>
        <w:rPr>
          <w:spacing w:val="-5"/>
        </w:rPr>
        <w:t xml:space="preserve"> </w:t>
      </w:r>
      <w:r>
        <w:t>range</w:t>
      </w:r>
      <w:r>
        <w:rPr>
          <w:spacing w:val="-5"/>
        </w:rPr>
        <w:t xml:space="preserve"> </w:t>
      </w:r>
      <w:r>
        <w:t>of</w:t>
      </w:r>
      <w:r>
        <w:rPr>
          <w:spacing w:val="-4"/>
        </w:rPr>
        <w:t xml:space="preserve"> </w:t>
      </w:r>
      <w:r>
        <w:t>services,</w:t>
      </w:r>
      <w:r>
        <w:rPr>
          <w:spacing w:val="-4"/>
        </w:rPr>
        <w:t xml:space="preserve"> </w:t>
      </w:r>
      <w:r>
        <w:t>minimize</w:t>
      </w:r>
      <w:r>
        <w:rPr>
          <w:spacing w:val="-6"/>
        </w:rPr>
        <w:t xml:space="preserve"> </w:t>
      </w:r>
      <w:r>
        <w:t>duplication,</w:t>
      </w:r>
      <w:r>
        <w:rPr>
          <w:spacing w:val="-4"/>
        </w:rPr>
        <w:t xml:space="preserve"> </w:t>
      </w:r>
      <w:r>
        <w:t>provide</w:t>
      </w:r>
      <w:r>
        <w:rPr>
          <w:spacing w:val="-4"/>
        </w:rPr>
        <w:t xml:space="preserve"> </w:t>
      </w:r>
      <w:r>
        <w:t>training</w:t>
      </w:r>
      <w:r>
        <w:rPr>
          <w:spacing w:val="-4"/>
        </w:rPr>
        <w:t xml:space="preserve"> </w:t>
      </w:r>
      <w:r>
        <w:t>or</w:t>
      </w:r>
      <w:r>
        <w:rPr>
          <w:spacing w:val="-5"/>
        </w:rPr>
        <w:t xml:space="preserve"> </w:t>
      </w:r>
      <w:r>
        <w:t>education encourage collaboration or standardize efforts, or leverage government resources.</w:t>
      </w:r>
    </w:p>
    <w:p w14:paraId="0EDC2AF5" w14:textId="41B0D033" w:rsidR="007A390D" w:rsidRDefault="00277BDA">
      <w:pPr>
        <w:pStyle w:val="ListParagraph"/>
        <w:numPr>
          <w:ilvl w:val="2"/>
          <w:numId w:val="3"/>
        </w:numPr>
        <w:tabs>
          <w:tab w:val="left" w:pos="2979"/>
        </w:tabs>
        <w:ind w:left="820" w:right="778" w:firstLine="1439"/>
        <w:jc w:val="both"/>
        <w:rPr>
          <w:sz w:val="24"/>
        </w:rPr>
      </w:pPr>
      <w:r>
        <w:rPr>
          <w:sz w:val="24"/>
          <w:u w:val="single"/>
        </w:rPr>
        <w:t>Best</w:t>
      </w:r>
      <w:r>
        <w:rPr>
          <w:spacing w:val="-4"/>
          <w:sz w:val="24"/>
          <w:u w:val="single"/>
        </w:rPr>
        <w:t xml:space="preserve"> </w:t>
      </w:r>
      <w:r>
        <w:rPr>
          <w:sz w:val="24"/>
          <w:u w:val="single"/>
        </w:rPr>
        <w:t>Interest</w:t>
      </w:r>
      <w:r>
        <w:rPr>
          <w:spacing w:val="-4"/>
          <w:sz w:val="24"/>
          <w:u w:val="single"/>
        </w:rPr>
        <w:t xml:space="preserve"> </w:t>
      </w:r>
      <w:r>
        <w:rPr>
          <w:sz w:val="24"/>
          <w:u w:val="single"/>
        </w:rPr>
        <w:t>of</w:t>
      </w:r>
      <w:r>
        <w:rPr>
          <w:spacing w:val="-4"/>
          <w:sz w:val="24"/>
          <w:u w:val="single"/>
        </w:rPr>
        <w:t xml:space="preserve"> </w:t>
      </w:r>
      <w:r>
        <w:rPr>
          <w:sz w:val="24"/>
          <w:u w:val="single"/>
        </w:rPr>
        <w:t>District.</w:t>
      </w:r>
      <w:r>
        <w:rPr>
          <w:spacing w:val="40"/>
          <w:sz w:val="24"/>
        </w:rPr>
        <w:t xml:space="preserve"> </w:t>
      </w:r>
      <w:r>
        <w:rPr>
          <w:sz w:val="24"/>
        </w:rPr>
        <w:t>When,</w:t>
      </w:r>
      <w:r>
        <w:rPr>
          <w:spacing w:val="-4"/>
          <w:sz w:val="24"/>
        </w:rPr>
        <w:t xml:space="preserve"> </w:t>
      </w:r>
      <w:r>
        <w:rPr>
          <w:sz w:val="24"/>
        </w:rPr>
        <w:t>except</w:t>
      </w:r>
      <w:r>
        <w:rPr>
          <w:spacing w:val="-4"/>
          <w:sz w:val="24"/>
        </w:rPr>
        <w:t xml:space="preserve"> </w:t>
      </w:r>
      <w:r>
        <w:rPr>
          <w:sz w:val="24"/>
        </w:rPr>
        <w:t>where</w:t>
      </w:r>
      <w:r>
        <w:rPr>
          <w:spacing w:val="-6"/>
          <w:sz w:val="24"/>
        </w:rPr>
        <w:t xml:space="preserve"> </w:t>
      </w:r>
      <w:r>
        <w:rPr>
          <w:sz w:val="24"/>
        </w:rPr>
        <w:t>otherwise</w:t>
      </w:r>
      <w:r>
        <w:rPr>
          <w:spacing w:val="-4"/>
          <w:sz w:val="24"/>
        </w:rPr>
        <w:t xml:space="preserve"> </w:t>
      </w:r>
      <w:r>
        <w:rPr>
          <w:sz w:val="24"/>
        </w:rPr>
        <w:t>prohibited</w:t>
      </w:r>
      <w:r>
        <w:rPr>
          <w:spacing w:val="-4"/>
          <w:sz w:val="24"/>
        </w:rPr>
        <w:t xml:space="preserve"> </w:t>
      </w:r>
      <w:r>
        <w:rPr>
          <w:sz w:val="24"/>
        </w:rPr>
        <w:t>by</w:t>
      </w:r>
      <w:r>
        <w:rPr>
          <w:spacing w:val="-4"/>
          <w:sz w:val="24"/>
        </w:rPr>
        <w:t xml:space="preserve"> </w:t>
      </w:r>
      <w:r>
        <w:rPr>
          <w:sz w:val="24"/>
        </w:rPr>
        <w:t>law, the</w:t>
      </w:r>
      <w:r>
        <w:rPr>
          <w:spacing w:val="-15"/>
          <w:sz w:val="24"/>
        </w:rPr>
        <w:t xml:space="preserve"> </w:t>
      </w:r>
      <w:r>
        <w:rPr>
          <w:sz w:val="24"/>
        </w:rPr>
        <w:t>District</w:t>
      </w:r>
      <w:r>
        <w:rPr>
          <w:spacing w:val="-15"/>
          <w:sz w:val="24"/>
        </w:rPr>
        <w:t xml:space="preserve"> </w:t>
      </w:r>
      <w:r>
        <w:rPr>
          <w:sz w:val="24"/>
        </w:rPr>
        <w:t>Board</w:t>
      </w:r>
      <w:r>
        <w:rPr>
          <w:spacing w:val="-13"/>
          <w:sz w:val="24"/>
        </w:rPr>
        <w:t xml:space="preserve"> </w:t>
      </w:r>
      <w:r>
        <w:rPr>
          <w:sz w:val="24"/>
        </w:rPr>
        <w:t>or</w:t>
      </w:r>
      <w:r>
        <w:rPr>
          <w:spacing w:val="-14"/>
          <w:sz w:val="24"/>
        </w:rPr>
        <w:t xml:space="preserve"> </w:t>
      </w:r>
      <w:r w:rsidR="00712EB7">
        <w:rPr>
          <w:sz w:val="24"/>
        </w:rPr>
        <w:t>District Manager</w:t>
      </w:r>
      <w:r>
        <w:rPr>
          <w:spacing w:val="-15"/>
          <w:sz w:val="24"/>
        </w:rPr>
        <w:t xml:space="preserve"> </w:t>
      </w:r>
      <w:r>
        <w:rPr>
          <w:sz w:val="24"/>
        </w:rPr>
        <w:t>authorizes</w:t>
      </w:r>
      <w:r>
        <w:rPr>
          <w:spacing w:val="-15"/>
          <w:sz w:val="24"/>
        </w:rPr>
        <w:t xml:space="preserve"> </w:t>
      </w:r>
      <w:r>
        <w:rPr>
          <w:sz w:val="24"/>
        </w:rPr>
        <w:t>the</w:t>
      </w:r>
      <w:r>
        <w:rPr>
          <w:spacing w:val="-15"/>
          <w:sz w:val="24"/>
        </w:rPr>
        <w:t xml:space="preserve"> </w:t>
      </w:r>
      <w:r>
        <w:rPr>
          <w:sz w:val="24"/>
        </w:rPr>
        <w:t>award</w:t>
      </w:r>
      <w:r>
        <w:rPr>
          <w:spacing w:val="-14"/>
          <w:sz w:val="24"/>
        </w:rPr>
        <w:t xml:space="preserve"> </w:t>
      </w:r>
      <w:r>
        <w:rPr>
          <w:sz w:val="24"/>
        </w:rPr>
        <w:t>and</w:t>
      </w:r>
      <w:r>
        <w:rPr>
          <w:spacing w:val="-13"/>
          <w:sz w:val="24"/>
        </w:rPr>
        <w:t xml:space="preserve"> </w:t>
      </w:r>
      <w:r>
        <w:rPr>
          <w:sz w:val="24"/>
        </w:rPr>
        <w:t>execution</w:t>
      </w:r>
      <w:r>
        <w:rPr>
          <w:spacing w:val="-15"/>
          <w:sz w:val="24"/>
        </w:rPr>
        <w:t xml:space="preserve"> </w:t>
      </w:r>
      <w:r>
        <w:rPr>
          <w:sz w:val="24"/>
        </w:rPr>
        <w:t>of</w:t>
      </w:r>
      <w:r>
        <w:rPr>
          <w:spacing w:val="-15"/>
          <w:sz w:val="24"/>
        </w:rPr>
        <w:t xml:space="preserve"> </w:t>
      </w:r>
      <w:r>
        <w:rPr>
          <w:sz w:val="24"/>
        </w:rPr>
        <w:t>contracts</w:t>
      </w:r>
      <w:r>
        <w:rPr>
          <w:spacing w:val="-15"/>
          <w:sz w:val="24"/>
        </w:rPr>
        <w:t xml:space="preserve"> </w:t>
      </w:r>
      <w:r>
        <w:rPr>
          <w:sz w:val="24"/>
        </w:rPr>
        <w:t>for</w:t>
      </w:r>
      <w:r>
        <w:rPr>
          <w:spacing w:val="-15"/>
          <w:sz w:val="24"/>
        </w:rPr>
        <w:t xml:space="preserve"> </w:t>
      </w:r>
      <w:r>
        <w:rPr>
          <w:sz w:val="24"/>
        </w:rPr>
        <w:t>services and goods subject to the dollar limits consistent with this Section, without following the required procurement</w:t>
      </w:r>
      <w:r>
        <w:rPr>
          <w:spacing w:val="-3"/>
          <w:sz w:val="24"/>
        </w:rPr>
        <w:t xml:space="preserve"> </w:t>
      </w:r>
      <w:r>
        <w:rPr>
          <w:sz w:val="24"/>
        </w:rPr>
        <w:t>methods,</w:t>
      </w:r>
      <w:r>
        <w:rPr>
          <w:spacing w:val="-3"/>
          <w:sz w:val="24"/>
        </w:rPr>
        <w:t xml:space="preserve"> </w:t>
      </w:r>
      <w:r>
        <w:rPr>
          <w:sz w:val="24"/>
        </w:rPr>
        <w:t>provided</w:t>
      </w:r>
      <w:r>
        <w:rPr>
          <w:spacing w:val="-3"/>
          <w:sz w:val="24"/>
        </w:rPr>
        <w:t xml:space="preserve"> </w:t>
      </w:r>
      <w:r>
        <w:rPr>
          <w:sz w:val="24"/>
        </w:rPr>
        <w:t>that</w:t>
      </w:r>
      <w:r>
        <w:rPr>
          <w:spacing w:val="-3"/>
          <w:sz w:val="24"/>
        </w:rPr>
        <w:t xml:space="preserve"> </w:t>
      </w:r>
      <w:r>
        <w:rPr>
          <w:sz w:val="24"/>
        </w:rPr>
        <w:t>the</w:t>
      </w:r>
      <w:r>
        <w:rPr>
          <w:spacing w:val="-2"/>
          <w:sz w:val="24"/>
        </w:rPr>
        <w:t xml:space="preserve"> </w:t>
      </w:r>
      <w:r>
        <w:rPr>
          <w:sz w:val="24"/>
        </w:rPr>
        <w:t>District</w:t>
      </w:r>
      <w:r>
        <w:rPr>
          <w:spacing w:val="-3"/>
          <w:sz w:val="24"/>
        </w:rPr>
        <w:t xml:space="preserve"> </w:t>
      </w:r>
      <w:r>
        <w:rPr>
          <w:sz w:val="24"/>
        </w:rPr>
        <w:t>Board</w:t>
      </w:r>
      <w:r>
        <w:rPr>
          <w:spacing w:val="-3"/>
          <w:sz w:val="24"/>
        </w:rPr>
        <w:t xml:space="preserve"> </w:t>
      </w:r>
      <w:r>
        <w:rPr>
          <w:sz w:val="24"/>
        </w:rPr>
        <w:t>or</w:t>
      </w:r>
      <w:r>
        <w:rPr>
          <w:spacing w:val="-4"/>
          <w:sz w:val="24"/>
        </w:rPr>
        <w:t xml:space="preserve"> </w:t>
      </w:r>
      <w:r w:rsidR="00712EB7">
        <w:rPr>
          <w:sz w:val="24"/>
        </w:rPr>
        <w:t>District Manager</w:t>
      </w:r>
      <w:r>
        <w:rPr>
          <w:spacing w:val="-1"/>
          <w:sz w:val="24"/>
        </w:rPr>
        <w:t xml:space="preserve"> </w:t>
      </w:r>
      <w:r>
        <w:rPr>
          <w:sz w:val="24"/>
        </w:rPr>
        <w:t>finds</w:t>
      </w:r>
      <w:r>
        <w:rPr>
          <w:spacing w:val="-3"/>
          <w:sz w:val="24"/>
        </w:rPr>
        <w:t xml:space="preserve"> </w:t>
      </w:r>
      <w:r>
        <w:rPr>
          <w:sz w:val="24"/>
        </w:rPr>
        <w:t>that</w:t>
      </w:r>
      <w:r>
        <w:rPr>
          <w:spacing w:val="-3"/>
          <w:sz w:val="24"/>
        </w:rPr>
        <w:t xml:space="preserve"> </w:t>
      </w:r>
      <w:r>
        <w:rPr>
          <w:sz w:val="24"/>
        </w:rPr>
        <w:t>such</w:t>
      </w:r>
      <w:r>
        <w:rPr>
          <w:spacing w:val="-3"/>
          <w:sz w:val="24"/>
        </w:rPr>
        <w:t xml:space="preserve"> </w:t>
      </w:r>
      <w:r>
        <w:rPr>
          <w:sz w:val="24"/>
        </w:rPr>
        <w:t>award is in the best interest of the District, or of the public health, safety, and welfare.</w:t>
      </w:r>
    </w:p>
    <w:p w14:paraId="0EDC2AF6" w14:textId="48DDA6BE" w:rsidR="007A390D" w:rsidRDefault="00277BDA">
      <w:pPr>
        <w:pStyle w:val="ListParagraph"/>
        <w:numPr>
          <w:ilvl w:val="2"/>
          <w:numId w:val="3"/>
        </w:numPr>
        <w:tabs>
          <w:tab w:val="left" w:pos="2978"/>
        </w:tabs>
        <w:ind w:left="820" w:right="775" w:firstLine="1439"/>
        <w:jc w:val="both"/>
        <w:rPr>
          <w:sz w:val="24"/>
        </w:rPr>
      </w:pPr>
      <w:r>
        <w:rPr>
          <w:sz w:val="24"/>
          <w:u w:val="single"/>
        </w:rPr>
        <w:t>Sole</w:t>
      </w:r>
      <w:r>
        <w:rPr>
          <w:spacing w:val="-4"/>
          <w:sz w:val="24"/>
          <w:u w:val="single"/>
        </w:rPr>
        <w:t xml:space="preserve"> </w:t>
      </w:r>
      <w:r>
        <w:rPr>
          <w:sz w:val="24"/>
          <w:u w:val="single"/>
        </w:rPr>
        <w:t>Source.</w:t>
      </w:r>
      <w:r>
        <w:rPr>
          <w:spacing w:val="40"/>
          <w:sz w:val="24"/>
        </w:rPr>
        <w:t xml:space="preserve"> </w:t>
      </w:r>
      <w:r>
        <w:rPr>
          <w:sz w:val="24"/>
        </w:rPr>
        <w:t>When</w:t>
      </w:r>
      <w:r>
        <w:rPr>
          <w:spacing w:val="-4"/>
          <w:sz w:val="24"/>
        </w:rPr>
        <w:t xml:space="preserve"> </w:t>
      </w:r>
      <w:r>
        <w:rPr>
          <w:sz w:val="24"/>
        </w:rPr>
        <w:t>the</w:t>
      </w:r>
      <w:r>
        <w:rPr>
          <w:spacing w:val="-7"/>
          <w:sz w:val="24"/>
        </w:rPr>
        <w:t xml:space="preserve"> </w:t>
      </w:r>
      <w:r>
        <w:rPr>
          <w:sz w:val="24"/>
        </w:rPr>
        <w:t>District</w:t>
      </w:r>
      <w:r>
        <w:rPr>
          <w:spacing w:val="-4"/>
          <w:sz w:val="24"/>
        </w:rPr>
        <w:t xml:space="preserve"> </w:t>
      </w:r>
      <w:r>
        <w:rPr>
          <w:sz w:val="24"/>
        </w:rPr>
        <w:t>Board</w:t>
      </w:r>
      <w:r>
        <w:rPr>
          <w:spacing w:val="-4"/>
          <w:sz w:val="24"/>
        </w:rPr>
        <w:t xml:space="preserve"> </w:t>
      </w:r>
      <w:r>
        <w:rPr>
          <w:sz w:val="24"/>
        </w:rPr>
        <w:t>or</w:t>
      </w:r>
      <w:r>
        <w:rPr>
          <w:spacing w:val="-5"/>
          <w:sz w:val="24"/>
        </w:rPr>
        <w:t xml:space="preserve"> </w:t>
      </w:r>
      <w:r w:rsidR="00712EB7">
        <w:rPr>
          <w:sz w:val="24"/>
        </w:rPr>
        <w:t>District Manager</w:t>
      </w:r>
      <w:r>
        <w:rPr>
          <w:spacing w:val="-4"/>
          <w:sz w:val="24"/>
        </w:rPr>
        <w:t xml:space="preserve"> </w:t>
      </w:r>
      <w:r>
        <w:rPr>
          <w:sz w:val="24"/>
        </w:rPr>
        <w:t>determines</w:t>
      </w:r>
      <w:r>
        <w:rPr>
          <w:spacing w:val="-4"/>
          <w:sz w:val="24"/>
        </w:rPr>
        <w:t xml:space="preserve"> </w:t>
      </w:r>
      <w:r>
        <w:rPr>
          <w:sz w:val="24"/>
        </w:rPr>
        <w:t>that there</w:t>
      </w:r>
      <w:r>
        <w:rPr>
          <w:spacing w:val="-12"/>
          <w:sz w:val="24"/>
        </w:rPr>
        <w:t xml:space="preserve"> </w:t>
      </w:r>
      <w:r>
        <w:rPr>
          <w:sz w:val="24"/>
        </w:rPr>
        <w:t>is</w:t>
      </w:r>
      <w:r>
        <w:rPr>
          <w:spacing w:val="-10"/>
          <w:sz w:val="24"/>
        </w:rPr>
        <w:t xml:space="preserve"> </w:t>
      </w:r>
      <w:r>
        <w:rPr>
          <w:sz w:val="24"/>
        </w:rPr>
        <w:t>only</w:t>
      </w:r>
      <w:r>
        <w:rPr>
          <w:spacing w:val="-10"/>
          <w:sz w:val="24"/>
        </w:rPr>
        <w:t xml:space="preserve"> </w:t>
      </w:r>
      <w:r>
        <w:rPr>
          <w:sz w:val="24"/>
        </w:rPr>
        <w:t>one</w:t>
      </w:r>
      <w:r>
        <w:rPr>
          <w:spacing w:val="-12"/>
          <w:sz w:val="24"/>
        </w:rPr>
        <w:t xml:space="preserve"> </w:t>
      </w:r>
      <w:r>
        <w:rPr>
          <w:sz w:val="24"/>
        </w:rPr>
        <w:t>source</w:t>
      </w:r>
      <w:r>
        <w:rPr>
          <w:spacing w:val="-12"/>
          <w:sz w:val="24"/>
        </w:rPr>
        <w:t xml:space="preserve"> </w:t>
      </w:r>
      <w:r>
        <w:rPr>
          <w:sz w:val="24"/>
        </w:rPr>
        <w:t>that</w:t>
      </w:r>
      <w:r>
        <w:rPr>
          <w:spacing w:val="-11"/>
          <w:sz w:val="24"/>
        </w:rPr>
        <w:t xml:space="preserve"> </w:t>
      </w:r>
      <w:r>
        <w:rPr>
          <w:sz w:val="24"/>
        </w:rPr>
        <w:t>provides</w:t>
      </w:r>
      <w:r>
        <w:rPr>
          <w:spacing w:val="-10"/>
          <w:sz w:val="24"/>
        </w:rPr>
        <w:t xml:space="preserve"> </w:t>
      </w:r>
      <w:r>
        <w:rPr>
          <w:sz w:val="24"/>
        </w:rPr>
        <w:t>the</w:t>
      </w:r>
      <w:r>
        <w:rPr>
          <w:spacing w:val="-11"/>
          <w:sz w:val="24"/>
        </w:rPr>
        <w:t xml:space="preserve"> </w:t>
      </w:r>
      <w:r>
        <w:rPr>
          <w:sz w:val="24"/>
        </w:rPr>
        <w:t>needed</w:t>
      </w:r>
      <w:r>
        <w:rPr>
          <w:spacing w:val="-11"/>
          <w:sz w:val="24"/>
        </w:rPr>
        <w:t xml:space="preserve"> </w:t>
      </w:r>
      <w:r>
        <w:rPr>
          <w:sz w:val="24"/>
        </w:rPr>
        <w:t>services</w:t>
      </w:r>
      <w:r>
        <w:rPr>
          <w:spacing w:val="-10"/>
          <w:sz w:val="24"/>
        </w:rPr>
        <w:t xml:space="preserve"> </w:t>
      </w:r>
      <w:r>
        <w:rPr>
          <w:sz w:val="24"/>
        </w:rPr>
        <w:t>or</w:t>
      </w:r>
      <w:r>
        <w:rPr>
          <w:spacing w:val="-10"/>
          <w:sz w:val="24"/>
        </w:rPr>
        <w:t xml:space="preserve"> </w:t>
      </w:r>
      <w:r>
        <w:rPr>
          <w:sz w:val="24"/>
        </w:rPr>
        <w:t>goods,</w:t>
      </w:r>
      <w:r>
        <w:rPr>
          <w:spacing w:val="-11"/>
          <w:sz w:val="24"/>
        </w:rPr>
        <w:t xml:space="preserve"> </w:t>
      </w:r>
      <w:r>
        <w:rPr>
          <w:sz w:val="24"/>
        </w:rPr>
        <w:t>or</w:t>
      </w:r>
      <w:r>
        <w:rPr>
          <w:spacing w:val="-11"/>
          <w:sz w:val="24"/>
        </w:rPr>
        <w:t xml:space="preserve"> </w:t>
      </w:r>
      <w:r>
        <w:rPr>
          <w:sz w:val="24"/>
        </w:rPr>
        <w:t>to</w:t>
      </w:r>
      <w:r>
        <w:rPr>
          <w:spacing w:val="-10"/>
          <w:sz w:val="24"/>
        </w:rPr>
        <w:t xml:space="preserve"> </w:t>
      </w:r>
      <w:r>
        <w:rPr>
          <w:sz w:val="24"/>
        </w:rPr>
        <w:t>ensure</w:t>
      </w:r>
      <w:r>
        <w:rPr>
          <w:spacing w:val="-12"/>
          <w:sz w:val="24"/>
        </w:rPr>
        <w:t xml:space="preserve"> </w:t>
      </w:r>
      <w:r>
        <w:rPr>
          <w:sz w:val="24"/>
        </w:rPr>
        <w:t>compatibility</w:t>
      </w:r>
      <w:r>
        <w:rPr>
          <w:spacing w:val="-10"/>
          <w:sz w:val="24"/>
        </w:rPr>
        <w:t xml:space="preserve"> </w:t>
      </w:r>
      <w:r>
        <w:rPr>
          <w:sz w:val="24"/>
        </w:rPr>
        <w:t>with other District products and equipment, the District shall work to procure these items in the best interest of the District.</w:t>
      </w:r>
    </w:p>
    <w:p w14:paraId="0EDC2AF7" w14:textId="513F5572" w:rsidR="007A390D" w:rsidRDefault="00277BDA">
      <w:pPr>
        <w:pStyle w:val="ListParagraph"/>
        <w:numPr>
          <w:ilvl w:val="2"/>
          <w:numId w:val="3"/>
        </w:numPr>
        <w:tabs>
          <w:tab w:val="left" w:pos="2979"/>
        </w:tabs>
        <w:spacing w:before="241"/>
        <w:ind w:left="820" w:right="774" w:firstLine="1439"/>
        <w:jc w:val="both"/>
        <w:rPr>
          <w:sz w:val="24"/>
        </w:rPr>
      </w:pPr>
      <w:r>
        <w:rPr>
          <w:sz w:val="24"/>
          <w:u w:val="single"/>
        </w:rPr>
        <w:t>Purchase</w:t>
      </w:r>
      <w:r>
        <w:rPr>
          <w:spacing w:val="-14"/>
          <w:sz w:val="24"/>
          <w:u w:val="single"/>
        </w:rPr>
        <w:t xml:space="preserve"> </w:t>
      </w:r>
      <w:r>
        <w:rPr>
          <w:sz w:val="24"/>
          <w:u w:val="single"/>
        </w:rPr>
        <w:t>of</w:t>
      </w:r>
      <w:r>
        <w:rPr>
          <w:spacing w:val="-14"/>
          <w:sz w:val="24"/>
          <w:u w:val="single"/>
        </w:rPr>
        <w:t xml:space="preserve"> </w:t>
      </w:r>
      <w:r>
        <w:rPr>
          <w:sz w:val="24"/>
          <w:u w:val="single"/>
        </w:rPr>
        <w:t>Recurring</w:t>
      </w:r>
      <w:r>
        <w:rPr>
          <w:spacing w:val="-13"/>
          <w:sz w:val="24"/>
          <w:u w:val="single"/>
        </w:rPr>
        <w:t xml:space="preserve"> </w:t>
      </w:r>
      <w:r>
        <w:rPr>
          <w:sz w:val="24"/>
          <w:u w:val="single"/>
        </w:rPr>
        <w:t>Charges.</w:t>
      </w:r>
      <w:r>
        <w:rPr>
          <w:spacing w:val="36"/>
          <w:sz w:val="24"/>
        </w:rPr>
        <w:t xml:space="preserve"> </w:t>
      </w:r>
      <w:r>
        <w:rPr>
          <w:sz w:val="24"/>
        </w:rPr>
        <w:t>The</w:t>
      </w:r>
      <w:r>
        <w:rPr>
          <w:spacing w:val="-14"/>
          <w:sz w:val="24"/>
        </w:rPr>
        <w:t xml:space="preserve"> </w:t>
      </w:r>
      <w:r>
        <w:rPr>
          <w:sz w:val="24"/>
        </w:rPr>
        <w:t>District</w:t>
      </w:r>
      <w:r>
        <w:rPr>
          <w:spacing w:val="-12"/>
          <w:sz w:val="24"/>
        </w:rPr>
        <w:t xml:space="preserve"> </w:t>
      </w:r>
      <w:r>
        <w:rPr>
          <w:sz w:val="24"/>
        </w:rPr>
        <w:t>may</w:t>
      </w:r>
      <w:r>
        <w:rPr>
          <w:spacing w:val="-14"/>
          <w:sz w:val="24"/>
        </w:rPr>
        <w:t xml:space="preserve"> </w:t>
      </w:r>
      <w:r>
        <w:rPr>
          <w:sz w:val="24"/>
        </w:rPr>
        <w:t>create</w:t>
      </w:r>
      <w:r>
        <w:rPr>
          <w:spacing w:val="-14"/>
          <w:sz w:val="24"/>
        </w:rPr>
        <w:t xml:space="preserve"> </w:t>
      </w:r>
      <w:r>
        <w:rPr>
          <w:sz w:val="24"/>
        </w:rPr>
        <w:t>an</w:t>
      </w:r>
      <w:r>
        <w:rPr>
          <w:spacing w:val="-13"/>
          <w:sz w:val="24"/>
        </w:rPr>
        <w:t xml:space="preserve"> </w:t>
      </w:r>
      <w:r>
        <w:rPr>
          <w:sz w:val="24"/>
        </w:rPr>
        <w:t>open</w:t>
      </w:r>
      <w:r>
        <w:rPr>
          <w:spacing w:val="-13"/>
          <w:sz w:val="24"/>
        </w:rPr>
        <w:t xml:space="preserve"> </w:t>
      </w:r>
      <w:r>
        <w:rPr>
          <w:sz w:val="24"/>
        </w:rPr>
        <w:t>vendor</w:t>
      </w:r>
      <w:r>
        <w:rPr>
          <w:spacing w:val="-14"/>
          <w:sz w:val="24"/>
        </w:rPr>
        <w:t xml:space="preserve"> </w:t>
      </w:r>
      <w:r>
        <w:rPr>
          <w:sz w:val="24"/>
        </w:rPr>
        <w:t>list for the purposes of providing services and goods for the fiscal year for ongoing cleanup, maintenance and different routine items that are of a continuing nature.</w:t>
      </w:r>
      <w:r>
        <w:rPr>
          <w:spacing w:val="40"/>
          <w:sz w:val="24"/>
        </w:rPr>
        <w:t xml:space="preserve"> </w:t>
      </w:r>
      <w:r>
        <w:rPr>
          <w:sz w:val="24"/>
        </w:rPr>
        <w:t>Prices from each vendor shall</w:t>
      </w:r>
      <w:r>
        <w:rPr>
          <w:spacing w:val="-10"/>
          <w:sz w:val="24"/>
        </w:rPr>
        <w:t xml:space="preserve"> </w:t>
      </w:r>
      <w:r>
        <w:rPr>
          <w:sz w:val="24"/>
        </w:rPr>
        <w:t>be</w:t>
      </w:r>
      <w:r>
        <w:rPr>
          <w:spacing w:val="-12"/>
          <w:sz w:val="24"/>
        </w:rPr>
        <w:t xml:space="preserve"> </w:t>
      </w:r>
      <w:r>
        <w:rPr>
          <w:sz w:val="24"/>
        </w:rPr>
        <w:t>obtained</w:t>
      </w:r>
      <w:r>
        <w:rPr>
          <w:spacing w:val="-11"/>
          <w:sz w:val="24"/>
        </w:rPr>
        <w:t xml:space="preserve"> </w:t>
      </w:r>
      <w:r>
        <w:rPr>
          <w:sz w:val="24"/>
        </w:rPr>
        <w:t>in</w:t>
      </w:r>
      <w:r>
        <w:rPr>
          <w:spacing w:val="-10"/>
          <w:sz w:val="24"/>
        </w:rPr>
        <w:t xml:space="preserve"> </w:t>
      </w:r>
      <w:r>
        <w:rPr>
          <w:sz w:val="24"/>
        </w:rPr>
        <w:t>a</w:t>
      </w:r>
      <w:r>
        <w:rPr>
          <w:spacing w:val="-12"/>
          <w:sz w:val="24"/>
        </w:rPr>
        <w:t xml:space="preserve"> </w:t>
      </w:r>
      <w:r>
        <w:rPr>
          <w:sz w:val="24"/>
        </w:rPr>
        <w:t>manner</w:t>
      </w:r>
      <w:r>
        <w:rPr>
          <w:spacing w:val="-11"/>
          <w:sz w:val="24"/>
        </w:rPr>
        <w:t xml:space="preserve"> </w:t>
      </w:r>
      <w:r>
        <w:rPr>
          <w:sz w:val="24"/>
        </w:rPr>
        <w:t>to</w:t>
      </w:r>
      <w:r>
        <w:rPr>
          <w:spacing w:val="-10"/>
          <w:sz w:val="24"/>
        </w:rPr>
        <w:t xml:space="preserve"> </w:t>
      </w:r>
      <w:r>
        <w:rPr>
          <w:sz w:val="24"/>
        </w:rPr>
        <w:t>ensure</w:t>
      </w:r>
      <w:r>
        <w:rPr>
          <w:spacing w:val="-12"/>
          <w:sz w:val="24"/>
        </w:rPr>
        <w:t xml:space="preserve"> </w:t>
      </w:r>
      <w:r>
        <w:rPr>
          <w:sz w:val="24"/>
        </w:rPr>
        <w:t>competitive</w:t>
      </w:r>
      <w:r>
        <w:rPr>
          <w:spacing w:val="-11"/>
          <w:sz w:val="24"/>
        </w:rPr>
        <w:t xml:space="preserve"> </w:t>
      </w:r>
      <w:r>
        <w:rPr>
          <w:sz w:val="24"/>
        </w:rPr>
        <w:t>pricing,</w:t>
      </w:r>
      <w:r>
        <w:rPr>
          <w:spacing w:val="-10"/>
          <w:sz w:val="24"/>
        </w:rPr>
        <w:t xml:space="preserve"> </w:t>
      </w:r>
      <w:r>
        <w:rPr>
          <w:sz w:val="24"/>
        </w:rPr>
        <w:t>in</w:t>
      </w:r>
      <w:r>
        <w:rPr>
          <w:spacing w:val="-10"/>
          <w:sz w:val="24"/>
        </w:rPr>
        <w:t xml:space="preserve"> </w:t>
      </w:r>
      <w:r>
        <w:rPr>
          <w:sz w:val="24"/>
        </w:rPr>
        <w:t>the</w:t>
      </w:r>
      <w:r>
        <w:rPr>
          <w:spacing w:val="-11"/>
          <w:sz w:val="24"/>
        </w:rPr>
        <w:t xml:space="preserve"> </w:t>
      </w:r>
      <w:r>
        <w:rPr>
          <w:sz w:val="24"/>
        </w:rPr>
        <w:t>best</w:t>
      </w:r>
      <w:r>
        <w:rPr>
          <w:spacing w:val="-10"/>
          <w:sz w:val="24"/>
        </w:rPr>
        <w:t xml:space="preserve"> </w:t>
      </w:r>
      <w:r>
        <w:rPr>
          <w:sz w:val="24"/>
        </w:rPr>
        <w:t>interest</w:t>
      </w:r>
      <w:r>
        <w:rPr>
          <w:spacing w:val="-10"/>
          <w:sz w:val="24"/>
        </w:rPr>
        <w:t xml:space="preserve"> </w:t>
      </w:r>
      <w:r>
        <w:rPr>
          <w:sz w:val="24"/>
        </w:rPr>
        <w:t>of</w:t>
      </w:r>
      <w:r>
        <w:rPr>
          <w:spacing w:val="-11"/>
          <w:sz w:val="24"/>
        </w:rPr>
        <w:t xml:space="preserve"> </w:t>
      </w:r>
      <w:r>
        <w:rPr>
          <w:sz w:val="24"/>
        </w:rPr>
        <w:t>the</w:t>
      </w:r>
      <w:r>
        <w:rPr>
          <w:spacing w:val="-8"/>
          <w:sz w:val="24"/>
        </w:rPr>
        <w:t xml:space="preserve"> </w:t>
      </w:r>
      <w:r>
        <w:rPr>
          <w:sz w:val="24"/>
        </w:rPr>
        <w:t>District.</w:t>
      </w:r>
      <w:r>
        <w:rPr>
          <w:spacing w:val="40"/>
          <w:sz w:val="24"/>
        </w:rPr>
        <w:t xml:space="preserve"> </w:t>
      </w:r>
      <w:r>
        <w:rPr>
          <w:sz w:val="24"/>
        </w:rPr>
        <w:t>The threshold</w:t>
      </w:r>
      <w:r>
        <w:rPr>
          <w:spacing w:val="-3"/>
          <w:sz w:val="24"/>
        </w:rPr>
        <w:t xml:space="preserve"> </w:t>
      </w:r>
      <w:r>
        <w:rPr>
          <w:sz w:val="24"/>
        </w:rPr>
        <w:t>for</w:t>
      </w:r>
      <w:r>
        <w:rPr>
          <w:spacing w:val="-5"/>
          <w:sz w:val="24"/>
        </w:rPr>
        <w:t xml:space="preserve"> </w:t>
      </w:r>
      <w:r>
        <w:rPr>
          <w:sz w:val="24"/>
        </w:rPr>
        <w:t>each</w:t>
      </w:r>
      <w:r>
        <w:rPr>
          <w:spacing w:val="-3"/>
          <w:sz w:val="24"/>
        </w:rPr>
        <w:t xml:space="preserve"> </w:t>
      </w:r>
      <w:r>
        <w:rPr>
          <w:sz w:val="24"/>
        </w:rPr>
        <w:t>vendor</w:t>
      </w:r>
      <w:r>
        <w:rPr>
          <w:spacing w:val="-3"/>
          <w:sz w:val="24"/>
        </w:rPr>
        <w:t xml:space="preserve"> </w:t>
      </w:r>
      <w:r>
        <w:rPr>
          <w:sz w:val="24"/>
        </w:rPr>
        <w:t>may</w:t>
      </w:r>
      <w:r>
        <w:rPr>
          <w:spacing w:val="-3"/>
          <w:sz w:val="24"/>
        </w:rPr>
        <w:t xml:space="preserve"> </w:t>
      </w:r>
      <w:r>
        <w:rPr>
          <w:sz w:val="24"/>
        </w:rPr>
        <w:t>be</w:t>
      </w:r>
      <w:r>
        <w:rPr>
          <w:spacing w:val="-4"/>
          <w:sz w:val="24"/>
        </w:rPr>
        <w:t xml:space="preserve"> </w:t>
      </w:r>
      <w:r>
        <w:rPr>
          <w:sz w:val="24"/>
        </w:rPr>
        <w:t>determined</w:t>
      </w:r>
      <w:r>
        <w:rPr>
          <w:spacing w:val="-3"/>
          <w:sz w:val="24"/>
        </w:rPr>
        <w:t xml:space="preserve"> </w:t>
      </w:r>
      <w:r>
        <w:rPr>
          <w:sz w:val="24"/>
        </w:rPr>
        <w:t>by</w:t>
      </w:r>
      <w:r>
        <w:rPr>
          <w:spacing w:val="-3"/>
          <w:sz w:val="24"/>
        </w:rPr>
        <w:t xml:space="preserve"> </w:t>
      </w:r>
      <w:r>
        <w:rPr>
          <w:sz w:val="24"/>
        </w:rPr>
        <w:t>the</w:t>
      </w:r>
      <w:r>
        <w:rPr>
          <w:spacing w:val="-1"/>
          <w:sz w:val="24"/>
        </w:rPr>
        <w:t xml:space="preserve"> </w:t>
      </w:r>
      <w:r>
        <w:rPr>
          <w:sz w:val="24"/>
        </w:rPr>
        <w:t>District</w:t>
      </w:r>
      <w:r>
        <w:rPr>
          <w:spacing w:val="-3"/>
          <w:sz w:val="24"/>
        </w:rPr>
        <w:t xml:space="preserve"> </w:t>
      </w:r>
      <w:r>
        <w:rPr>
          <w:sz w:val="24"/>
        </w:rPr>
        <w:t>Board,</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recommendation</w:t>
      </w:r>
      <w:r>
        <w:rPr>
          <w:spacing w:val="-3"/>
          <w:sz w:val="24"/>
        </w:rPr>
        <w:t xml:space="preserve"> </w:t>
      </w:r>
      <w:r>
        <w:rPr>
          <w:sz w:val="24"/>
        </w:rPr>
        <w:t>of</w:t>
      </w:r>
      <w:r>
        <w:rPr>
          <w:spacing w:val="-3"/>
          <w:sz w:val="24"/>
        </w:rPr>
        <w:t xml:space="preserve"> </w:t>
      </w:r>
      <w:r>
        <w:rPr>
          <w:sz w:val="24"/>
        </w:rPr>
        <w:t xml:space="preserve">the </w:t>
      </w:r>
      <w:r w:rsidR="00712EB7">
        <w:rPr>
          <w:sz w:val="24"/>
        </w:rPr>
        <w:t>District Manager</w:t>
      </w:r>
      <w:r>
        <w:rPr>
          <w:sz w:val="24"/>
        </w:rPr>
        <w:t>.</w:t>
      </w:r>
      <w:r>
        <w:rPr>
          <w:spacing w:val="40"/>
          <w:sz w:val="24"/>
        </w:rPr>
        <w:t xml:space="preserve"> </w:t>
      </w:r>
      <w:r>
        <w:rPr>
          <w:sz w:val="24"/>
        </w:rPr>
        <w:t>A</w:t>
      </w:r>
      <w:r>
        <w:rPr>
          <w:spacing w:val="-2"/>
          <w:sz w:val="24"/>
        </w:rPr>
        <w:t xml:space="preserve"> </w:t>
      </w:r>
      <w:r>
        <w:rPr>
          <w:sz w:val="24"/>
        </w:rPr>
        <w:t>vendor</w:t>
      </w:r>
      <w:r>
        <w:rPr>
          <w:spacing w:val="-2"/>
          <w:sz w:val="24"/>
        </w:rPr>
        <w:t xml:space="preserve"> </w:t>
      </w:r>
      <w:r>
        <w:rPr>
          <w:sz w:val="24"/>
        </w:rPr>
        <w:t>list</w:t>
      </w:r>
      <w:r>
        <w:rPr>
          <w:spacing w:val="-1"/>
          <w:sz w:val="24"/>
        </w:rPr>
        <w:t xml:space="preserve"> </w:t>
      </w:r>
      <w:r>
        <w:rPr>
          <w:sz w:val="24"/>
        </w:rPr>
        <w:t>may</w:t>
      </w:r>
      <w:r>
        <w:rPr>
          <w:spacing w:val="-2"/>
          <w:sz w:val="24"/>
        </w:rPr>
        <w:t xml:space="preserve"> </w:t>
      </w:r>
      <w:r>
        <w:rPr>
          <w:sz w:val="24"/>
        </w:rPr>
        <w:t>be</w:t>
      </w:r>
      <w:r>
        <w:rPr>
          <w:spacing w:val="-2"/>
          <w:sz w:val="24"/>
        </w:rPr>
        <w:t xml:space="preserve"> </w:t>
      </w:r>
      <w:r>
        <w:rPr>
          <w:sz w:val="24"/>
        </w:rPr>
        <w:t>approved</w:t>
      </w:r>
      <w:r>
        <w:rPr>
          <w:spacing w:val="-1"/>
          <w:sz w:val="24"/>
        </w:rPr>
        <w:t xml:space="preserve"> </w:t>
      </w:r>
      <w:r>
        <w:rPr>
          <w:sz w:val="24"/>
        </w:rPr>
        <w:t>by</w:t>
      </w:r>
      <w:r>
        <w:rPr>
          <w:spacing w:val="-1"/>
          <w:sz w:val="24"/>
        </w:rPr>
        <w:t xml:space="preserve"> </w:t>
      </w:r>
      <w:r>
        <w:rPr>
          <w:sz w:val="24"/>
        </w:rPr>
        <w:t>the District</w:t>
      </w:r>
      <w:r>
        <w:rPr>
          <w:spacing w:val="-1"/>
          <w:sz w:val="24"/>
        </w:rPr>
        <w:t xml:space="preserve"> </w:t>
      </w:r>
      <w:r>
        <w:rPr>
          <w:sz w:val="24"/>
        </w:rPr>
        <w:t>Board as</w:t>
      </w:r>
      <w:r>
        <w:rPr>
          <w:spacing w:val="-1"/>
          <w:sz w:val="24"/>
        </w:rPr>
        <w:t xml:space="preserve"> </w:t>
      </w:r>
      <w:r>
        <w:rPr>
          <w:sz w:val="24"/>
        </w:rPr>
        <w:t>often</w:t>
      </w:r>
      <w:r>
        <w:rPr>
          <w:spacing w:val="-1"/>
          <w:sz w:val="24"/>
        </w:rPr>
        <w:t xml:space="preserve"> </w:t>
      </w:r>
      <w:r>
        <w:rPr>
          <w:sz w:val="24"/>
        </w:rPr>
        <w:t>as</w:t>
      </w:r>
      <w:r>
        <w:rPr>
          <w:spacing w:val="-1"/>
          <w:sz w:val="24"/>
        </w:rPr>
        <w:t xml:space="preserve"> </w:t>
      </w:r>
      <w:r>
        <w:rPr>
          <w:sz w:val="24"/>
        </w:rPr>
        <w:t>necessary</w:t>
      </w:r>
      <w:r>
        <w:rPr>
          <w:spacing w:val="-2"/>
          <w:sz w:val="24"/>
        </w:rPr>
        <w:t xml:space="preserve"> </w:t>
      </w:r>
      <w:r>
        <w:rPr>
          <w:sz w:val="24"/>
        </w:rPr>
        <w:t>but not less than once every twenty four (24) months.</w:t>
      </w:r>
    </w:p>
    <w:p w14:paraId="0EDC2AF8" w14:textId="77777777" w:rsidR="007A390D" w:rsidRDefault="00277BDA">
      <w:pPr>
        <w:pStyle w:val="ListParagraph"/>
        <w:numPr>
          <w:ilvl w:val="2"/>
          <w:numId w:val="3"/>
        </w:numPr>
        <w:tabs>
          <w:tab w:val="left" w:pos="2979"/>
        </w:tabs>
        <w:spacing w:before="241"/>
        <w:ind w:left="820" w:right="782" w:firstLine="1439"/>
        <w:jc w:val="both"/>
        <w:rPr>
          <w:sz w:val="24"/>
        </w:rPr>
      </w:pPr>
      <w:r>
        <w:rPr>
          <w:sz w:val="24"/>
          <w:u w:val="single"/>
        </w:rPr>
        <w:t>Task or Job Orders.</w:t>
      </w:r>
      <w:r>
        <w:rPr>
          <w:spacing w:val="40"/>
          <w:sz w:val="24"/>
        </w:rPr>
        <w:t xml:space="preserve"> </w:t>
      </w:r>
      <w:r>
        <w:rPr>
          <w:sz w:val="24"/>
        </w:rPr>
        <w:t>Unless prohibited by law, task or job orders that the District places through a duly approved master agreement shall not be subject to further procurement requirements.</w:t>
      </w:r>
    </w:p>
    <w:p w14:paraId="0EDC2AF9" w14:textId="77777777" w:rsidR="007A390D" w:rsidRDefault="00277BDA">
      <w:pPr>
        <w:pStyle w:val="ListParagraph"/>
        <w:numPr>
          <w:ilvl w:val="2"/>
          <w:numId w:val="3"/>
        </w:numPr>
        <w:tabs>
          <w:tab w:val="left" w:pos="2978"/>
        </w:tabs>
        <w:ind w:left="820" w:right="775" w:firstLine="1439"/>
        <w:jc w:val="both"/>
        <w:rPr>
          <w:sz w:val="24"/>
        </w:rPr>
      </w:pPr>
      <w:r>
        <w:rPr>
          <w:sz w:val="24"/>
          <w:u w:val="single"/>
        </w:rPr>
        <w:t>Alternative Delivery Methods.</w:t>
      </w:r>
      <w:r>
        <w:rPr>
          <w:spacing w:val="40"/>
          <w:sz w:val="24"/>
        </w:rPr>
        <w:t xml:space="preserve"> </w:t>
      </w:r>
      <w:r>
        <w:rPr>
          <w:sz w:val="24"/>
        </w:rPr>
        <w:t>The District may utilize any alternative delivery methods that are otherwise available under the law. Examples of alternative delivery methods include, but are not limited to, design-build (Public Contract Code sections 22160, et seq.), energy conservation projects (Government Code sections 4217.10, et seq.) and public- private partnerships (Government Code sections 5956, et seq.). The Approval Authority shall authorize use of alternative delivery methods either prior to release of a solicitation or prior to award of a contract.</w:t>
      </w:r>
    </w:p>
    <w:p w14:paraId="0EDC2AFA" w14:textId="77777777" w:rsidR="007A390D" w:rsidRDefault="00277BDA">
      <w:pPr>
        <w:pStyle w:val="ListParagraph"/>
        <w:numPr>
          <w:ilvl w:val="2"/>
          <w:numId w:val="3"/>
        </w:numPr>
        <w:tabs>
          <w:tab w:val="left" w:pos="2979"/>
        </w:tabs>
        <w:spacing w:before="241"/>
        <w:ind w:left="820" w:right="775" w:firstLine="1439"/>
        <w:jc w:val="both"/>
        <w:rPr>
          <w:sz w:val="24"/>
        </w:rPr>
      </w:pPr>
      <w:r>
        <w:rPr>
          <w:sz w:val="24"/>
          <w:u w:val="single"/>
        </w:rPr>
        <w:t>Otherwise Authorized.</w:t>
      </w:r>
      <w:r>
        <w:rPr>
          <w:spacing w:val="40"/>
          <w:sz w:val="24"/>
        </w:rPr>
        <w:t xml:space="preserve"> </w:t>
      </w:r>
      <w:r>
        <w:rPr>
          <w:sz w:val="24"/>
        </w:rPr>
        <w:t>When otherwise authorized by this Guide or applicable law.</w:t>
      </w:r>
    </w:p>
    <w:p w14:paraId="0EDC2AFB" w14:textId="63B60496" w:rsidR="007A390D" w:rsidRDefault="00277BDA">
      <w:pPr>
        <w:pStyle w:val="Heading1"/>
        <w:numPr>
          <w:ilvl w:val="0"/>
          <w:numId w:val="6"/>
        </w:numPr>
        <w:tabs>
          <w:tab w:val="left" w:pos="1540"/>
        </w:tabs>
        <w:jc w:val="left"/>
        <w:rPr>
          <w:u w:val="none"/>
        </w:rPr>
      </w:pPr>
      <w:bookmarkStart w:id="4" w:name="_bookmark4"/>
      <w:bookmarkEnd w:id="4"/>
      <w:r>
        <w:t>LOCAL</w:t>
      </w:r>
      <w:r>
        <w:rPr>
          <w:spacing w:val="-1"/>
        </w:rPr>
        <w:t xml:space="preserve"> </w:t>
      </w:r>
      <w:r>
        <w:t>BUSINESS</w:t>
      </w:r>
      <w:r>
        <w:rPr>
          <w:spacing w:val="-1"/>
        </w:rPr>
        <w:t xml:space="preserve"> </w:t>
      </w:r>
      <w:r>
        <w:rPr>
          <w:spacing w:val="-2"/>
        </w:rPr>
        <w:t>PREFERENCE</w:t>
      </w:r>
      <w:r w:rsidR="00FD2762">
        <w:rPr>
          <w:spacing w:val="-2"/>
        </w:rPr>
        <w:t>:</w:t>
      </w:r>
    </w:p>
    <w:p w14:paraId="0EDC2AFC" w14:textId="69B0C06B" w:rsidR="007A390D" w:rsidRDefault="00277BDA">
      <w:pPr>
        <w:pStyle w:val="ListParagraph"/>
        <w:numPr>
          <w:ilvl w:val="1"/>
          <w:numId w:val="6"/>
        </w:numPr>
        <w:tabs>
          <w:tab w:val="left" w:pos="2258"/>
        </w:tabs>
        <w:ind w:left="820" w:right="776" w:firstLine="719"/>
        <w:jc w:val="both"/>
        <w:rPr>
          <w:sz w:val="24"/>
        </w:rPr>
      </w:pPr>
      <w:r>
        <w:rPr>
          <w:b/>
          <w:sz w:val="24"/>
        </w:rPr>
        <w:t>Statement of Policy.</w:t>
      </w:r>
      <w:r>
        <w:rPr>
          <w:b/>
          <w:spacing w:val="40"/>
          <w:sz w:val="24"/>
        </w:rPr>
        <w:t xml:space="preserve"> </w:t>
      </w:r>
      <w:r>
        <w:rPr>
          <w:sz w:val="24"/>
        </w:rPr>
        <w:t xml:space="preserve">It is the policy of the District to promote employment and business opportunities for local residents and preference shall be given to Local Businesses and </w:t>
      </w:r>
      <w:r w:rsidR="00CB1A20">
        <w:rPr>
          <w:sz w:val="24"/>
        </w:rPr>
        <w:t>First and Second</w:t>
      </w:r>
      <w:r>
        <w:rPr>
          <w:spacing w:val="-7"/>
          <w:sz w:val="24"/>
        </w:rPr>
        <w:t xml:space="preserve"> </w:t>
      </w:r>
      <w:r>
        <w:rPr>
          <w:sz w:val="24"/>
        </w:rPr>
        <w:t>Local</w:t>
      </w:r>
      <w:r>
        <w:rPr>
          <w:spacing w:val="-6"/>
          <w:sz w:val="24"/>
        </w:rPr>
        <w:t xml:space="preserve"> </w:t>
      </w:r>
      <w:r>
        <w:rPr>
          <w:sz w:val="24"/>
        </w:rPr>
        <w:t>Businesses,</w:t>
      </w:r>
      <w:r>
        <w:rPr>
          <w:spacing w:val="-7"/>
          <w:sz w:val="24"/>
        </w:rPr>
        <w:t xml:space="preserve"> </w:t>
      </w:r>
      <w:r>
        <w:rPr>
          <w:sz w:val="24"/>
        </w:rPr>
        <w:t>provided</w:t>
      </w:r>
      <w:r>
        <w:rPr>
          <w:spacing w:val="-7"/>
          <w:sz w:val="24"/>
        </w:rPr>
        <w:t xml:space="preserve"> </w:t>
      </w:r>
      <w:r>
        <w:rPr>
          <w:sz w:val="24"/>
        </w:rPr>
        <w:t>price,</w:t>
      </w:r>
      <w:r>
        <w:rPr>
          <w:spacing w:val="-7"/>
          <w:sz w:val="24"/>
        </w:rPr>
        <w:t xml:space="preserve"> </w:t>
      </w:r>
      <w:r>
        <w:rPr>
          <w:sz w:val="24"/>
        </w:rPr>
        <w:t>quality,</w:t>
      </w:r>
      <w:r>
        <w:rPr>
          <w:spacing w:val="-6"/>
          <w:sz w:val="24"/>
        </w:rPr>
        <w:t xml:space="preserve"> </w:t>
      </w:r>
      <w:r>
        <w:rPr>
          <w:sz w:val="24"/>
        </w:rPr>
        <w:t>and</w:t>
      </w:r>
      <w:r>
        <w:rPr>
          <w:spacing w:val="-7"/>
          <w:sz w:val="24"/>
        </w:rPr>
        <w:t xml:space="preserve"> </w:t>
      </w:r>
      <w:r>
        <w:rPr>
          <w:sz w:val="24"/>
        </w:rPr>
        <w:t>availability</w:t>
      </w:r>
      <w:r>
        <w:rPr>
          <w:spacing w:val="-7"/>
          <w:sz w:val="24"/>
        </w:rPr>
        <w:t xml:space="preserve"> </w:t>
      </w:r>
      <w:r>
        <w:rPr>
          <w:sz w:val="24"/>
        </w:rPr>
        <w:t>is</w:t>
      </w:r>
      <w:r>
        <w:rPr>
          <w:spacing w:val="-9"/>
          <w:sz w:val="24"/>
        </w:rPr>
        <w:t xml:space="preserve"> </w:t>
      </w:r>
      <w:r>
        <w:rPr>
          <w:sz w:val="24"/>
        </w:rPr>
        <w:t>satisfactory</w:t>
      </w:r>
      <w:r>
        <w:rPr>
          <w:spacing w:val="-7"/>
          <w:sz w:val="24"/>
        </w:rPr>
        <w:t xml:space="preserve"> </w:t>
      </w:r>
      <w:r>
        <w:rPr>
          <w:sz w:val="24"/>
        </w:rPr>
        <w:t xml:space="preserve">and to </w:t>
      </w:r>
      <w:r w:rsidR="005D5BC1">
        <w:rPr>
          <w:sz w:val="24"/>
        </w:rPr>
        <w:t>an</w:t>
      </w:r>
      <w:r>
        <w:rPr>
          <w:sz w:val="24"/>
        </w:rPr>
        <w:t xml:space="preserve"> extent consistent with the law and interests of the public.</w:t>
      </w:r>
    </w:p>
    <w:p w14:paraId="0EDC2AFD" w14:textId="77777777" w:rsidR="007A390D" w:rsidRDefault="00277BDA">
      <w:pPr>
        <w:pStyle w:val="Heading2"/>
        <w:numPr>
          <w:ilvl w:val="1"/>
          <w:numId w:val="6"/>
        </w:numPr>
        <w:tabs>
          <w:tab w:val="left" w:pos="2260"/>
        </w:tabs>
      </w:pPr>
      <w:r>
        <w:t>Local</w:t>
      </w:r>
      <w:r>
        <w:rPr>
          <w:spacing w:val="-2"/>
        </w:rPr>
        <w:t xml:space="preserve"> </w:t>
      </w:r>
      <w:r>
        <w:t>Preference</w:t>
      </w:r>
      <w:r>
        <w:rPr>
          <w:spacing w:val="-2"/>
        </w:rPr>
        <w:t xml:space="preserve"> </w:t>
      </w:r>
      <w:r>
        <w:t>in Purchasing</w:t>
      </w:r>
      <w:r>
        <w:rPr>
          <w:spacing w:val="-1"/>
        </w:rPr>
        <w:t xml:space="preserve"> </w:t>
      </w:r>
      <w:r>
        <w:rPr>
          <w:spacing w:val="-2"/>
        </w:rPr>
        <w:t>Goods.</w:t>
      </w:r>
    </w:p>
    <w:p w14:paraId="0EDC2AFE" w14:textId="77777777" w:rsidR="007A390D" w:rsidRDefault="007A390D">
      <w:pPr>
        <w:sectPr w:rsidR="007A390D">
          <w:pgSz w:w="12240" w:h="15840"/>
          <w:pgMar w:top="1360" w:right="660" w:bottom="1260" w:left="620" w:header="0" w:footer="1060" w:gutter="0"/>
          <w:cols w:space="720"/>
        </w:sectPr>
      </w:pPr>
    </w:p>
    <w:p w14:paraId="0EDC2AFF" w14:textId="77777777" w:rsidR="007A390D" w:rsidRDefault="00277BDA">
      <w:pPr>
        <w:pStyle w:val="ListParagraph"/>
        <w:numPr>
          <w:ilvl w:val="2"/>
          <w:numId w:val="6"/>
        </w:numPr>
        <w:tabs>
          <w:tab w:val="left" w:pos="2979"/>
        </w:tabs>
        <w:spacing w:before="79"/>
        <w:ind w:right="778" w:firstLine="1439"/>
        <w:jc w:val="both"/>
        <w:rPr>
          <w:sz w:val="24"/>
        </w:rPr>
      </w:pPr>
      <w:r>
        <w:rPr>
          <w:sz w:val="24"/>
        </w:rPr>
        <w:lastRenderedPageBreak/>
        <w:t>In the purchasing of Goods between $1,200 and $10,000, preference may be given to a Local Business when evaluating price quotations in an amount not to exceed five percent</w:t>
      </w:r>
      <w:r>
        <w:rPr>
          <w:spacing w:val="-10"/>
          <w:sz w:val="24"/>
        </w:rPr>
        <w:t xml:space="preserve"> </w:t>
      </w:r>
      <w:r>
        <w:rPr>
          <w:sz w:val="24"/>
        </w:rPr>
        <w:t>(5%)</w:t>
      </w:r>
      <w:r>
        <w:rPr>
          <w:spacing w:val="-11"/>
          <w:sz w:val="24"/>
        </w:rPr>
        <w:t xml:space="preserve"> </w:t>
      </w:r>
      <w:r>
        <w:rPr>
          <w:sz w:val="24"/>
        </w:rPr>
        <w:t>of</w:t>
      </w:r>
      <w:r>
        <w:rPr>
          <w:spacing w:val="-11"/>
          <w:sz w:val="24"/>
        </w:rPr>
        <w:t xml:space="preserve"> </w:t>
      </w:r>
      <w:r>
        <w:rPr>
          <w:sz w:val="24"/>
        </w:rPr>
        <w:t>the</w:t>
      </w:r>
      <w:r>
        <w:rPr>
          <w:spacing w:val="-11"/>
          <w:sz w:val="24"/>
        </w:rPr>
        <w:t xml:space="preserve"> </w:t>
      </w:r>
      <w:r>
        <w:rPr>
          <w:sz w:val="24"/>
        </w:rPr>
        <w:t>Local</w:t>
      </w:r>
      <w:r>
        <w:rPr>
          <w:spacing w:val="-10"/>
          <w:sz w:val="24"/>
        </w:rPr>
        <w:t xml:space="preserve"> </w:t>
      </w:r>
      <w:r>
        <w:rPr>
          <w:sz w:val="24"/>
        </w:rPr>
        <w:t>Business’s</w:t>
      </w:r>
      <w:r>
        <w:rPr>
          <w:spacing w:val="-11"/>
          <w:sz w:val="24"/>
        </w:rPr>
        <w:t xml:space="preserve"> </w:t>
      </w:r>
      <w:r>
        <w:rPr>
          <w:sz w:val="24"/>
        </w:rPr>
        <w:t>total</w:t>
      </w:r>
      <w:r>
        <w:rPr>
          <w:spacing w:val="-10"/>
          <w:sz w:val="24"/>
        </w:rPr>
        <w:t xml:space="preserve"> </w:t>
      </w:r>
      <w:r>
        <w:rPr>
          <w:sz w:val="24"/>
        </w:rPr>
        <w:t>quotation</w:t>
      </w:r>
      <w:r>
        <w:rPr>
          <w:spacing w:val="-11"/>
          <w:sz w:val="24"/>
        </w:rPr>
        <w:t xml:space="preserve"> </w:t>
      </w:r>
      <w:r>
        <w:rPr>
          <w:sz w:val="24"/>
        </w:rPr>
        <w:t>price.</w:t>
      </w:r>
      <w:r>
        <w:rPr>
          <w:spacing w:val="40"/>
          <w:sz w:val="24"/>
        </w:rPr>
        <w:t xml:space="preserve"> </w:t>
      </w:r>
      <w:r>
        <w:rPr>
          <w:sz w:val="24"/>
        </w:rPr>
        <w:t>In</w:t>
      </w:r>
      <w:r>
        <w:rPr>
          <w:spacing w:val="-11"/>
          <w:sz w:val="24"/>
        </w:rPr>
        <w:t xml:space="preserve"> </w:t>
      </w:r>
      <w:r>
        <w:rPr>
          <w:sz w:val="24"/>
        </w:rPr>
        <w:t>the</w:t>
      </w:r>
      <w:r>
        <w:rPr>
          <w:spacing w:val="-11"/>
          <w:sz w:val="24"/>
        </w:rPr>
        <w:t xml:space="preserve"> </w:t>
      </w:r>
      <w:r>
        <w:rPr>
          <w:sz w:val="24"/>
        </w:rPr>
        <w:t>purchasing</w:t>
      </w:r>
      <w:r>
        <w:rPr>
          <w:spacing w:val="-11"/>
          <w:sz w:val="24"/>
        </w:rPr>
        <w:t xml:space="preserve"> </w:t>
      </w:r>
      <w:r>
        <w:rPr>
          <w:sz w:val="24"/>
        </w:rPr>
        <w:t>of</w:t>
      </w:r>
      <w:r>
        <w:rPr>
          <w:spacing w:val="-10"/>
          <w:sz w:val="24"/>
        </w:rPr>
        <w:t xml:space="preserve"> </w:t>
      </w:r>
      <w:r>
        <w:rPr>
          <w:sz w:val="24"/>
        </w:rPr>
        <w:t>Goods</w:t>
      </w:r>
      <w:r>
        <w:rPr>
          <w:spacing w:val="-11"/>
          <w:sz w:val="24"/>
        </w:rPr>
        <w:t xml:space="preserve"> </w:t>
      </w:r>
      <w:r>
        <w:rPr>
          <w:sz w:val="24"/>
        </w:rPr>
        <w:t>that</w:t>
      </w:r>
      <w:r>
        <w:rPr>
          <w:spacing w:val="-11"/>
          <w:sz w:val="24"/>
        </w:rPr>
        <w:t xml:space="preserve"> </w:t>
      </w:r>
      <w:r>
        <w:rPr>
          <w:sz w:val="24"/>
        </w:rPr>
        <w:t>exceed</w:t>
      </w:r>
    </w:p>
    <w:p w14:paraId="0EDC2B00" w14:textId="77777777" w:rsidR="007A390D" w:rsidRDefault="00277BDA">
      <w:pPr>
        <w:pStyle w:val="BodyText"/>
        <w:spacing w:before="0"/>
        <w:ind w:right="774"/>
      </w:pPr>
      <w:r>
        <w:t>$10,000</w:t>
      </w:r>
      <w:r>
        <w:rPr>
          <w:spacing w:val="-11"/>
        </w:rPr>
        <w:t xml:space="preserve"> </w:t>
      </w:r>
      <w:r>
        <w:t>and</w:t>
      </w:r>
      <w:r>
        <w:rPr>
          <w:spacing w:val="-11"/>
        </w:rPr>
        <w:t xml:space="preserve"> </w:t>
      </w:r>
      <w:r>
        <w:t>the</w:t>
      </w:r>
      <w:r>
        <w:rPr>
          <w:spacing w:val="-11"/>
        </w:rPr>
        <w:t xml:space="preserve"> </w:t>
      </w:r>
      <w:r>
        <w:t>Board</w:t>
      </w:r>
      <w:r>
        <w:rPr>
          <w:spacing w:val="-11"/>
        </w:rPr>
        <w:t xml:space="preserve"> </w:t>
      </w:r>
      <w:r>
        <w:t>may</w:t>
      </w:r>
      <w:r>
        <w:rPr>
          <w:spacing w:val="-11"/>
        </w:rPr>
        <w:t xml:space="preserve"> </w:t>
      </w:r>
      <w:r>
        <w:t>give</w:t>
      </w:r>
      <w:r>
        <w:rPr>
          <w:spacing w:val="-11"/>
        </w:rPr>
        <w:t xml:space="preserve"> </w:t>
      </w:r>
      <w:r>
        <w:t>preference</w:t>
      </w:r>
      <w:r>
        <w:rPr>
          <w:spacing w:val="-12"/>
        </w:rPr>
        <w:t xml:space="preserve"> </w:t>
      </w:r>
      <w:r>
        <w:t>to</w:t>
      </w:r>
      <w:r>
        <w:rPr>
          <w:spacing w:val="-8"/>
        </w:rPr>
        <w:t xml:space="preserve"> </w:t>
      </w:r>
      <w:r>
        <w:t>a</w:t>
      </w:r>
      <w:r>
        <w:rPr>
          <w:spacing w:val="-12"/>
        </w:rPr>
        <w:t xml:space="preserve"> </w:t>
      </w:r>
      <w:r>
        <w:t>Local</w:t>
      </w:r>
      <w:r>
        <w:rPr>
          <w:spacing w:val="-10"/>
        </w:rPr>
        <w:t xml:space="preserve"> </w:t>
      </w:r>
      <w:r>
        <w:t>Business</w:t>
      </w:r>
      <w:r>
        <w:rPr>
          <w:spacing w:val="-10"/>
        </w:rPr>
        <w:t xml:space="preserve"> </w:t>
      </w:r>
      <w:r>
        <w:t>when</w:t>
      </w:r>
      <w:r>
        <w:rPr>
          <w:spacing w:val="-11"/>
        </w:rPr>
        <w:t xml:space="preserve"> </w:t>
      </w:r>
      <w:r>
        <w:t>evaluating</w:t>
      </w:r>
      <w:r>
        <w:rPr>
          <w:spacing w:val="-9"/>
        </w:rPr>
        <w:t xml:space="preserve"> </w:t>
      </w:r>
      <w:r>
        <w:t>bids</w:t>
      </w:r>
      <w:r>
        <w:rPr>
          <w:spacing w:val="-10"/>
        </w:rPr>
        <w:t xml:space="preserve"> </w:t>
      </w:r>
      <w:r>
        <w:t>or</w:t>
      </w:r>
      <w:r>
        <w:rPr>
          <w:spacing w:val="-11"/>
        </w:rPr>
        <w:t xml:space="preserve"> </w:t>
      </w:r>
      <w:r>
        <w:t>proposals in</w:t>
      </w:r>
      <w:r>
        <w:rPr>
          <w:spacing w:val="-7"/>
        </w:rPr>
        <w:t xml:space="preserve"> </w:t>
      </w:r>
      <w:r>
        <w:t>an</w:t>
      </w:r>
      <w:r>
        <w:rPr>
          <w:spacing w:val="-7"/>
        </w:rPr>
        <w:t xml:space="preserve"> </w:t>
      </w:r>
      <w:r>
        <w:t>amount</w:t>
      </w:r>
      <w:r>
        <w:rPr>
          <w:spacing w:val="-7"/>
        </w:rPr>
        <w:t xml:space="preserve"> </w:t>
      </w:r>
      <w:r>
        <w:t>not</w:t>
      </w:r>
      <w:r>
        <w:rPr>
          <w:spacing w:val="-7"/>
        </w:rPr>
        <w:t xml:space="preserve"> </w:t>
      </w:r>
      <w:r>
        <w:t>to</w:t>
      </w:r>
      <w:r>
        <w:rPr>
          <w:spacing w:val="-7"/>
        </w:rPr>
        <w:t xml:space="preserve"> </w:t>
      </w:r>
      <w:r>
        <w:t>exceed</w:t>
      </w:r>
      <w:r>
        <w:rPr>
          <w:spacing w:val="-7"/>
        </w:rPr>
        <w:t xml:space="preserve"> </w:t>
      </w:r>
      <w:r>
        <w:t>five</w:t>
      </w:r>
      <w:r>
        <w:rPr>
          <w:spacing w:val="-8"/>
        </w:rPr>
        <w:t xml:space="preserve"> </w:t>
      </w:r>
      <w:r>
        <w:t>percent</w:t>
      </w:r>
      <w:r>
        <w:rPr>
          <w:spacing w:val="-5"/>
        </w:rPr>
        <w:t xml:space="preserve"> </w:t>
      </w:r>
      <w:r>
        <w:t>(5%)</w:t>
      </w:r>
      <w:r>
        <w:rPr>
          <w:spacing w:val="-6"/>
        </w:rPr>
        <w:t xml:space="preserve"> </w:t>
      </w:r>
      <w:r>
        <w:t>of</w:t>
      </w:r>
      <w:r>
        <w:rPr>
          <w:spacing w:val="-8"/>
        </w:rPr>
        <w:t xml:space="preserve"> </w:t>
      </w:r>
      <w:r>
        <w:t>the</w:t>
      </w:r>
      <w:r>
        <w:rPr>
          <w:spacing w:val="-2"/>
        </w:rPr>
        <w:t xml:space="preserve"> </w:t>
      </w:r>
      <w:r>
        <w:t>Local</w:t>
      </w:r>
      <w:r>
        <w:rPr>
          <w:spacing w:val="-7"/>
        </w:rPr>
        <w:t xml:space="preserve"> </w:t>
      </w:r>
      <w:r>
        <w:t>Business’s</w:t>
      </w:r>
      <w:r>
        <w:rPr>
          <w:spacing w:val="-8"/>
        </w:rPr>
        <w:t xml:space="preserve"> </w:t>
      </w:r>
      <w:r>
        <w:t>total</w:t>
      </w:r>
      <w:r>
        <w:rPr>
          <w:spacing w:val="-7"/>
        </w:rPr>
        <w:t xml:space="preserve"> </w:t>
      </w:r>
      <w:r>
        <w:t>bid</w:t>
      </w:r>
      <w:r>
        <w:rPr>
          <w:spacing w:val="-7"/>
        </w:rPr>
        <w:t xml:space="preserve"> </w:t>
      </w:r>
      <w:r>
        <w:t>price,</w:t>
      </w:r>
      <w:r>
        <w:rPr>
          <w:spacing w:val="-7"/>
        </w:rPr>
        <w:t xml:space="preserve"> </w:t>
      </w:r>
      <w:r>
        <w:t>or</w:t>
      </w:r>
      <w:r>
        <w:rPr>
          <w:spacing w:val="-8"/>
        </w:rPr>
        <w:t xml:space="preserve"> </w:t>
      </w:r>
      <w:r>
        <w:t>$5,000.00, whichever</w:t>
      </w:r>
      <w:r>
        <w:rPr>
          <w:spacing w:val="-3"/>
        </w:rPr>
        <w:t xml:space="preserve"> </w:t>
      </w:r>
      <w:r>
        <w:t>amount</w:t>
      </w:r>
      <w:r>
        <w:rPr>
          <w:spacing w:val="-5"/>
        </w:rPr>
        <w:t xml:space="preserve"> </w:t>
      </w:r>
      <w:r>
        <w:t>is</w:t>
      </w:r>
      <w:r>
        <w:rPr>
          <w:spacing w:val="-5"/>
        </w:rPr>
        <w:t xml:space="preserve"> </w:t>
      </w:r>
      <w:r>
        <w:t>lower.</w:t>
      </w:r>
      <w:r>
        <w:rPr>
          <w:spacing w:val="40"/>
        </w:rPr>
        <w:t xml:space="preserve"> </w:t>
      </w:r>
      <w:r>
        <w:t>To</w:t>
      </w:r>
      <w:r>
        <w:rPr>
          <w:spacing w:val="-6"/>
        </w:rPr>
        <w:t xml:space="preserve"> </w:t>
      </w:r>
      <w:r>
        <w:t>be</w:t>
      </w:r>
      <w:r>
        <w:rPr>
          <w:spacing w:val="-7"/>
        </w:rPr>
        <w:t xml:space="preserve"> </w:t>
      </w:r>
      <w:r>
        <w:t>eligible</w:t>
      </w:r>
      <w:r>
        <w:rPr>
          <w:spacing w:val="-7"/>
        </w:rPr>
        <w:t xml:space="preserve"> </w:t>
      </w:r>
      <w:r>
        <w:t>to</w:t>
      </w:r>
      <w:r>
        <w:rPr>
          <w:spacing w:val="-5"/>
        </w:rPr>
        <w:t xml:space="preserve"> </w:t>
      </w:r>
      <w:r>
        <w:t>claim</w:t>
      </w:r>
      <w:r>
        <w:rPr>
          <w:spacing w:val="-5"/>
        </w:rPr>
        <w:t xml:space="preserve"> </w:t>
      </w:r>
      <w:r>
        <w:t>the</w:t>
      </w:r>
      <w:r>
        <w:rPr>
          <w:spacing w:val="-6"/>
        </w:rPr>
        <w:t xml:space="preserve"> </w:t>
      </w:r>
      <w:r>
        <w:t>preference,</w:t>
      </w:r>
      <w:r>
        <w:rPr>
          <w:spacing w:val="-6"/>
        </w:rPr>
        <w:t xml:space="preserve"> </w:t>
      </w:r>
      <w:r>
        <w:t>a</w:t>
      </w:r>
      <w:r>
        <w:rPr>
          <w:spacing w:val="-7"/>
        </w:rPr>
        <w:t xml:space="preserve"> </w:t>
      </w:r>
      <w:r>
        <w:t>Local</w:t>
      </w:r>
      <w:r>
        <w:rPr>
          <w:spacing w:val="-3"/>
        </w:rPr>
        <w:t xml:space="preserve"> </w:t>
      </w:r>
      <w:r>
        <w:t>Business</w:t>
      </w:r>
      <w:r>
        <w:rPr>
          <w:spacing w:val="-6"/>
        </w:rPr>
        <w:t xml:space="preserve"> </w:t>
      </w:r>
      <w:r>
        <w:t>must</w:t>
      </w:r>
      <w:r>
        <w:rPr>
          <w:spacing w:val="-7"/>
        </w:rPr>
        <w:t xml:space="preserve"> </w:t>
      </w:r>
      <w:r>
        <w:t>request the preference in its bid or proposal and provide a copy of its current business license from a jurisdiction in the District.</w:t>
      </w:r>
      <w:r>
        <w:rPr>
          <w:spacing w:val="40"/>
        </w:rPr>
        <w:t xml:space="preserve"> </w:t>
      </w:r>
      <w:r>
        <w:t>If a Local Business that would otherwise qualify for the local preference fails to request the local preference in its bid or proposal, the District may waive this requirement and apply the local preference on its own initiative.</w:t>
      </w:r>
    </w:p>
    <w:p w14:paraId="0EDC2B01" w14:textId="2F274F8C" w:rsidR="007A390D" w:rsidRDefault="00277BDA">
      <w:pPr>
        <w:pStyle w:val="ListParagraph"/>
        <w:numPr>
          <w:ilvl w:val="2"/>
          <w:numId w:val="6"/>
        </w:numPr>
        <w:tabs>
          <w:tab w:val="left" w:pos="2979"/>
        </w:tabs>
        <w:ind w:right="782" w:firstLine="1439"/>
        <w:jc w:val="both"/>
        <w:rPr>
          <w:sz w:val="24"/>
        </w:rPr>
      </w:pPr>
      <w:r>
        <w:rPr>
          <w:sz w:val="24"/>
        </w:rPr>
        <w:t xml:space="preserve">The local preference noted above shall also be provided to </w:t>
      </w:r>
      <w:r w:rsidR="00CB1A20">
        <w:rPr>
          <w:sz w:val="24"/>
        </w:rPr>
        <w:t>First and Second</w:t>
      </w:r>
      <w:r>
        <w:rPr>
          <w:sz w:val="24"/>
        </w:rPr>
        <w:t xml:space="preserve"> Local Businesses at the rate of two and a half percent (2.5%).</w:t>
      </w:r>
    </w:p>
    <w:p w14:paraId="0EDC2B02" w14:textId="77777777" w:rsidR="007A390D" w:rsidRDefault="00277BDA">
      <w:pPr>
        <w:pStyle w:val="ListParagraph"/>
        <w:numPr>
          <w:ilvl w:val="1"/>
          <w:numId w:val="6"/>
        </w:numPr>
        <w:tabs>
          <w:tab w:val="left" w:pos="2258"/>
        </w:tabs>
        <w:spacing w:before="241"/>
        <w:ind w:left="820" w:right="775" w:firstLine="719"/>
        <w:jc w:val="both"/>
        <w:rPr>
          <w:sz w:val="24"/>
        </w:rPr>
      </w:pPr>
      <w:r>
        <w:rPr>
          <w:b/>
          <w:sz w:val="24"/>
        </w:rPr>
        <w:t>Local Preference</w:t>
      </w:r>
      <w:r>
        <w:rPr>
          <w:b/>
          <w:spacing w:val="-1"/>
          <w:sz w:val="24"/>
        </w:rPr>
        <w:t xml:space="preserve"> </w:t>
      </w:r>
      <w:r>
        <w:rPr>
          <w:b/>
          <w:sz w:val="24"/>
        </w:rPr>
        <w:t>in Services.</w:t>
      </w:r>
      <w:r>
        <w:rPr>
          <w:b/>
          <w:spacing w:val="40"/>
          <w:sz w:val="24"/>
        </w:rPr>
        <w:t xml:space="preserve"> </w:t>
      </w:r>
      <w:r>
        <w:rPr>
          <w:sz w:val="24"/>
        </w:rPr>
        <w:t>In awarding contracts for services, preference</w:t>
      </w:r>
      <w:r>
        <w:rPr>
          <w:spacing w:val="-1"/>
          <w:sz w:val="24"/>
        </w:rPr>
        <w:t xml:space="preserve"> </w:t>
      </w:r>
      <w:r>
        <w:rPr>
          <w:sz w:val="24"/>
        </w:rPr>
        <w:t>to a Local Business shall be given whenever practicable pursuant to policies and procedures set forth herein</w:t>
      </w:r>
      <w:r>
        <w:rPr>
          <w:spacing w:val="-5"/>
          <w:sz w:val="24"/>
        </w:rPr>
        <w:t xml:space="preserve"> </w:t>
      </w:r>
      <w:r>
        <w:rPr>
          <w:sz w:val="24"/>
        </w:rPr>
        <w:t>and</w:t>
      </w:r>
      <w:r>
        <w:rPr>
          <w:spacing w:val="-5"/>
          <w:sz w:val="24"/>
        </w:rPr>
        <w:t xml:space="preserve"> </w:t>
      </w:r>
      <w:r>
        <w:rPr>
          <w:sz w:val="24"/>
        </w:rPr>
        <w:t>consistent</w:t>
      </w:r>
      <w:r>
        <w:rPr>
          <w:spacing w:val="-6"/>
          <w:sz w:val="24"/>
        </w:rPr>
        <w:t xml:space="preserve"> </w:t>
      </w:r>
      <w:r>
        <w:rPr>
          <w:sz w:val="24"/>
        </w:rPr>
        <w:t>with</w:t>
      </w:r>
      <w:r>
        <w:rPr>
          <w:spacing w:val="-5"/>
          <w:sz w:val="24"/>
        </w:rPr>
        <w:t xml:space="preserve"> </w:t>
      </w:r>
      <w:r>
        <w:rPr>
          <w:sz w:val="24"/>
        </w:rPr>
        <w:t>the</w:t>
      </w:r>
      <w:r>
        <w:rPr>
          <w:spacing w:val="-6"/>
          <w:sz w:val="24"/>
        </w:rPr>
        <w:t xml:space="preserve"> </w:t>
      </w:r>
      <w:r>
        <w:rPr>
          <w:sz w:val="24"/>
        </w:rPr>
        <w:t>Statement</w:t>
      </w:r>
      <w:r>
        <w:rPr>
          <w:spacing w:val="-5"/>
          <w:sz w:val="24"/>
        </w:rPr>
        <w:t xml:space="preserve"> </w:t>
      </w:r>
      <w:r>
        <w:rPr>
          <w:sz w:val="24"/>
        </w:rPr>
        <w:t>of</w:t>
      </w:r>
      <w:r>
        <w:rPr>
          <w:spacing w:val="-6"/>
          <w:sz w:val="24"/>
        </w:rPr>
        <w:t xml:space="preserve"> </w:t>
      </w:r>
      <w:r>
        <w:rPr>
          <w:sz w:val="24"/>
        </w:rPr>
        <w:t>Policy</w:t>
      </w:r>
      <w:r>
        <w:rPr>
          <w:spacing w:val="-7"/>
          <w:sz w:val="24"/>
        </w:rPr>
        <w:t xml:space="preserve"> </w:t>
      </w:r>
      <w:r>
        <w:rPr>
          <w:sz w:val="24"/>
        </w:rPr>
        <w:t>in</w:t>
      </w:r>
      <w:r>
        <w:rPr>
          <w:spacing w:val="-5"/>
          <w:sz w:val="24"/>
        </w:rPr>
        <w:t xml:space="preserve"> </w:t>
      </w:r>
      <w:r>
        <w:rPr>
          <w:sz w:val="24"/>
        </w:rPr>
        <w:t>subsection</w:t>
      </w:r>
      <w:r>
        <w:rPr>
          <w:spacing w:val="-5"/>
          <w:sz w:val="24"/>
        </w:rPr>
        <w:t xml:space="preserve"> </w:t>
      </w:r>
      <w:r>
        <w:rPr>
          <w:sz w:val="24"/>
        </w:rPr>
        <w:t>a</w:t>
      </w:r>
      <w:r>
        <w:rPr>
          <w:spacing w:val="-6"/>
          <w:sz w:val="24"/>
        </w:rPr>
        <w:t xml:space="preserve"> </w:t>
      </w:r>
      <w:r>
        <w:rPr>
          <w:sz w:val="24"/>
        </w:rPr>
        <w:t>of</w:t>
      </w:r>
      <w:r>
        <w:rPr>
          <w:spacing w:val="-6"/>
          <w:sz w:val="24"/>
        </w:rPr>
        <w:t xml:space="preserve"> </w:t>
      </w:r>
      <w:r>
        <w:rPr>
          <w:sz w:val="24"/>
        </w:rPr>
        <w:t>this</w:t>
      </w:r>
      <w:r>
        <w:rPr>
          <w:spacing w:val="-5"/>
          <w:sz w:val="24"/>
        </w:rPr>
        <w:t xml:space="preserve"> </w:t>
      </w:r>
      <w:r>
        <w:rPr>
          <w:sz w:val="24"/>
        </w:rPr>
        <w:t>Section.</w:t>
      </w:r>
      <w:r>
        <w:rPr>
          <w:spacing w:val="-6"/>
          <w:sz w:val="24"/>
        </w:rPr>
        <w:t xml:space="preserve"> </w:t>
      </w:r>
      <w:r>
        <w:rPr>
          <w:sz w:val="24"/>
        </w:rPr>
        <w:t>The</w:t>
      </w:r>
      <w:r>
        <w:rPr>
          <w:spacing w:val="-2"/>
          <w:sz w:val="24"/>
        </w:rPr>
        <w:t xml:space="preserve"> </w:t>
      </w:r>
      <w:r>
        <w:rPr>
          <w:sz w:val="24"/>
        </w:rPr>
        <w:t>vendor</w:t>
      </w:r>
      <w:r>
        <w:rPr>
          <w:spacing w:val="-6"/>
          <w:sz w:val="24"/>
        </w:rPr>
        <w:t xml:space="preserve"> </w:t>
      </w:r>
      <w:r>
        <w:rPr>
          <w:sz w:val="24"/>
        </w:rPr>
        <w:t>will also, to the extent legally possible, solicit applications for employment and proposals for subcontractors for work associated with the proposed contract from local residents and firms as opportunities</w:t>
      </w:r>
      <w:r>
        <w:rPr>
          <w:spacing w:val="-4"/>
          <w:sz w:val="24"/>
        </w:rPr>
        <w:t xml:space="preserve"> </w:t>
      </w:r>
      <w:r>
        <w:rPr>
          <w:sz w:val="24"/>
        </w:rPr>
        <w:t>occur</w:t>
      </w:r>
      <w:r>
        <w:rPr>
          <w:spacing w:val="-4"/>
          <w:sz w:val="24"/>
        </w:rPr>
        <w:t xml:space="preserve"> </w:t>
      </w:r>
      <w:r>
        <w:rPr>
          <w:sz w:val="24"/>
        </w:rPr>
        <w:t>and</w:t>
      </w:r>
      <w:r>
        <w:rPr>
          <w:spacing w:val="-4"/>
          <w:sz w:val="24"/>
        </w:rPr>
        <w:t xml:space="preserve"> </w:t>
      </w:r>
      <w:r>
        <w:rPr>
          <w:sz w:val="24"/>
        </w:rPr>
        <w:t>hire</w:t>
      </w:r>
      <w:r>
        <w:rPr>
          <w:spacing w:val="-5"/>
          <w:sz w:val="24"/>
        </w:rPr>
        <w:t xml:space="preserve"> </w:t>
      </w:r>
      <w:r>
        <w:rPr>
          <w:sz w:val="24"/>
        </w:rPr>
        <w:t>qualified</w:t>
      </w:r>
      <w:r>
        <w:rPr>
          <w:spacing w:val="-4"/>
          <w:sz w:val="24"/>
        </w:rPr>
        <w:t xml:space="preserve"> </w:t>
      </w:r>
      <w:r>
        <w:rPr>
          <w:sz w:val="24"/>
        </w:rPr>
        <w:t>local</w:t>
      </w:r>
      <w:r>
        <w:rPr>
          <w:spacing w:val="-4"/>
          <w:sz w:val="24"/>
        </w:rPr>
        <w:t xml:space="preserve"> </w:t>
      </w:r>
      <w:r>
        <w:rPr>
          <w:sz w:val="24"/>
        </w:rPr>
        <w:t>residents</w:t>
      </w:r>
      <w:r>
        <w:rPr>
          <w:spacing w:val="-4"/>
          <w:sz w:val="24"/>
        </w:rPr>
        <w:t xml:space="preserve"> </w:t>
      </w:r>
      <w:r>
        <w:rPr>
          <w:sz w:val="24"/>
        </w:rPr>
        <w:t>and</w:t>
      </w:r>
      <w:r>
        <w:rPr>
          <w:spacing w:val="-4"/>
          <w:sz w:val="24"/>
        </w:rPr>
        <w:t xml:space="preserve"> </w:t>
      </w:r>
      <w:r>
        <w:rPr>
          <w:sz w:val="24"/>
        </w:rPr>
        <w:t>Local</w:t>
      </w:r>
      <w:r>
        <w:rPr>
          <w:spacing w:val="-4"/>
          <w:sz w:val="24"/>
        </w:rPr>
        <w:t xml:space="preserve"> </w:t>
      </w:r>
      <w:r>
        <w:rPr>
          <w:sz w:val="24"/>
        </w:rPr>
        <w:t>Businesses</w:t>
      </w:r>
      <w:r>
        <w:rPr>
          <w:spacing w:val="-4"/>
          <w:sz w:val="24"/>
        </w:rPr>
        <w:t xml:space="preserve"> </w:t>
      </w:r>
      <w:r>
        <w:rPr>
          <w:sz w:val="24"/>
        </w:rPr>
        <w:t>whenever</w:t>
      </w:r>
      <w:r>
        <w:rPr>
          <w:spacing w:val="-4"/>
          <w:sz w:val="24"/>
        </w:rPr>
        <w:t xml:space="preserve"> </w:t>
      </w:r>
      <w:r>
        <w:rPr>
          <w:sz w:val="24"/>
        </w:rPr>
        <w:t>feasible.</w:t>
      </w:r>
      <w:r>
        <w:rPr>
          <w:spacing w:val="-4"/>
          <w:sz w:val="24"/>
        </w:rPr>
        <w:t xml:space="preserve"> </w:t>
      </w:r>
      <w:r>
        <w:rPr>
          <w:sz w:val="24"/>
        </w:rPr>
        <w:t>To be eligible to claim the preference, a Local Business must request the preference in its bid or proposal</w:t>
      </w:r>
      <w:r>
        <w:rPr>
          <w:spacing w:val="-1"/>
          <w:sz w:val="24"/>
        </w:rPr>
        <w:t xml:space="preserve"> </w:t>
      </w:r>
      <w:r>
        <w:rPr>
          <w:sz w:val="24"/>
        </w:rPr>
        <w:t>and</w:t>
      </w:r>
      <w:r>
        <w:rPr>
          <w:spacing w:val="-1"/>
          <w:sz w:val="24"/>
        </w:rPr>
        <w:t xml:space="preserve"> </w:t>
      </w:r>
      <w:r>
        <w:rPr>
          <w:sz w:val="24"/>
        </w:rPr>
        <w:t>provide</w:t>
      </w:r>
      <w:r>
        <w:rPr>
          <w:spacing w:val="-3"/>
          <w:sz w:val="24"/>
        </w:rPr>
        <w:t xml:space="preserve"> </w:t>
      </w:r>
      <w:r>
        <w:rPr>
          <w:sz w:val="24"/>
        </w:rPr>
        <w:t>a</w:t>
      </w:r>
      <w:r>
        <w:rPr>
          <w:spacing w:val="-2"/>
          <w:sz w:val="24"/>
        </w:rPr>
        <w:t xml:space="preserve"> </w:t>
      </w:r>
      <w:r>
        <w:rPr>
          <w:sz w:val="24"/>
        </w:rPr>
        <w:t>copy</w:t>
      </w:r>
      <w:r>
        <w:rPr>
          <w:spacing w:val="-1"/>
          <w:sz w:val="24"/>
        </w:rPr>
        <w:t xml:space="preserve"> </w:t>
      </w:r>
      <w:r>
        <w:rPr>
          <w:sz w:val="24"/>
        </w:rPr>
        <w:t>of</w:t>
      </w:r>
      <w:r>
        <w:rPr>
          <w:spacing w:val="-2"/>
          <w:sz w:val="24"/>
        </w:rPr>
        <w:t xml:space="preserve"> </w:t>
      </w:r>
      <w:r>
        <w:rPr>
          <w:sz w:val="24"/>
        </w:rPr>
        <w:t>its</w:t>
      </w:r>
      <w:r>
        <w:rPr>
          <w:spacing w:val="-3"/>
          <w:sz w:val="24"/>
        </w:rPr>
        <w:t xml:space="preserve"> </w:t>
      </w:r>
      <w:r>
        <w:rPr>
          <w:sz w:val="24"/>
        </w:rPr>
        <w:t>current</w:t>
      </w:r>
      <w:r>
        <w:rPr>
          <w:spacing w:val="-1"/>
          <w:sz w:val="24"/>
        </w:rPr>
        <w:t xml:space="preserve"> </w:t>
      </w:r>
      <w:r>
        <w:rPr>
          <w:sz w:val="24"/>
        </w:rPr>
        <w:t>business</w:t>
      </w:r>
      <w:r>
        <w:rPr>
          <w:spacing w:val="-1"/>
          <w:sz w:val="24"/>
        </w:rPr>
        <w:t xml:space="preserve"> </w:t>
      </w:r>
      <w:r>
        <w:rPr>
          <w:sz w:val="24"/>
        </w:rPr>
        <w:t>license</w:t>
      </w:r>
      <w:r>
        <w:rPr>
          <w:spacing w:val="-2"/>
          <w:sz w:val="24"/>
        </w:rPr>
        <w:t xml:space="preserve"> </w:t>
      </w:r>
      <w:r>
        <w:rPr>
          <w:sz w:val="24"/>
        </w:rPr>
        <w:t>from</w:t>
      </w:r>
      <w:r>
        <w:rPr>
          <w:spacing w:val="-1"/>
          <w:sz w:val="24"/>
        </w:rPr>
        <w:t xml:space="preserve"> </w:t>
      </w:r>
      <w:r>
        <w:rPr>
          <w:sz w:val="24"/>
        </w:rPr>
        <w:t>a</w:t>
      </w:r>
      <w:r>
        <w:rPr>
          <w:spacing w:val="-2"/>
          <w:sz w:val="24"/>
        </w:rPr>
        <w:t xml:space="preserve"> </w:t>
      </w:r>
      <w:r>
        <w:rPr>
          <w:sz w:val="24"/>
        </w:rPr>
        <w:t>jurisdiction</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District.</w:t>
      </w:r>
      <w:r>
        <w:rPr>
          <w:spacing w:val="40"/>
          <w:sz w:val="24"/>
        </w:rPr>
        <w:t xml:space="preserve"> </w:t>
      </w:r>
      <w:r>
        <w:rPr>
          <w:sz w:val="24"/>
        </w:rPr>
        <w:t>If</w:t>
      </w:r>
      <w:r>
        <w:rPr>
          <w:spacing w:val="-2"/>
          <w:sz w:val="24"/>
        </w:rPr>
        <w:t xml:space="preserve"> </w:t>
      </w:r>
      <w:r>
        <w:rPr>
          <w:sz w:val="24"/>
        </w:rPr>
        <w:t>a Local Business that would otherwise qualify for the local preference fails to request the local preference in its bid or proposal, the District may waive this requirement and apply the local preference on its own initiative.</w:t>
      </w:r>
    </w:p>
    <w:p w14:paraId="0EDC2B03" w14:textId="77777777" w:rsidR="007A390D" w:rsidRDefault="00277BDA">
      <w:pPr>
        <w:pStyle w:val="ListParagraph"/>
        <w:numPr>
          <w:ilvl w:val="1"/>
          <w:numId w:val="6"/>
        </w:numPr>
        <w:tabs>
          <w:tab w:val="left" w:pos="2258"/>
        </w:tabs>
        <w:spacing w:before="241"/>
        <w:ind w:left="820" w:right="780" w:firstLine="719"/>
        <w:jc w:val="both"/>
        <w:rPr>
          <w:sz w:val="24"/>
        </w:rPr>
      </w:pPr>
      <w:r>
        <w:rPr>
          <w:b/>
          <w:sz w:val="24"/>
        </w:rPr>
        <w:t>Exceptions</w:t>
      </w:r>
      <w:r>
        <w:rPr>
          <w:b/>
          <w:spacing w:val="-3"/>
          <w:sz w:val="24"/>
        </w:rPr>
        <w:t xml:space="preserve"> </w:t>
      </w:r>
      <w:r>
        <w:rPr>
          <w:b/>
          <w:sz w:val="24"/>
        </w:rPr>
        <w:t>to</w:t>
      </w:r>
      <w:r>
        <w:rPr>
          <w:b/>
          <w:spacing w:val="-3"/>
          <w:sz w:val="24"/>
        </w:rPr>
        <w:t xml:space="preserve"> </w:t>
      </w:r>
      <w:r>
        <w:rPr>
          <w:b/>
          <w:sz w:val="24"/>
        </w:rPr>
        <w:t>the</w:t>
      </w:r>
      <w:r>
        <w:rPr>
          <w:b/>
          <w:spacing w:val="-4"/>
          <w:sz w:val="24"/>
        </w:rPr>
        <w:t xml:space="preserve"> </w:t>
      </w:r>
      <w:r>
        <w:rPr>
          <w:b/>
          <w:sz w:val="24"/>
        </w:rPr>
        <w:t>Local</w:t>
      </w:r>
      <w:r>
        <w:rPr>
          <w:b/>
          <w:spacing w:val="-1"/>
          <w:sz w:val="24"/>
        </w:rPr>
        <w:t xml:space="preserve"> </w:t>
      </w:r>
      <w:r>
        <w:rPr>
          <w:b/>
          <w:sz w:val="24"/>
        </w:rPr>
        <w:t>Business</w:t>
      </w:r>
      <w:r>
        <w:rPr>
          <w:b/>
          <w:spacing w:val="-3"/>
          <w:sz w:val="24"/>
        </w:rPr>
        <w:t xml:space="preserve"> </w:t>
      </w:r>
      <w:r>
        <w:rPr>
          <w:b/>
          <w:sz w:val="24"/>
        </w:rPr>
        <w:t>Preference</w:t>
      </w:r>
      <w:r>
        <w:rPr>
          <w:b/>
          <w:spacing w:val="-4"/>
          <w:sz w:val="24"/>
        </w:rPr>
        <w:t xml:space="preserve"> </w:t>
      </w:r>
      <w:r>
        <w:rPr>
          <w:b/>
          <w:sz w:val="24"/>
        </w:rPr>
        <w:t>Policy.</w:t>
      </w:r>
      <w:r>
        <w:rPr>
          <w:b/>
          <w:spacing w:val="40"/>
          <w:sz w:val="24"/>
        </w:rPr>
        <w:t xml:space="preserve"> </w:t>
      </w:r>
      <w:r>
        <w:rPr>
          <w:sz w:val="24"/>
        </w:rPr>
        <w:t>The</w:t>
      </w:r>
      <w:r>
        <w:rPr>
          <w:spacing w:val="-3"/>
          <w:sz w:val="24"/>
        </w:rPr>
        <w:t xml:space="preserve"> </w:t>
      </w:r>
      <w:r>
        <w:rPr>
          <w:sz w:val="24"/>
        </w:rPr>
        <w:t>preference</w:t>
      </w:r>
      <w:r>
        <w:rPr>
          <w:spacing w:val="-2"/>
          <w:sz w:val="24"/>
        </w:rPr>
        <w:t xml:space="preserve"> </w:t>
      </w:r>
      <w:r>
        <w:rPr>
          <w:sz w:val="24"/>
        </w:rPr>
        <w:t>set</w:t>
      </w:r>
      <w:r>
        <w:rPr>
          <w:spacing w:val="-3"/>
          <w:sz w:val="24"/>
        </w:rPr>
        <w:t xml:space="preserve"> </w:t>
      </w:r>
      <w:r>
        <w:rPr>
          <w:sz w:val="24"/>
        </w:rPr>
        <w:t>forth</w:t>
      </w:r>
      <w:r>
        <w:rPr>
          <w:spacing w:val="-3"/>
          <w:sz w:val="24"/>
        </w:rPr>
        <w:t xml:space="preserve"> </w:t>
      </w:r>
      <w:r>
        <w:rPr>
          <w:sz w:val="24"/>
        </w:rPr>
        <w:t>in this Section shall not apply to the following purchases or contracts:</w:t>
      </w:r>
    </w:p>
    <w:p w14:paraId="0EDC2B04" w14:textId="77777777" w:rsidR="007A390D" w:rsidRDefault="00277BDA">
      <w:pPr>
        <w:pStyle w:val="ListParagraph"/>
        <w:numPr>
          <w:ilvl w:val="2"/>
          <w:numId w:val="6"/>
        </w:numPr>
        <w:tabs>
          <w:tab w:val="left" w:pos="2980"/>
        </w:tabs>
        <w:ind w:left="2980" w:hanging="720"/>
        <w:rPr>
          <w:sz w:val="24"/>
        </w:rPr>
      </w:pPr>
      <w:r>
        <w:rPr>
          <w:sz w:val="24"/>
        </w:rPr>
        <w:t>Goods</w:t>
      </w:r>
      <w:r>
        <w:rPr>
          <w:spacing w:val="-3"/>
          <w:sz w:val="24"/>
        </w:rPr>
        <w:t xml:space="preserve"> </w:t>
      </w:r>
      <w:r>
        <w:rPr>
          <w:sz w:val="24"/>
        </w:rPr>
        <w:t>or</w:t>
      </w:r>
      <w:r>
        <w:rPr>
          <w:spacing w:val="-2"/>
          <w:sz w:val="24"/>
        </w:rPr>
        <w:t xml:space="preserve"> </w:t>
      </w:r>
      <w:r>
        <w:rPr>
          <w:sz w:val="24"/>
        </w:rPr>
        <w:t>services</w:t>
      </w:r>
      <w:r>
        <w:rPr>
          <w:spacing w:val="-1"/>
          <w:sz w:val="24"/>
        </w:rPr>
        <w:t xml:space="preserve"> </w:t>
      </w:r>
      <w:r>
        <w:rPr>
          <w:sz w:val="24"/>
        </w:rPr>
        <w:t>provided under</w:t>
      </w:r>
      <w:r>
        <w:rPr>
          <w:spacing w:val="-1"/>
          <w:sz w:val="24"/>
        </w:rPr>
        <w:t xml:space="preserve"> </w:t>
      </w:r>
      <w:r>
        <w:rPr>
          <w:sz w:val="24"/>
        </w:rPr>
        <w:t>a</w:t>
      </w:r>
      <w:r>
        <w:rPr>
          <w:spacing w:val="-1"/>
          <w:sz w:val="24"/>
        </w:rPr>
        <w:t xml:space="preserve"> </w:t>
      </w:r>
      <w:r>
        <w:rPr>
          <w:sz w:val="24"/>
        </w:rPr>
        <w:t>cooperative</w:t>
      </w:r>
      <w:r>
        <w:rPr>
          <w:spacing w:val="-2"/>
          <w:sz w:val="24"/>
        </w:rPr>
        <w:t xml:space="preserve"> </w:t>
      </w:r>
      <w:r>
        <w:rPr>
          <w:sz w:val="24"/>
        </w:rPr>
        <w:t xml:space="preserve">purchasing </w:t>
      </w:r>
      <w:r>
        <w:rPr>
          <w:spacing w:val="-2"/>
          <w:sz w:val="24"/>
        </w:rPr>
        <w:t>agreement.</w:t>
      </w:r>
    </w:p>
    <w:p w14:paraId="0EDC2B05" w14:textId="77777777" w:rsidR="007A390D" w:rsidRDefault="00277BDA">
      <w:pPr>
        <w:pStyle w:val="ListParagraph"/>
        <w:numPr>
          <w:ilvl w:val="2"/>
          <w:numId w:val="6"/>
        </w:numPr>
        <w:tabs>
          <w:tab w:val="left" w:pos="2979"/>
        </w:tabs>
        <w:ind w:right="775" w:firstLine="1439"/>
        <w:jc w:val="both"/>
        <w:rPr>
          <w:sz w:val="24"/>
        </w:rPr>
      </w:pPr>
      <w:r>
        <w:rPr>
          <w:sz w:val="24"/>
        </w:rPr>
        <w:t>Purchases or contracts which are funded in whole or in part by a governmental entity and the laws, regulations, or policies governing such funding prohibit application of that preference.</w:t>
      </w:r>
    </w:p>
    <w:p w14:paraId="0EDC2B06" w14:textId="77777777" w:rsidR="007A390D" w:rsidRDefault="00277BDA">
      <w:pPr>
        <w:pStyle w:val="ListParagraph"/>
        <w:numPr>
          <w:ilvl w:val="2"/>
          <w:numId w:val="6"/>
        </w:numPr>
        <w:tabs>
          <w:tab w:val="left" w:pos="2980"/>
        </w:tabs>
        <w:ind w:left="2980" w:hanging="720"/>
        <w:rPr>
          <w:sz w:val="24"/>
        </w:rPr>
      </w:pPr>
      <w:r>
        <w:rPr>
          <w:sz w:val="24"/>
        </w:rPr>
        <w:t>Purchases</w:t>
      </w:r>
      <w:r>
        <w:rPr>
          <w:spacing w:val="76"/>
          <w:sz w:val="24"/>
        </w:rPr>
        <w:t xml:space="preserve"> </w:t>
      </w:r>
      <w:r>
        <w:rPr>
          <w:sz w:val="24"/>
        </w:rPr>
        <w:t>made</w:t>
      </w:r>
      <w:r>
        <w:rPr>
          <w:spacing w:val="78"/>
          <w:sz w:val="24"/>
        </w:rPr>
        <w:t xml:space="preserve"> </w:t>
      </w:r>
      <w:r>
        <w:rPr>
          <w:sz w:val="24"/>
        </w:rPr>
        <w:t>or</w:t>
      </w:r>
      <w:r>
        <w:rPr>
          <w:spacing w:val="79"/>
          <w:sz w:val="24"/>
        </w:rPr>
        <w:t xml:space="preserve"> </w:t>
      </w:r>
      <w:r>
        <w:rPr>
          <w:sz w:val="24"/>
        </w:rPr>
        <w:t>contracts</w:t>
      </w:r>
      <w:r>
        <w:rPr>
          <w:spacing w:val="79"/>
          <w:sz w:val="24"/>
        </w:rPr>
        <w:t xml:space="preserve"> </w:t>
      </w:r>
      <w:r>
        <w:rPr>
          <w:sz w:val="24"/>
        </w:rPr>
        <w:t>let</w:t>
      </w:r>
      <w:r>
        <w:rPr>
          <w:spacing w:val="78"/>
          <w:sz w:val="24"/>
        </w:rPr>
        <w:t xml:space="preserve"> </w:t>
      </w:r>
      <w:r>
        <w:rPr>
          <w:sz w:val="24"/>
        </w:rPr>
        <w:t>under</w:t>
      </w:r>
      <w:r>
        <w:rPr>
          <w:spacing w:val="79"/>
          <w:sz w:val="24"/>
        </w:rPr>
        <w:t xml:space="preserve"> </w:t>
      </w:r>
      <w:r>
        <w:rPr>
          <w:sz w:val="24"/>
        </w:rPr>
        <w:t>emergency</w:t>
      </w:r>
      <w:r>
        <w:rPr>
          <w:spacing w:val="78"/>
          <w:sz w:val="24"/>
        </w:rPr>
        <w:t xml:space="preserve"> </w:t>
      </w:r>
      <w:r>
        <w:rPr>
          <w:sz w:val="24"/>
        </w:rPr>
        <w:t>or</w:t>
      </w:r>
      <w:r>
        <w:rPr>
          <w:spacing w:val="80"/>
          <w:sz w:val="24"/>
        </w:rPr>
        <w:t xml:space="preserve"> </w:t>
      </w:r>
      <w:r>
        <w:rPr>
          <w:spacing w:val="-2"/>
          <w:sz w:val="24"/>
        </w:rPr>
        <w:t>noncompetitive</w:t>
      </w:r>
    </w:p>
    <w:p w14:paraId="0EDC2B07" w14:textId="77777777" w:rsidR="007A390D" w:rsidRDefault="007A390D">
      <w:pPr>
        <w:rPr>
          <w:sz w:val="24"/>
        </w:rPr>
        <w:sectPr w:rsidR="007A390D">
          <w:pgSz w:w="12240" w:h="15840"/>
          <w:pgMar w:top="1360" w:right="660" w:bottom="1260" w:left="620" w:header="0" w:footer="1060" w:gutter="0"/>
          <w:cols w:space="720"/>
        </w:sectPr>
      </w:pPr>
    </w:p>
    <w:p w14:paraId="0EDC2B08" w14:textId="77777777" w:rsidR="007A390D" w:rsidRDefault="00277BDA">
      <w:pPr>
        <w:pStyle w:val="BodyText"/>
        <w:spacing w:before="1"/>
        <w:jc w:val="left"/>
      </w:pPr>
      <w:r>
        <w:rPr>
          <w:spacing w:val="-2"/>
        </w:rPr>
        <w:t>situations.</w:t>
      </w:r>
    </w:p>
    <w:p w14:paraId="0EDC2B09" w14:textId="77777777" w:rsidR="007A390D" w:rsidRDefault="00277BDA">
      <w:pPr>
        <w:spacing w:before="240"/>
        <w:rPr>
          <w:sz w:val="24"/>
        </w:rPr>
      </w:pPr>
      <w:r>
        <w:br w:type="column"/>
      </w:r>
    </w:p>
    <w:p w14:paraId="0EDC2B0A" w14:textId="77777777" w:rsidR="007A390D" w:rsidRDefault="00277BDA">
      <w:pPr>
        <w:pStyle w:val="ListParagraph"/>
        <w:numPr>
          <w:ilvl w:val="2"/>
          <w:numId w:val="6"/>
        </w:numPr>
        <w:tabs>
          <w:tab w:val="left" w:pos="1139"/>
        </w:tabs>
        <w:spacing w:before="1"/>
        <w:ind w:left="1139" w:hanging="720"/>
        <w:rPr>
          <w:sz w:val="24"/>
        </w:rPr>
      </w:pPr>
      <w:r>
        <w:rPr>
          <w:sz w:val="24"/>
        </w:rPr>
        <w:t>Public</w:t>
      </w:r>
      <w:r>
        <w:rPr>
          <w:spacing w:val="-1"/>
          <w:sz w:val="24"/>
        </w:rPr>
        <w:t xml:space="preserve"> </w:t>
      </w:r>
      <w:r>
        <w:rPr>
          <w:spacing w:val="-2"/>
          <w:sz w:val="24"/>
        </w:rPr>
        <w:t>projects.</w:t>
      </w:r>
    </w:p>
    <w:p w14:paraId="0EDC2B0B" w14:textId="78EE6620" w:rsidR="007A390D" w:rsidRDefault="00277BDA">
      <w:pPr>
        <w:pStyle w:val="ListParagraph"/>
        <w:numPr>
          <w:ilvl w:val="2"/>
          <w:numId w:val="6"/>
        </w:numPr>
        <w:tabs>
          <w:tab w:val="left" w:pos="1139"/>
        </w:tabs>
        <w:ind w:left="1139" w:hanging="720"/>
        <w:rPr>
          <w:sz w:val="24"/>
        </w:rPr>
      </w:pPr>
      <w:r>
        <w:rPr>
          <w:sz w:val="24"/>
        </w:rPr>
        <w:t>Application</w:t>
      </w:r>
      <w:r>
        <w:rPr>
          <w:spacing w:val="10"/>
          <w:sz w:val="24"/>
        </w:rPr>
        <w:t xml:space="preserve"> </w:t>
      </w:r>
      <w:r>
        <w:rPr>
          <w:sz w:val="24"/>
        </w:rPr>
        <w:t>of</w:t>
      </w:r>
      <w:r>
        <w:rPr>
          <w:spacing w:val="10"/>
          <w:sz w:val="24"/>
        </w:rPr>
        <w:t xml:space="preserve"> </w:t>
      </w:r>
      <w:r>
        <w:rPr>
          <w:sz w:val="24"/>
        </w:rPr>
        <w:t>the</w:t>
      </w:r>
      <w:r>
        <w:rPr>
          <w:spacing w:val="12"/>
          <w:sz w:val="24"/>
        </w:rPr>
        <w:t xml:space="preserve"> </w:t>
      </w:r>
      <w:r>
        <w:rPr>
          <w:sz w:val="24"/>
        </w:rPr>
        <w:t>Local</w:t>
      </w:r>
      <w:r>
        <w:rPr>
          <w:spacing w:val="13"/>
          <w:sz w:val="24"/>
        </w:rPr>
        <w:t xml:space="preserve"> </w:t>
      </w:r>
      <w:r>
        <w:rPr>
          <w:sz w:val="24"/>
        </w:rPr>
        <w:t>Business</w:t>
      </w:r>
      <w:r>
        <w:rPr>
          <w:spacing w:val="11"/>
          <w:sz w:val="24"/>
        </w:rPr>
        <w:t xml:space="preserve"> </w:t>
      </w:r>
      <w:r>
        <w:rPr>
          <w:sz w:val="24"/>
        </w:rPr>
        <w:t>or</w:t>
      </w:r>
      <w:r>
        <w:rPr>
          <w:spacing w:val="10"/>
          <w:sz w:val="24"/>
        </w:rPr>
        <w:t xml:space="preserve"> </w:t>
      </w:r>
      <w:r w:rsidR="00CB1A20">
        <w:rPr>
          <w:sz w:val="24"/>
        </w:rPr>
        <w:t>First and Second</w:t>
      </w:r>
      <w:r>
        <w:rPr>
          <w:spacing w:val="10"/>
          <w:sz w:val="24"/>
        </w:rPr>
        <w:t xml:space="preserve"> </w:t>
      </w:r>
      <w:r>
        <w:rPr>
          <w:sz w:val="24"/>
        </w:rPr>
        <w:t>Local</w:t>
      </w:r>
      <w:r>
        <w:rPr>
          <w:spacing w:val="12"/>
          <w:sz w:val="24"/>
        </w:rPr>
        <w:t xml:space="preserve"> </w:t>
      </w:r>
      <w:r>
        <w:rPr>
          <w:spacing w:val="-2"/>
          <w:sz w:val="24"/>
        </w:rPr>
        <w:t>Business</w:t>
      </w:r>
    </w:p>
    <w:p w14:paraId="0EDC2B0C" w14:textId="77777777" w:rsidR="007A390D" w:rsidRDefault="007A390D">
      <w:pPr>
        <w:rPr>
          <w:sz w:val="24"/>
        </w:rPr>
        <w:sectPr w:rsidR="007A390D">
          <w:type w:val="continuous"/>
          <w:pgSz w:w="12240" w:h="15840"/>
          <w:pgMar w:top="1400" w:right="660" w:bottom="960" w:left="620" w:header="0" w:footer="1060" w:gutter="0"/>
          <w:cols w:num="2" w:space="720" w:equalWidth="0">
            <w:col w:w="1802" w:space="40"/>
            <w:col w:w="9118"/>
          </w:cols>
        </w:sectPr>
      </w:pPr>
    </w:p>
    <w:p w14:paraId="0EDC2B0D" w14:textId="77777777" w:rsidR="007A390D" w:rsidRDefault="00277BDA">
      <w:pPr>
        <w:pStyle w:val="BodyText"/>
        <w:spacing w:before="0"/>
        <w:jc w:val="left"/>
      </w:pPr>
      <w:r>
        <w:t>preference to a particular purchase, contract, or category of contracts for which the District is the awarding authority may be waived at the District's discretion.</w:t>
      </w:r>
    </w:p>
    <w:p w14:paraId="0EDC2B0E" w14:textId="77777777" w:rsidR="007A390D" w:rsidRDefault="00277BDA">
      <w:pPr>
        <w:pStyle w:val="ListParagraph"/>
        <w:numPr>
          <w:ilvl w:val="1"/>
          <w:numId w:val="6"/>
        </w:numPr>
        <w:tabs>
          <w:tab w:val="left" w:pos="2258"/>
        </w:tabs>
        <w:ind w:left="820" w:right="775" w:firstLine="719"/>
        <w:jc w:val="both"/>
        <w:rPr>
          <w:sz w:val="24"/>
        </w:rPr>
      </w:pPr>
      <w:r>
        <w:rPr>
          <w:b/>
          <w:sz w:val="24"/>
        </w:rPr>
        <w:t>Quality and Fitness.</w:t>
      </w:r>
      <w:r>
        <w:rPr>
          <w:b/>
          <w:spacing w:val="40"/>
          <w:sz w:val="24"/>
        </w:rPr>
        <w:t xml:space="preserve"> </w:t>
      </w:r>
      <w:r>
        <w:rPr>
          <w:sz w:val="24"/>
        </w:rPr>
        <w:t>The preferences established in this Section shall in no way be construed to inhibit, limit or restrict the right and obligation of the District to compare quality and fitness for use of services or goods proposed for purchase and compare the qualifications, character,</w:t>
      </w:r>
      <w:r>
        <w:rPr>
          <w:spacing w:val="41"/>
          <w:sz w:val="24"/>
        </w:rPr>
        <w:t xml:space="preserve"> </w:t>
      </w:r>
      <w:r>
        <w:rPr>
          <w:sz w:val="24"/>
        </w:rPr>
        <w:t>responsibility,</w:t>
      </w:r>
      <w:r>
        <w:rPr>
          <w:spacing w:val="40"/>
          <w:sz w:val="24"/>
        </w:rPr>
        <w:t xml:space="preserve"> </w:t>
      </w:r>
      <w:r>
        <w:rPr>
          <w:sz w:val="24"/>
        </w:rPr>
        <w:t>and</w:t>
      </w:r>
      <w:r>
        <w:rPr>
          <w:spacing w:val="44"/>
          <w:sz w:val="24"/>
        </w:rPr>
        <w:t xml:space="preserve"> </w:t>
      </w:r>
      <w:r>
        <w:rPr>
          <w:sz w:val="24"/>
        </w:rPr>
        <w:t>fitness</w:t>
      </w:r>
      <w:r>
        <w:rPr>
          <w:spacing w:val="43"/>
          <w:sz w:val="24"/>
        </w:rPr>
        <w:t xml:space="preserve"> </w:t>
      </w:r>
      <w:r>
        <w:rPr>
          <w:sz w:val="24"/>
        </w:rPr>
        <w:t>of</w:t>
      </w:r>
      <w:r>
        <w:rPr>
          <w:spacing w:val="43"/>
          <w:sz w:val="24"/>
        </w:rPr>
        <w:t xml:space="preserve"> </w:t>
      </w:r>
      <w:r>
        <w:rPr>
          <w:sz w:val="24"/>
        </w:rPr>
        <w:t>all</w:t>
      </w:r>
      <w:r>
        <w:rPr>
          <w:spacing w:val="44"/>
          <w:sz w:val="24"/>
        </w:rPr>
        <w:t xml:space="preserve"> </w:t>
      </w:r>
      <w:r>
        <w:rPr>
          <w:sz w:val="24"/>
        </w:rPr>
        <w:t>persons,</w:t>
      </w:r>
      <w:r>
        <w:rPr>
          <w:spacing w:val="43"/>
          <w:sz w:val="24"/>
        </w:rPr>
        <w:t xml:space="preserve"> </w:t>
      </w:r>
      <w:r>
        <w:rPr>
          <w:sz w:val="24"/>
        </w:rPr>
        <w:t>firms,</w:t>
      </w:r>
      <w:r>
        <w:rPr>
          <w:spacing w:val="45"/>
          <w:sz w:val="24"/>
        </w:rPr>
        <w:t xml:space="preserve"> </w:t>
      </w:r>
      <w:r>
        <w:rPr>
          <w:sz w:val="24"/>
        </w:rPr>
        <w:t>or</w:t>
      </w:r>
      <w:r>
        <w:rPr>
          <w:spacing w:val="42"/>
          <w:sz w:val="24"/>
        </w:rPr>
        <w:t xml:space="preserve"> </w:t>
      </w:r>
      <w:r>
        <w:rPr>
          <w:sz w:val="24"/>
        </w:rPr>
        <w:t>corporations</w:t>
      </w:r>
      <w:r>
        <w:rPr>
          <w:spacing w:val="44"/>
          <w:sz w:val="24"/>
        </w:rPr>
        <w:t xml:space="preserve"> </w:t>
      </w:r>
      <w:r>
        <w:rPr>
          <w:sz w:val="24"/>
        </w:rPr>
        <w:t>submitting</w:t>
      </w:r>
      <w:r>
        <w:rPr>
          <w:spacing w:val="51"/>
          <w:sz w:val="24"/>
        </w:rPr>
        <w:t xml:space="preserve"> </w:t>
      </w:r>
      <w:r>
        <w:rPr>
          <w:sz w:val="24"/>
        </w:rPr>
        <w:t>bids</w:t>
      </w:r>
      <w:r>
        <w:rPr>
          <w:spacing w:val="42"/>
          <w:sz w:val="24"/>
        </w:rPr>
        <w:t xml:space="preserve"> </w:t>
      </w:r>
      <w:r>
        <w:rPr>
          <w:spacing w:val="-5"/>
          <w:sz w:val="24"/>
        </w:rPr>
        <w:t>or</w:t>
      </w:r>
    </w:p>
    <w:p w14:paraId="0EDC2B0F" w14:textId="77777777" w:rsidR="007A390D" w:rsidRDefault="007A390D">
      <w:pPr>
        <w:jc w:val="both"/>
        <w:rPr>
          <w:sz w:val="24"/>
        </w:rPr>
        <w:sectPr w:rsidR="007A390D">
          <w:type w:val="continuous"/>
          <w:pgSz w:w="12240" w:h="15840"/>
          <w:pgMar w:top="1400" w:right="660" w:bottom="960" w:left="620" w:header="0" w:footer="1060" w:gutter="0"/>
          <w:cols w:space="720"/>
        </w:sectPr>
      </w:pPr>
    </w:p>
    <w:p w14:paraId="0EDC2B10" w14:textId="77777777" w:rsidR="007A390D" w:rsidRDefault="00277BDA">
      <w:pPr>
        <w:pStyle w:val="BodyText"/>
        <w:spacing w:before="79"/>
        <w:ind w:right="557"/>
        <w:jc w:val="left"/>
      </w:pPr>
      <w:r>
        <w:lastRenderedPageBreak/>
        <w:t>proposals.</w:t>
      </w:r>
      <w:r>
        <w:rPr>
          <w:spacing w:val="-3"/>
        </w:rPr>
        <w:t xml:space="preserve"> </w:t>
      </w:r>
      <w:r>
        <w:t>The</w:t>
      </w:r>
      <w:r>
        <w:rPr>
          <w:spacing w:val="-3"/>
        </w:rPr>
        <w:t xml:space="preserve"> </w:t>
      </w:r>
      <w:r>
        <w:t>preferences</w:t>
      </w:r>
      <w:r>
        <w:rPr>
          <w:spacing w:val="-3"/>
        </w:rPr>
        <w:t xml:space="preserve"> </w:t>
      </w:r>
      <w:r>
        <w:t>established</w:t>
      </w:r>
      <w:r>
        <w:rPr>
          <w:spacing w:val="-3"/>
        </w:rPr>
        <w:t xml:space="preserve"> </w:t>
      </w:r>
      <w:r>
        <w:t>in</w:t>
      </w:r>
      <w:r>
        <w:rPr>
          <w:spacing w:val="-3"/>
        </w:rPr>
        <w:t xml:space="preserve"> </w:t>
      </w:r>
      <w:r>
        <w:t>this</w:t>
      </w:r>
      <w:r>
        <w:rPr>
          <w:spacing w:val="-3"/>
        </w:rPr>
        <w:t xml:space="preserve"> </w:t>
      </w:r>
      <w:r>
        <w:t>Section</w:t>
      </w:r>
      <w:r>
        <w:rPr>
          <w:spacing w:val="-3"/>
        </w:rPr>
        <w:t xml:space="preserve"> </w:t>
      </w:r>
      <w:r>
        <w:t>shall</w:t>
      </w:r>
      <w:r>
        <w:rPr>
          <w:spacing w:val="-3"/>
        </w:rPr>
        <w:t xml:space="preserve"> </w:t>
      </w:r>
      <w:r>
        <w:t>in</w:t>
      </w:r>
      <w:r>
        <w:rPr>
          <w:spacing w:val="-3"/>
        </w:rPr>
        <w:t xml:space="preserve"> </w:t>
      </w:r>
      <w:r>
        <w:t>no</w:t>
      </w:r>
      <w:r>
        <w:rPr>
          <w:spacing w:val="-3"/>
        </w:rPr>
        <w:t xml:space="preserve"> </w:t>
      </w:r>
      <w:r>
        <w:t>way</w:t>
      </w:r>
      <w:r>
        <w:rPr>
          <w:spacing w:val="-3"/>
        </w:rPr>
        <w:t xml:space="preserve"> </w:t>
      </w:r>
      <w:r>
        <w:t>be</w:t>
      </w:r>
      <w:r>
        <w:rPr>
          <w:spacing w:val="-4"/>
        </w:rPr>
        <w:t xml:space="preserve"> </w:t>
      </w:r>
      <w:r>
        <w:t>construed</w:t>
      </w:r>
      <w:r>
        <w:rPr>
          <w:spacing w:val="-3"/>
        </w:rPr>
        <w:t xml:space="preserve"> </w:t>
      </w:r>
      <w:r>
        <w:t>to</w:t>
      </w:r>
      <w:r>
        <w:rPr>
          <w:spacing w:val="-3"/>
        </w:rPr>
        <w:t xml:space="preserve"> </w:t>
      </w:r>
      <w:r>
        <w:t>prohibit</w:t>
      </w:r>
      <w:r>
        <w:rPr>
          <w:spacing w:val="-3"/>
        </w:rPr>
        <w:t xml:space="preserve"> </w:t>
      </w:r>
      <w:r>
        <w:t>the right of the District from giving any other preference permitted by law or this Guide.</w:t>
      </w:r>
    </w:p>
    <w:p w14:paraId="0EDC2B11" w14:textId="7711D504" w:rsidR="007A390D" w:rsidRDefault="00277BDA">
      <w:pPr>
        <w:pStyle w:val="ListParagraph"/>
        <w:numPr>
          <w:ilvl w:val="1"/>
          <w:numId w:val="6"/>
        </w:numPr>
        <w:tabs>
          <w:tab w:val="left" w:pos="2257"/>
        </w:tabs>
        <w:ind w:left="820" w:right="775" w:firstLine="719"/>
        <w:jc w:val="both"/>
        <w:rPr>
          <w:sz w:val="24"/>
        </w:rPr>
      </w:pPr>
      <w:r>
        <w:rPr>
          <w:b/>
          <w:sz w:val="24"/>
        </w:rPr>
        <w:t>Verification of Local Business Preference Eligibility.</w:t>
      </w:r>
      <w:r>
        <w:rPr>
          <w:b/>
          <w:spacing w:val="40"/>
          <w:sz w:val="24"/>
        </w:rPr>
        <w:t xml:space="preserve"> </w:t>
      </w:r>
      <w:r>
        <w:rPr>
          <w:sz w:val="24"/>
        </w:rPr>
        <w:t xml:space="preserve">Any Local Business or </w:t>
      </w:r>
      <w:r w:rsidR="00CB1A20">
        <w:rPr>
          <w:sz w:val="24"/>
        </w:rPr>
        <w:t>First and Second</w:t>
      </w:r>
      <w:r>
        <w:rPr>
          <w:sz w:val="24"/>
        </w:rPr>
        <w:t xml:space="preserve"> Local Business shall certify</w:t>
      </w:r>
      <w:r>
        <w:rPr>
          <w:spacing w:val="-1"/>
          <w:sz w:val="24"/>
        </w:rPr>
        <w:t xml:space="preserve"> </w:t>
      </w:r>
      <w:r>
        <w:rPr>
          <w:sz w:val="24"/>
        </w:rPr>
        <w:t>in its bid or</w:t>
      </w:r>
      <w:r>
        <w:rPr>
          <w:spacing w:val="-1"/>
          <w:sz w:val="24"/>
        </w:rPr>
        <w:t xml:space="preserve"> </w:t>
      </w:r>
      <w:r>
        <w:rPr>
          <w:sz w:val="24"/>
        </w:rPr>
        <w:t>proposal, that</w:t>
      </w:r>
      <w:r>
        <w:rPr>
          <w:spacing w:val="-3"/>
          <w:sz w:val="24"/>
        </w:rPr>
        <w:t xml:space="preserve"> </w:t>
      </w:r>
      <w:r>
        <w:rPr>
          <w:sz w:val="24"/>
        </w:rPr>
        <w:t>it is a</w:t>
      </w:r>
      <w:r>
        <w:rPr>
          <w:spacing w:val="-1"/>
          <w:sz w:val="24"/>
        </w:rPr>
        <w:t xml:space="preserve"> </w:t>
      </w:r>
      <w:r>
        <w:rPr>
          <w:sz w:val="24"/>
        </w:rPr>
        <w:t xml:space="preserve">Local Business or </w:t>
      </w:r>
      <w:r w:rsidR="00CB1A20">
        <w:rPr>
          <w:sz w:val="24"/>
        </w:rPr>
        <w:t>First and Second</w:t>
      </w:r>
      <w:r>
        <w:rPr>
          <w:sz w:val="24"/>
        </w:rPr>
        <w:t xml:space="preserve"> Local Business. The District shall not be required to verify the accuracy of</w:t>
      </w:r>
      <w:r>
        <w:rPr>
          <w:spacing w:val="-11"/>
          <w:sz w:val="24"/>
        </w:rPr>
        <w:t xml:space="preserve"> </w:t>
      </w:r>
      <w:r>
        <w:rPr>
          <w:sz w:val="24"/>
        </w:rPr>
        <w:t>any</w:t>
      </w:r>
      <w:r>
        <w:rPr>
          <w:spacing w:val="-11"/>
          <w:sz w:val="24"/>
        </w:rPr>
        <w:t xml:space="preserve"> </w:t>
      </w:r>
      <w:r>
        <w:rPr>
          <w:sz w:val="24"/>
        </w:rPr>
        <w:t>such</w:t>
      </w:r>
      <w:r>
        <w:rPr>
          <w:spacing w:val="-11"/>
          <w:sz w:val="24"/>
        </w:rPr>
        <w:t xml:space="preserve"> </w:t>
      </w:r>
      <w:r>
        <w:rPr>
          <w:sz w:val="24"/>
        </w:rPr>
        <w:t>certification</w:t>
      </w:r>
      <w:r>
        <w:rPr>
          <w:spacing w:val="-8"/>
          <w:sz w:val="24"/>
        </w:rPr>
        <w:t xml:space="preserve"> </w:t>
      </w:r>
      <w:r>
        <w:rPr>
          <w:sz w:val="24"/>
        </w:rPr>
        <w:t>and</w:t>
      </w:r>
      <w:r>
        <w:rPr>
          <w:spacing w:val="-11"/>
          <w:sz w:val="24"/>
        </w:rPr>
        <w:t xml:space="preserve"> </w:t>
      </w:r>
      <w:r>
        <w:rPr>
          <w:sz w:val="24"/>
        </w:rPr>
        <w:t>shall</w:t>
      </w:r>
      <w:r>
        <w:rPr>
          <w:spacing w:val="-10"/>
          <w:sz w:val="24"/>
        </w:rPr>
        <w:t xml:space="preserve"> </w:t>
      </w:r>
      <w:r>
        <w:rPr>
          <w:sz w:val="24"/>
        </w:rPr>
        <w:t>have</w:t>
      </w:r>
      <w:r>
        <w:rPr>
          <w:spacing w:val="-12"/>
          <w:sz w:val="24"/>
        </w:rPr>
        <w:t xml:space="preserve"> </w:t>
      </w:r>
      <w:r>
        <w:rPr>
          <w:sz w:val="24"/>
        </w:rPr>
        <w:t>sole</w:t>
      </w:r>
      <w:r>
        <w:rPr>
          <w:spacing w:val="-12"/>
          <w:sz w:val="24"/>
        </w:rPr>
        <w:t xml:space="preserve"> </w:t>
      </w:r>
      <w:r>
        <w:rPr>
          <w:sz w:val="24"/>
        </w:rPr>
        <w:t>discretion</w:t>
      </w:r>
      <w:r>
        <w:rPr>
          <w:spacing w:val="-11"/>
          <w:sz w:val="24"/>
        </w:rPr>
        <w:t xml:space="preserve"> </w:t>
      </w:r>
      <w:r>
        <w:rPr>
          <w:sz w:val="24"/>
        </w:rPr>
        <w:t>to</w:t>
      </w:r>
      <w:r>
        <w:rPr>
          <w:spacing w:val="-10"/>
          <w:sz w:val="24"/>
        </w:rPr>
        <w:t xml:space="preserve"> </w:t>
      </w:r>
      <w:r>
        <w:rPr>
          <w:sz w:val="24"/>
        </w:rPr>
        <w:t>determine</w:t>
      </w:r>
      <w:r>
        <w:rPr>
          <w:spacing w:val="-12"/>
          <w:sz w:val="24"/>
        </w:rPr>
        <w:t xml:space="preserve"> </w:t>
      </w:r>
      <w:r>
        <w:rPr>
          <w:sz w:val="24"/>
        </w:rPr>
        <w:t>if</w:t>
      </w:r>
      <w:r>
        <w:rPr>
          <w:spacing w:val="-11"/>
          <w:sz w:val="24"/>
        </w:rPr>
        <w:t xml:space="preserve"> </w:t>
      </w:r>
      <w:r>
        <w:rPr>
          <w:sz w:val="24"/>
        </w:rPr>
        <w:t>a</w:t>
      </w:r>
      <w:r>
        <w:rPr>
          <w:spacing w:val="-12"/>
          <w:sz w:val="24"/>
        </w:rPr>
        <w:t xml:space="preserve"> </w:t>
      </w:r>
      <w:r>
        <w:rPr>
          <w:sz w:val="24"/>
        </w:rPr>
        <w:t>vendor</w:t>
      </w:r>
      <w:r>
        <w:rPr>
          <w:spacing w:val="-11"/>
          <w:sz w:val="24"/>
        </w:rPr>
        <w:t xml:space="preserve"> </w:t>
      </w:r>
      <w:r>
        <w:rPr>
          <w:sz w:val="24"/>
        </w:rPr>
        <w:t>or</w:t>
      </w:r>
      <w:r>
        <w:rPr>
          <w:spacing w:val="-11"/>
          <w:sz w:val="24"/>
        </w:rPr>
        <w:t xml:space="preserve"> </w:t>
      </w:r>
      <w:r>
        <w:rPr>
          <w:sz w:val="24"/>
        </w:rPr>
        <w:t>contractor</w:t>
      </w:r>
      <w:r>
        <w:rPr>
          <w:spacing w:val="-11"/>
          <w:sz w:val="24"/>
        </w:rPr>
        <w:t xml:space="preserve"> </w:t>
      </w:r>
      <w:r>
        <w:rPr>
          <w:sz w:val="24"/>
        </w:rPr>
        <w:t xml:space="preserve">meets the definition of a Local Business or </w:t>
      </w:r>
      <w:r w:rsidR="00CB1A20">
        <w:rPr>
          <w:sz w:val="24"/>
        </w:rPr>
        <w:t>First and Second</w:t>
      </w:r>
      <w:r>
        <w:rPr>
          <w:sz w:val="24"/>
        </w:rPr>
        <w:t xml:space="preserve"> Local Business.</w:t>
      </w:r>
    </w:p>
    <w:p w14:paraId="0EDC2B12" w14:textId="77777777" w:rsidR="007A390D" w:rsidRDefault="00277BDA">
      <w:pPr>
        <w:pStyle w:val="Heading2"/>
        <w:numPr>
          <w:ilvl w:val="1"/>
          <w:numId w:val="6"/>
        </w:numPr>
        <w:tabs>
          <w:tab w:val="left" w:pos="2260"/>
        </w:tabs>
      </w:pPr>
      <w:r>
        <w:rPr>
          <w:spacing w:val="-2"/>
        </w:rPr>
        <w:t>Enforcement.</w:t>
      </w:r>
    </w:p>
    <w:p w14:paraId="0EDC2B13" w14:textId="38FEFD52" w:rsidR="007A390D" w:rsidRDefault="00277BDA">
      <w:pPr>
        <w:pStyle w:val="ListParagraph"/>
        <w:numPr>
          <w:ilvl w:val="2"/>
          <w:numId w:val="6"/>
        </w:numPr>
        <w:tabs>
          <w:tab w:val="left" w:pos="2979"/>
        </w:tabs>
        <w:ind w:right="780" w:firstLine="1439"/>
        <w:jc w:val="both"/>
        <w:rPr>
          <w:sz w:val="24"/>
        </w:rPr>
      </w:pPr>
      <w:r>
        <w:rPr>
          <w:sz w:val="24"/>
        </w:rPr>
        <w:t xml:space="preserve">The information furnished by a Local Business or </w:t>
      </w:r>
      <w:r w:rsidR="00CB1A20">
        <w:rPr>
          <w:sz w:val="24"/>
        </w:rPr>
        <w:t>First and Second</w:t>
      </w:r>
      <w:r>
        <w:rPr>
          <w:sz w:val="24"/>
        </w:rPr>
        <w:t xml:space="preserve"> Local Business requesting a local business preference shall be under penalty of perjury.</w:t>
      </w:r>
    </w:p>
    <w:p w14:paraId="0EDC2B14" w14:textId="71231D6B" w:rsidR="007A390D" w:rsidRDefault="00277BDA">
      <w:pPr>
        <w:pStyle w:val="ListParagraph"/>
        <w:numPr>
          <w:ilvl w:val="2"/>
          <w:numId w:val="6"/>
        </w:numPr>
        <w:tabs>
          <w:tab w:val="left" w:pos="2979"/>
        </w:tabs>
        <w:spacing w:before="241"/>
        <w:ind w:right="780" w:firstLine="1439"/>
        <w:jc w:val="both"/>
        <w:rPr>
          <w:sz w:val="24"/>
        </w:rPr>
      </w:pPr>
      <w:r>
        <w:rPr>
          <w:sz w:val="24"/>
        </w:rPr>
        <w:t>No person or business shall knowingly and with intent to defraud, fraudulently obtain, retain, attempt to obtain or retain, or aid another in fraudulently obtaining or retaining</w:t>
      </w:r>
      <w:r>
        <w:rPr>
          <w:spacing w:val="-8"/>
          <w:sz w:val="24"/>
        </w:rPr>
        <w:t xml:space="preserve"> </w:t>
      </w:r>
      <w:r>
        <w:rPr>
          <w:sz w:val="24"/>
        </w:rPr>
        <w:t>or</w:t>
      </w:r>
      <w:r>
        <w:rPr>
          <w:spacing w:val="-9"/>
          <w:sz w:val="24"/>
        </w:rPr>
        <w:t xml:space="preserve"> </w:t>
      </w:r>
      <w:r>
        <w:rPr>
          <w:sz w:val="24"/>
        </w:rPr>
        <w:t>attempting</w:t>
      </w:r>
      <w:r>
        <w:rPr>
          <w:spacing w:val="-8"/>
          <w:sz w:val="24"/>
        </w:rPr>
        <w:t xml:space="preserve"> </w:t>
      </w:r>
      <w:r>
        <w:rPr>
          <w:sz w:val="24"/>
        </w:rPr>
        <w:t>to</w:t>
      </w:r>
      <w:r>
        <w:rPr>
          <w:spacing w:val="-10"/>
          <w:sz w:val="24"/>
        </w:rPr>
        <w:t xml:space="preserve"> </w:t>
      </w:r>
      <w:r>
        <w:rPr>
          <w:sz w:val="24"/>
        </w:rPr>
        <w:t>obtain</w:t>
      </w:r>
      <w:r>
        <w:rPr>
          <w:spacing w:val="-8"/>
          <w:sz w:val="24"/>
        </w:rPr>
        <w:t xml:space="preserve"> </w:t>
      </w:r>
      <w:r>
        <w:rPr>
          <w:sz w:val="24"/>
        </w:rPr>
        <w:t>or</w:t>
      </w:r>
      <w:r>
        <w:rPr>
          <w:spacing w:val="-9"/>
          <w:sz w:val="24"/>
        </w:rPr>
        <w:t xml:space="preserve"> </w:t>
      </w:r>
      <w:r>
        <w:rPr>
          <w:sz w:val="24"/>
        </w:rPr>
        <w:t>retain</w:t>
      </w:r>
      <w:r>
        <w:rPr>
          <w:spacing w:val="-8"/>
          <w:sz w:val="24"/>
        </w:rPr>
        <w:t xml:space="preserve"> </w:t>
      </w:r>
      <w:r>
        <w:rPr>
          <w:sz w:val="24"/>
        </w:rPr>
        <w:t>certification</w:t>
      </w:r>
      <w:r>
        <w:rPr>
          <w:spacing w:val="-8"/>
          <w:sz w:val="24"/>
        </w:rPr>
        <w:t xml:space="preserve"> </w:t>
      </w:r>
      <w:r>
        <w:rPr>
          <w:sz w:val="24"/>
        </w:rPr>
        <w:t>as</w:t>
      </w:r>
      <w:r>
        <w:rPr>
          <w:spacing w:val="-8"/>
          <w:sz w:val="24"/>
        </w:rPr>
        <w:t xml:space="preserve"> </w:t>
      </w:r>
      <w:r>
        <w:rPr>
          <w:sz w:val="24"/>
        </w:rPr>
        <w:t>a</w:t>
      </w:r>
      <w:r>
        <w:rPr>
          <w:spacing w:val="-9"/>
          <w:sz w:val="24"/>
        </w:rPr>
        <w:t xml:space="preserve"> </w:t>
      </w:r>
      <w:r>
        <w:rPr>
          <w:sz w:val="24"/>
        </w:rPr>
        <w:t>Local</w:t>
      </w:r>
      <w:r>
        <w:rPr>
          <w:spacing w:val="-8"/>
          <w:sz w:val="24"/>
        </w:rPr>
        <w:t xml:space="preserve"> </w:t>
      </w:r>
      <w:r>
        <w:rPr>
          <w:sz w:val="24"/>
        </w:rPr>
        <w:t>Business</w:t>
      </w:r>
      <w:r>
        <w:rPr>
          <w:spacing w:val="-8"/>
          <w:sz w:val="24"/>
        </w:rPr>
        <w:t xml:space="preserve"> </w:t>
      </w:r>
      <w:r>
        <w:rPr>
          <w:sz w:val="24"/>
        </w:rPr>
        <w:t>or</w:t>
      </w:r>
      <w:r>
        <w:rPr>
          <w:spacing w:val="-9"/>
          <w:sz w:val="24"/>
        </w:rPr>
        <w:t xml:space="preserve"> </w:t>
      </w:r>
      <w:r w:rsidR="00CB1A20">
        <w:rPr>
          <w:sz w:val="24"/>
        </w:rPr>
        <w:t>First and Second</w:t>
      </w:r>
      <w:r>
        <w:rPr>
          <w:sz w:val="24"/>
        </w:rPr>
        <w:t xml:space="preserve"> Local Business for the purpose of this Section.</w:t>
      </w:r>
    </w:p>
    <w:p w14:paraId="0EDC2B15" w14:textId="25FE4AE5" w:rsidR="007A390D" w:rsidRDefault="00277BDA">
      <w:pPr>
        <w:pStyle w:val="ListParagraph"/>
        <w:numPr>
          <w:ilvl w:val="2"/>
          <w:numId w:val="6"/>
        </w:numPr>
        <w:tabs>
          <w:tab w:val="left" w:pos="2978"/>
        </w:tabs>
        <w:ind w:right="778" w:firstLine="1439"/>
        <w:jc w:val="both"/>
        <w:rPr>
          <w:sz w:val="24"/>
        </w:rPr>
      </w:pPr>
      <w:r>
        <w:rPr>
          <w:sz w:val="24"/>
        </w:rPr>
        <w:t>No</w:t>
      </w:r>
      <w:r>
        <w:rPr>
          <w:spacing w:val="-9"/>
          <w:sz w:val="24"/>
        </w:rPr>
        <w:t xml:space="preserve"> </w:t>
      </w:r>
      <w:r>
        <w:rPr>
          <w:sz w:val="24"/>
        </w:rPr>
        <w:t>person</w:t>
      </w:r>
      <w:r>
        <w:rPr>
          <w:spacing w:val="-9"/>
          <w:sz w:val="24"/>
        </w:rPr>
        <w:t xml:space="preserve"> </w:t>
      </w:r>
      <w:r>
        <w:rPr>
          <w:sz w:val="24"/>
        </w:rPr>
        <w:t>or</w:t>
      </w:r>
      <w:r>
        <w:rPr>
          <w:spacing w:val="-9"/>
          <w:sz w:val="24"/>
        </w:rPr>
        <w:t xml:space="preserve"> </w:t>
      </w:r>
      <w:r>
        <w:rPr>
          <w:sz w:val="24"/>
        </w:rPr>
        <w:t>business</w:t>
      </w:r>
      <w:r>
        <w:rPr>
          <w:spacing w:val="-9"/>
          <w:sz w:val="24"/>
        </w:rPr>
        <w:t xml:space="preserve"> </w:t>
      </w:r>
      <w:r>
        <w:rPr>
          <w:sz w:val="24"/>
        </w:rPr>
        <w:t>shall</w:t>
      </w:r>
      <w:r>
        <w:rPr>
          <w:spacing w:val="-9"/>
          <w:sz w:val="24"/>
        </w:rPr>
        <w:t xml:space="preserve"> </w:t>
      </w:r>
      <w:r>
        <w:rPr>
          <w:sz w:val="24"/>
        </w:rPr>
        <w:t>willfully</w:t>
      </w:r>
      <w:r>
        <w:rPr>
          <w:spacing w:val="-9"/>
          <w:sz w:val="24"/>
        </w:rPr>
        <w:t xml:space="preserve"> </w:t>
      </w:r>
      <w:r>
        <w:rPr>
          <w:sz w:val="24"/>
        </w:rPr>
        <w:t>and</w:t>
      </w:r>
      <w:r>
        <w:rPr>
          <w:spacing w:val="-9"/>
          <w:sz w:val="24"/>
        </w:rPr>
        <w:t xml:space="preserve"> </w:t>
      </w:r>
      <w:r>
        <w:rPr>
          <w:sz w:val="24"/>
        </w:rPr>
        <w:t>knowingly</w:t>
      </w:r>
      <w:r>
        <w:rPr>
          <w:spacing w:val="-9"/>
          <w:sz w:val="24"/>
        </w:rPr>
        <w:t xml:space="preserve"> </w:t>
      </w:r>
      <w:r>
        <w:rPr>
          <w:sz w:val="24"/>
        </w:rPr>
        <w:t>make</w:t>
      </w:r>
      <w:r>
        <w:rPr>
          <w:spacing w:val="-10"/>
          <w:sz w:val="24"/>
        </w:rPr>
        <w:t xml:space="preserve"> </w:t>
      </w:r>
      <w:r>
        <w:rPr>
          <w:sz w:val="24"/>
        </w:rPr>
        <w:t>a</w:t>
      </w:r>
      <w:r>
        <w:rPr>
          <w:spacing w:val="-9"/>
          <w:sz w:val="24"/>
        </w:rPr>
        <w:t xml:space="preserve"> </w:t>
      </w:r>
      <w:r>
        <w:rPr>
          <w:sz w:val="24"/>
        </w:rPr>
        <w:t>false</w:t>
      </w:r>
      <w:r>
        <w:rPr>
          <w:spacing w:val="-9"/>
          <w:sz w:val="24"/>
        </w:rPr>
        <w:t xml:space="preserve"> </w:t>
      </w:r>
      <w:r>
        <w:rPr>
          <w:sz w:val="24"/>
        </w:rPr>
        <w:t>statement with</w:t>
      </w:r>
      <w:r>
        <w:rPr>
          <w:spacing w:val="-10"/>
          <w:sz w:val="24"/>
        </w:rPr>
        <w:t xml:space="preserve"> </w:t>
      </w:r>
      <w:r>
        <w:rPr>
          <w:sz w:val="24"/>
        </w:rPr>
        <w:t>the</w:t>
      </w:r>
      <w:r>
        <w:rPr>
          <w:spacing w:val="-11"/>
          <w:sz w:val="24"/>
        </w:rPr>
        <w:t xml:space="preserve"> </w:t>
      </w:r>
      <w:r>
        <w:rPr>
          <w:sz w:val="24"/>
        </w:rPr>
        <w:t>intent</w:t>
      </w:r>
      <w:r>
        <w:rPr>
          <w:spacing w:val="-13"/>
          <w:sz w:val="24"/>
        </w:rPr>
        <w:t xml:space="preserve"> </w:t>
      </w:r>
      <w:r>
        <w:rPr>
          <w:sz w:val="24"/>
        </w:rPr>
        <w:t>to</w:t>
      </w:r>
      <w:r>
        <w:rPr>
          <w:spacing w:val="-10"/>
          <w:sz w:val="24"/>
        </w:rPr>
        <w:t xml:space="preserve"> </w:t>
      </w:r>
      <w:r>
        <w:rPr>
          <w:sz w:val="24"/>
        </w:rPr>
        <w:t>defraud,</w:t>
      </w:r>
      <w:r>
        <w:rPr>
          <w:spacing w:val="-11"/>
          <w:sz w:val="24"/>
        </w:rPr>
        <w:t xml:space="preserve"> </w:t>
      </w:r>
      <w:r>
        <w:rPr>
          <w:sz w:val="24"/>
        </w:rPr>
        <w:t>whether</w:t>
      </w:r>
      <w:r>
        <w:rPr>
          <w:spacing w:val="-12"/>
          <w:sz w:val="24"/>
        </w:rPr>
        <w:t xml:space="preserve"> </w:t>
      </w:r>
      <w:r>
        <w:rPr>
          <w:sz w:val="24"/>
        </w:rPr>
        <w:t>by</w:t>
      </w:r>
      <w:r>
        <w:rPr>
          <w:spacing w:val="-11"/>
          <w:sz w:val="24"/>
        </w:rPr>
        <w:t xml:space="preserve"> </w:t>
      </w:r>
      <w:r>
        <w:rPr>
          <w:sz w:val="24"/>
        </w:rPr>
        <w:t>affidavit,</w:t>
      </w:r>
      <w:r>
        <w:rPr>
          <w:spacing w:val="-10"/>
          <w:sz w:val="24"/>
        </w:rPr>
        <w:t xml:space="preserve"> </w:t>
      </w:r>
      <w:r>
        <w:rPr>
          <w:sz w:val="24"/>
        </w:rPr>
        <w:t>report,</w:t>
      </w:r>
      <w:r>
        <w:rPr>
          <w:spacing w:val="-11"/>
          <w:sz w:val="24"/>
        </w:rPr>
        <w:t xml:space="preserve"> </w:t>
      </w:r>
      <w:r>
        <w:rPr>
          <w:sz w:val="24"/>
        </w:rPr>
        <w:t>or</w:t>
      </w:r>
      <w:r>
        <w:rPr>
          <w:spacing w:val="-11"/>
          <w:sz w:val="24"/>
        </w:rPr>
        <w:t xml:space="preserve"> </w:t>
      </w:r>
      <w:r>
        <w:rPr>
          <w:sz w:val="24"/>
        </w:rPr>
        <w:t>other</w:t>
      </w:r>
      <w:r>
        <w:rPr>
          <w:spacing w:val="-10"/>
          <w:sz w:val="24"/>
        </w:rPr>
        <w:t xml:space="preserve"> </w:t>
      </w:r>
      <w:r>
        <w:rPr>
          <w:sz w:val="24"/>
        </w:rPr>
        <w:t>representation,</w:t>
      </w:r>
      <w:r>
        <w:rPr>
          <w:spacing w:val="-11"/>
          <w:sz w:val="24"/>
        </w:rPr>
        <w:t xml:space="preserve"> </w:t>
      </w:r>
      <w:r>
        <w:rPr>
          <w:sz w:val="24"/>
        </w:rPr>
        <w:t>to</w:t>
      </w:r>
      <w:r>
        <w:rPr>
          <w:spacing w:val="-10"/>
          <w:sz w:val="24"/>
        </w:rPr>
        <w:t xml:space="preserve"> </w:t>
      </w:r>
      <w:r>
        <w:rPr>
          <w:sz w:val="24"/>
        </w:rPr>
        <w:t>a</w:t>
      </w:r>
      <w:r>
        <w:rPr>
          <w:spacing w:val="-12"/>
          <w:sz w:val="24"/>
        </w:rPr>
        <w:t xml:space="preserve"> </w:t>
      </w:r>
      <w:r>
        <w:rPr>
          <w:sz w:val="24"/>
        </w:rPr>
        <w:t>District</w:t>
      </w:r>
      <w:r>
        <w:rPr>
          <w:spacing w:val="-13"/>
          <w:sz w:val="24"/>
        </w:rPr>
        <w:t xml:space="preserve"> </w:t>
      </w:r>
      <w:r>
        <w:rPr>
          <w:sz w:val="24"/>
        </w:rPr>
        <w:t>official or</w:t>
      </w:r>
      <w:r>
        <w:rPr>
          <w:spacing w:val="-2"/>
          <w:sz w:val="24"/>
        </w:rPr>
        <w:t xml:space="preserve"> </w:t>
      </w:r>
      <w:r>
        <w:rPr>
          <w:sz w:val="24"/>
        </w:rPr>
        <w:t>employee</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z w:val="24"/>
        </w:rPr>
        <w:t>purpose</w:t>
      </w:r>
      <w:r>
        <w:rPr>
          <w:spacing w:val="-3"/>
          <w:sz w:val="24"/>
        </w:rPr>
        <w:t xml:space="preserve"> </w:t>
      </w:r>
      <w:r>
        <w:rPr>
          <w:sz w:val="24"/>
        </w:rPr>
        <w:t>of</w:t>
      </w:r>
      <w:r>
        <w:rPr>
          <w:spacing w:val="-2"/>
          <w:sz w:val="24"/>
        </w:rPr>
        <w:t xml:space="preserve"> </w:t>
      </w:r>
      <w:r>
        <w:rPr>
          <w:sz w:val="24"/>
        </w:rPr>
        <w:t>influencing</w:t>
      </w:r>
      <w:r>
        <w:rPr>
          <w:spacing w:val="-2"/>
          <w:sz w:val="24"/>
        </w:rPr>
        <w:t xml:space="preserve"> </w:t>
      </w:r>
      <w:r>
        <w:rPr>
          <w:sz w:val="24"/>
        </w:rPr>
        <w:t>the</w:t>
      </w:r>
      <w:r>
        <w:rPr>
          <w:spacing w:val="-2"/>
          <w:sz w:val="24"/>
        </w:rPr>
        <w:t xml:space="preserve"> </w:t>
      </w:r>
      <w:r>
        <w:rPr>
          <w:sz w:val="24"/>
        </w:rPr>
        <w:t>certification</w:t>
      </w:r>
      <w:r>
        <w:rPr>
          <w:spacing w:val="-2"/>
          <w:sz w:val="24"/>
        </w:rPr>
        <w:t xml:space="preserve"> </w:t>
      </w:r>
      <w:r>
        <w:rPr>
          <w:sz w:val="24"/>
        </w:rPr>
        <w:t>or</w:t>
      </w:r>
      <w:r>
        <w:rPr>
          <w:spacing w:val="-3"/>
          <w:sz w:val="24"/>
        </w:rPr>
        <w:t xml:space="preserve"> </w:t>
      </w:r>
      <w:r>
        <w:rPr>
          <w:sz w:val="24"/>
        </w:rPr>
        <w:t>denial</w:t>
      </w:r>
      <w:r>
        <w:rPr>
          <w:spacing w:val="-1"/>
          <w:sz w:val="24"/>
        </w:rPr>
        <w:t xml:space="preserve"> </w:t>
      </w:r>
      <w:r>
        <w:rPr>
          <w:sz w:val="24"/>
        </w:rPr>
        <w:t>of</w:t>
      </w:r>
      <w:r>
        <w:rPr>
          <w:spacing w:val="-2"/>
          <w:sz w:val="24"/>
        </w:rPr>
        <w:t xml:space="preserve"> </w:t>
      </w:r>
      <w:r>
        <w:rPr>
          <w:sz w:val="24"/>
        </w:rPr>
        <w:t>certification</w:t>
      </w:r>
      <w:r>
        <w:rPr>
          <w:spacing w:val="-2"/>
          <w:sz w:val="24"/>
        </w:rPr>
        <w:t xml:space="preserve"> </w:t>
      </w:r>
      <w:r>
        <w:rPr>
          <w:sz w:val="24"/>
        </w:rPr>
        <w:t>of</w:t>
      </w:r>
      <w:r>
        <w:rPr>
          <w:spacing w:val="-3"/>
          <w:sz w:val="24"/>
        </w:rPr>
        <w:t xml:space="preserve"> </w:t>
      </w:r>
      <w:r>
        <w:rPr>
          <w:sz w:val="24"/>
        </w:rPr>
        <w:t>any</w:t>
      </w:r>
      <w:r>
        <w:rPr>
          <w:spacing w:val="-2"/>
          <w:sz w:val="24"/>
        </w:rPr>
        <w:t xml:space="preserve"> </w:t>
      </w:r>
      <w:r>
        <w:rPr>
          <w:sz w:val="24"/>
        </w:rPr>
        <w:t xml:space="preserve">entity as a Local Business or </w:t>
      </w:r>
      <w:r w:rsidR="00CB1A20">
        <w:rPr>
          <w:sz w:val="24"/>
        </w:rPr>
        <w:t>First and Second</w:t>
      </w:r>
      <w:r>
        <w:rPr>
          <w:sz w:val="24"/>
        </w:rPr>
        <w:t xml:space="preserve"> Local Business.</w:t>
      </w:r>
    </w:p>
    <w:p w14:paraId="0EDC2B16" w14:textId="40D754DB" w:rsidR="007A390D" w:rsidRDefault="00277BDA">
      <w:pPr>
        <w:pStyle w:val="ListParagraph"/>
        <w:numPr>
          <w:ilvl w:val="2"/>
          <w:numId w:val="6"/>
        </w:numPr>
        <w:tabs>
          <w:tab w:val="left" w:pos="2979"/>
        </w:tabs>
        <w:ind w:right="776" w:firstLine="1439"/>
        <w:jc w:val="both"/>
        <w:rPr>
          <w:sz w:val="24"/>
        </w:rPr>
      </w:pPr>
      <w:r>
        <w:rPr>
          <w:sz w:val="24"/>
        </w:rPr>
        <w:t>A</w:t>
      </w:r>
      <w:r>
        <w:rPr>
          <w:spacing w:val="-2"/>
          <w:sz w:val="24"/>
        </w:rPr>
        <w:t xml:space="preserve"> </w:t>
      </w:r>
      <w:r>
        <w:rPr>
          <w:sz w:val="24"/>
        </w:rPr>
        <w:t>business</w:t>
      </w:r>
      <w:r>
        <w:rPr>
          <w:spacing w:val="-1"/>
          <w:sz w:val="24"/>
        </w:rPr>
        <w:t xml:space="preserve"> </w:t>
      </w:r>
      <w:r>
        <w:rPr>
          <w:sz w:val="24"/>
        </w:rPr>
        <w:t>which has</w:t>
      </w:r>
      <w:r>
        <w:rPr>
          <w:spacing w:val="-1"/>
          <w:sz w:val="24"/>
        </w:rPr>
        <w:t xml:space="preserve"> </w:t>
      </w:r>
      <w:r>
        <w:rPr>
          <w:sz w:val="24"/>
        </w:rPr>
        <w:t>obtained</w:t>
      </w:r>
      <w:r>
        <w:rPr>
          <w:spacing w:val="-2"/>
          <w:sz w:val="24"/>
        </w:rPr>
        <w:t xml:space="preserve"> </w:t>
      </w:r>
      <w:r>
        <w:rPr>
          <w:sz w:val="24"/>
        </w:rPr>
        <w:t>District certification</w:t>
      </w:r>
      <w:r>
        <w:rPr>
          <w:spacing w:val="-1"/>
          <w:sz w:val="24"/>
        </w:rPr>
        <w:t xml:space="preserve"> </w:t>
      </w:r>
      <w:r>
        <w:rPr>
          <w:sz w:val="24"/>
        </w:rPr>
        <w:t>as</w:t>
      </w:r>
      <w:r>
        <w:rPr>
          <w:spacing w:val="-1"/>
          <w:sz w:val="24"/>
        </w:rPr>
        <w:t xml:space="preserve"> </w:t>
      </w:r>
      <w:r>
        <w:rPr>
          <w:sz w:val="24"/>
        </w:rPr>
        <w:t>a Local</w:t>
      </w:r>
      <w:r>
        <w:rPr>
          <w:spacing w:val="-1"/>
          <w:sz w:val="24"/>
        </w:rPr>
        <w:t xml:space="preserve"> </w:t>
      </w:r>
      <w:r>
        <w:rPr>
          <w:sz w:val="24"/>
        </w:rPr>
        <w:t>Business</w:t>
      </w:r>
      <w:r>
        <w:rPr>
          <w:spacing w:val="-1"/>
          <w:sz w:val="24"/>
        </w:rPr>
        <w:t xml:space="preserve"> </w:t>
      </w:r>
      <w:r>
        <w:rPr>
          <w:sz w:val="24"/>
        </w:rPr>
        <w:t xml:space="preserve">or </w:t>
      </w:r>
      <w:r w:rsidR="00CB1A20">
        <w:rPr>
          <w:sz w:val="24"/>
        </w:rPr>
        <w:t>First and Second</w:t>
      </w:r>
      <w:r>
        <w:rPr>
          <w:sz w:val="24"/>
        </w:rPr>
        <w:t xml:space="preserve"> Local Business by reason of having furnished incorrect supporting information</w:t>
      </w:r>
      <w:r>
        <w:rPr>
          <w:spacing w:val="-5"/>
          <w:sz w:val="24"/>
        </w:rPr>
        <w:t xml:space="preserve"> </w:t>
      </w:r>
      <w:r>
        <w:rPr>
          <w:sz w:val="24"/>
        </w:rPr>
        <w:t>or</w:t>
      </w:r>
      <w:r>
        <w:rPr>
          <w:spacing w:val="-7"/>
          <w:sz w:val="24"/>
        </w:rPr>
        <w:t xml:space="preserve"> </w:t>
      </w:r>
      <w:r>
        <w:rPr>
          <w:sz w:val="24"/>
        </w:rPr>
        <w:t>by</w:t>
      </w:r>
      <w:r>
        <w:rPr>
          <w:spacing w:val="-3"/>
          <w:sz w:val="24"/>
        </w:rPr>
        <w:t xml:space="preserve"> </w:t>
      </w:r>
      <w:r>
        <w:rPr>
          <w:sz w:val="24"/>
        </w:rPr>
        <w:t>reason</w:t>
      </w:r>
      <w:r>
        <w:rPr>
          <w:spacing w:val="-1"/>
          <w:sz w:val="24"/>
        </w:rPr>
        <w:t xml:space="preserve"> </w:t>
      </w:r>
      <w:r>
        <w:rPr>
          <w:sz w:val="24"/>
        </w:rPr>
        <w:t>of</w:t>
      </w:r>
      <w:r>
        <w:rPr>
          <w:spacing w:val="-7"/>
          <w:sz w:val="24"/>
        </w:rPr>
        <w:t xml:space="preserve"> </w:t>
      </w:r>
      <w:r>
        <w:rPr>
          <w:sz w:val="24"/>
        </w:rPr>
        <w:t>having</w:t>
      </w:r>
      <w:r>
        <w:rPr>
          <w:spacing w:val="-5"/>
          <w:sz w:val="24"/>
        </w:rPr>
        <w:t xml:space="preserve"> </w:t>
      </w:r>
      <w:r>
        <w:rPr>
          <w:sz w:val="24"/>
        </w:rPr>
        <w:t>withheld</w:t>
      </w:r>
      <w:r>
        <w:rPr>
          <w:spacing w:val="-6"/>
          <w:sz w:val="24"/>
        </w:rPr>
        <w:t xml:space="preserve"> </w:t>
      </w:r>
      <w:r>
        <w:rPr>
          <w:sz w:val="24"/>
        </w:rPr>
        <w:t>information,</w:t>
      </w:r>
      <w:r>
        <w:rPr>
          <w:spacing w:val="-5"/>
          <w:sz w:val="24"/>
        </w:rPr>
        <w:t xml:space="preserve"> </w:t>
      </w:r>
      <w:r>
        <w:rPr>
          <w:sz w:val="24"/>
        </w:rPr>
        <w:t>and</w:t>
      </w:r>
      <w:r>
        <w:rPr>
          <w:spacing w:val="-6"/>
          <w:sz w:val="24"/>
        </w:rPr>
        <w:t xml:space="preserve"> </w:t>
      </w:r>
      <w:r>
        <w:rPr>
          <w:sz w:val="24"/>
        </w:rPr>
        <w:t>which</w:t>
      </w:r>
      <w:r>
        <w:rPr>
          <w:spacing w:val="-6"/>
          <w:sz w:val="24"/>
        </w:rPr>
        <w:t xml:space="preserve"> </w:t>
      </w:r>
      <w:r>
        <w:rPr>
          <w:sz w:val="24"/>
        </w:rPr>
        <w:t>knew</w:t>
      </w:r>
      <w:r>
        <w:rPr>
          <w:spacing w:val="-3"/>
          <w:sz w:val="24"/>
        </w:rPr>
        <w:t xml:space="preserve"> </w:t>
      </w:r>
      <w:r>
        <w:rPr>
          <w:sz w:val="24"/>
        </w:rPr>
        <w:t>or</w:t>
      </w:r>
      <w:r>
        <w:rPr>
          <w:spacing w:val="-7"/>
          <w:sz w:val="24"/>
        </w:rPr>
        <w:t xml:space="preserve"> </w:t>
      </w:r>
      <w:r>
        <w:rPr>
          <w:sz w:val="24"/>
        </w:rPr>
        <w:t>should</w:t>
      </w:r>
      <w:r>
        <w:rPr>
          <w:spacing w:val="-6"/>
          <w:sz w:val="24"/>
        </w:rPr>
        <w:t xml:space="preserve"> </w:t>
      </w:r>
      <w:r>
        <w:rPr>
          <w:sz w:val="24"/>
        </w:rPr>
        <w:t>have</w:t>
      </w:r>
      <w:r>
        <w:rPr>
          <w:spacing w:val="-5"/>
          <w:sz w:val="24"/>
        </w:rPr>
        <w:t xml:space="preserve"> </w:t>
      </w:r>
      <w:r>
        <w:rPr>
          <w:sz w:val="24"/>
        </w:rPr>
        <w:t>known, the</w:t>
      </w:r>
      <w:r>
        <w:rPr>
          <w:spacing w:val="-6"/>
          <w:sz w:val="24"/>
        </w:rPr>
        <w:t xml:space="preserve"> </w:t>
      </w:r>
      <w:r>
        <w:rPr>
          <w:sz w:val="24"/>
        </w:rPr>
        <w:t>information</w:t>
      </w:r>
      <w:r>
        <w:rPr>
          <w:spacing w:val="-5"/>
          <w:sz w:val="24"/>
        </w:rPr>
        <w:t xml:space="preserve"> </w:t>
      </w:r>
      <w:r>
        <w:rPr>
          <w:sz w:val="24"/>
        </w:rPr>
        <w:t>furnished</w:t>
      </w:r>
      <w:r>
        <w:rPr>
          <w:spacing w:val="-4"/>
          <w:sz w:val="24"/>
        </w:rPr>
        <w:t xml:space="preserve"> </w:t>
      </w:r>
      <w:r>
        <w:rPr>
          <w:sz w:val="24"/>
        </w:rPr>
        <w:t>was</w:t>
      </w:r>
      <w:r>
        <w:rPr>
          <w:spacing w:val="-6"/>
          <w:sz w:val="24"/>
        </w:rPr>
        <w:t xml:space="preserve"> </w:t>
      </w:r>
      <w:r>
        <w:rPr>
          <w:sz w:val="24"/>
        </w:rPr>
        <w:t>incorrect</w:t>
      </w:r>
      <w:r>
        <w:rPr>
          <w:spacing w:val="-5"/>
          <w:sz w:val="24"/>
        </w:rPr>
        <w:t xml:space="preserve"> </w:t>
      </w:r>
      <w:r>
        <w:rPr>
          <w:sz w:val="24"/>
        </w:rPr>
        <w:t>or</w:t>
      </w:r>
      <w:r>
        <w:rPr>
          <w:spacing w:val="-7"/>
          <w:sz w:val="24"/>
        </w:rPr>
        <w:t xml:space="preserve"> </w:t>
      </w:r>
      <w:r>
        <w:rPr>
          <w:sz w:val="24"/>
        </w:rPr>
        <w:t>the</w:t>
      </w:r>
      <w:r>
        <w:rPr>
          <w:spacing w:val="-6"/>
          <w:sz w:val="24"/>
        </w:rPr>
        <w:t xml:space="preserve"> </w:t>
      </w:r>
      <w:r>
        <w:rPr>
          <w:sz w:val="24"/>
        </w:rPr>
        <w:t>information</w:t>
      </w:r>
      <w:r>
        <w:rPr>
          <w:spacing w:val="-6"/>
          <w:sz w:val="24"/>
        </w:rPr>
        <w:t xml:space="preserve"> </w:t>
      </w:r>
      <w:r>
        <w:rPr>
          <w:sz w:val="24"/>
        </w:rPr>
        <w:t>withheld</w:t>
      </w:r>
      <w:r>
        <w:rPr>
          <w:spacing w:val="-6"/>
          <w:sz w:val="24"/>
        </w:rPr>
        <w:t xml:space="preserve"> </w:t>
      </w:r>
      <w:r>
        <w:rPr>
          <w:sz w:val="24"/>
        </w:rPr>
        <w:t>was</w:t>
      </w:r>
      <w:r>
        <w:rPr>
          <w:spacing w:val="-6"/>
          <w:sz w:val="24"/>
        </w:rPr>
        <w:t xml:space="preserve"> </w:t>
      </w:r>
      <w:r>
        <w:rPr>
          <w:sz w:val="24"/>
        </w:rPr>
        <w:t>relevant</w:t>
      </w:r>
      <w:r>
        <w:rPr>
          <w:spacing w:val="-5"/>
          <w:sz w:val="24"/>
        </w:rPr>
        <w:t xml:space="preserve"> </w:t>
      </w:r>
      <w:r>
        <w:rPr>
          <w:sz w:val="24"/>
        </w:rPr>
        <w:t>to</w:t>
      </w:r>
      <w:r>
        <w:rPr>
          <w:spacing w:val="-5"/>
          <w:sz w:val="24"/>
        </w:rPr>
        <w:t xml:space="preserve"> </w:t>
      </w:r>
      <w:r>
        <w:rPr>
          <w:sz w:val="24"/>
        </w:rPr>
        <w:t>its</w:t>
      </w:r>
      <w:r>
        <w:rPr>
          <w:spacing w:val="-6"/>
          <w:sz w:val="24"/>
        </w:rPr>
        <w:t xml:space="preserve"> </w:t>
      </w:r>
      <w:r>
        <w:rPr>
          <w:sz w:val="24"/>
        </w:rPr>
        <w:t>request</w:t>
      </w:r>
      <w:r>
        <w:rPr>
          <w:spacing w:val="-5"/>
          <w:sz w:val="24"/>
        </w:rPr>
        <w:t xml:space="preserve"> </w:t>
      </w:r>
      <w:r>
        <w:rPr>
          <w:sz w:val="24"/>
        </w:rPr>
        <w:t>for certification, and which by reason of such certification has been awarded a contract to which it would not otherwise have been entitled, shall:</w:t>
      </w:r>
    </w:p>
    <w:p w14:paraId="0EDC2B17" w14:textId="77777777" w:rsidR="007A390D" w:rsidRDefault="00277BDA">
      <w:pPr>
        <w:pStyle w:val="ListParagraph"/>
        <w:numPr>
          <w:ilvl w:val="0"/>
          <w:numId w:val="2"/>
        </w:numPr>
        <w:tabs>
          <w:tab w:val="left" w:pos="3699"/>
        </w:tabs>
        <w:spacing w:before="241"/>
        <w:ind w:right="782" w:firstLine="2160"/>
        <w:jc w:val="both"/>
        <w:rPr>
          <w:sz w:val="24"/>
        </w:rPr>
      </w:pPr>
      <w:r>
        <w:rPr>
          <w:sz w:val="24"/>
        </w:rPr>
        <w:t>Pay to the District any difference between the contract amount and what the District's costs would have been if the contract had been properly awarded;</w:t>
      </w:r>
    </w:p>
    <w:p w14:paraId="0EDC2B18" w14:textId="77777777" w:rsidR="007A390D" w:rsidRDefault="00277BDA">
      <w:pPr>
        <w:pStyle w:val="ListParagraph"/>
        <w:numPr>
          <w:ilvl w:val="0"/>
          <w:numId w:val="2"/>
        </w:numPr>
        <w:tabs>
          <w:tab w:val="left" w:pos="3699"/>
        </w:tabs>
        <w:ind w:right="778" w:firstLine="2160"/>
        <w:jc w:val="both"/>
        <w:rPr>
          <w:sz w:val="24"/>
        </w:rPr>
      </w:pPr>
      <w:r>
        <w:rPr>
          <w:sz w:val="24"/>
        </w:rPr>
        <w:t>In addition to the amount described in sub-section (1) above, be assessed</w:t>
      </w:r>
      <w:r>
        <w:rPr>
          <w:spacing w:val="-1"/>
          <w:sz w:val="24"/>
        </w:rPr>
        <w:t xml:space="preserve"> </w:t>
      </w:r>
      <w:r>
        <w:rPr>
          <w:sz w:val="24"/>
        </w:rPr>
        <w:t>a</w:t>
      </w:r>
      <w:r>
        <w:rPr>
          <w:spacing w:val="-2"/>
          <w:sz w:val="24"/>
        </w:rPr>
        <w:t xml:space="preserve"> </w:t>
      </w:r>
      <w:r>
        <w:rPr>
          <w:sz w:val="24"/>
        </w:rPr>
        <w:t>penalty</w:t>
      </w:r>
      <w:r>
        <w:rPr>
          <w:spacing w:val="-1"/>
          <w:sz w:val="24"/>
        </w:rPr>
        <w:t xml:space="preserve"> </w:t>
      </w:r>
      <w:r>
        <w:rPr>
          <w:sz w:val="24"/>
        </w:rPr>
        <w:t>in</w:t>
      </w:r>
      <w:r>
        <w:rPr>
          <w:spacing w:val="-1"/>
          <w:sz w:val="24"/>
        </w:rPr>
        <w:t xml:space="preserve"> </w:t>
      </w:r>
      <w:r>
        <w:rPr>
          <w:sz w:val="24"/>
        </w:rPr>
        <w:t>an</w:t>
      </w:r>
      <w:r>
        <w:rPr>
          <w:spacing w:val="-1"/>
          <w:sz w:val="24"/>
        </w:rPr>
        <w:t xml:space="preserve"> </w:t>
      </w:r>
      <w:r>
        <w:rPr>
          <w:sz w:val="24"/>
        </w:rPr>
        <w:t>amount</w:t>
      </w:r>
      <w:r>
        <w:rPr>
          <w:spacing w:val="-1"/>
          <w:sz w:val="24"/>
        </w:rPr>
        <w:t xml:space="preserve"> </w:t>
      </w:r>
      <w:r>
        <w:rPr>
          <w:sz w:val="24"/>
        </w:rPr>
        <w:t>of</w:t>
      </w:r>
      <w:r>
        <w:rPr>
          <w:spacing w:val="-2"/>
          <w:sz w:val="24"/>
        </w:rPr>
        <w:t xml:space="preserve"> </w:t>
      </w:r>
      <w:r>
        <w:rPr>
          <w:sz w:val="24"/>
        </w:rPr>
        <w:t>not more</w:t>
      </w:r>
      <w:r>
        <w:rPr>
          <w:spacing w:val="-3"/>
          <w:sz w:val="24"/>
        </w:rPr>
        <w:t xml:space="preserve"> </w:t>
      </w:r>
      <w:r>
        <w:rPr>
          <w:sz w:val="24"/>
        </w:rPr>
        <w:t>than</w:t>
      </w:r>
      <w:r>
        <w:rPr>
          <w:spacing w:val="-2"/>
          <w:sz w:val="24"/>
        </w:rPr>
        <w:t xml:space="preserve"> </w:t>
      </w:r>
      <w:r>
        <w:rPr>
          <w:sz w:val="24"/>
        </w:rPr>
        <w:t>ten</w:t>
      </w:r>
      <w:r>
        <w:rPr>
          <w:spacing w:val="-1"/>
          <w:sz w:val="24"/>
        </w:rPr>
        <w:t xml:space="preserve"> </w:t>
      </w:r>
      <w:r>
        <w:rPr>
          <w:sz w:val="24"/>
        </w:rPr>
        <w:t>percent</w:t>
      </w:r>
      <w:r>
        <w:rPr>
          <w:spacing w:val="-1"/>
          <w:sz w:val="24"/>
        </w:rPr>
        <w:t xml:space="preserve"> </w:t>
      </w:r>
      <w:r>
        <w:rPr>
          <w:sz w:val="24"/>
        </w:rPr>
        <w:t>(10%)</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amount</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contract involved; and</w:t>
      </w:r>
    </w:p>
    <w:p w14:paraId="0EDC2B19" w14:textId="77777777" w:rsidR="007A390D" w:rsidRDefault="007A390D">
      <w:pPr>
        <w:pStyle w:val="BodyText"/>
        <w:spacing w:before="1"/>
        <w:ind w:left="0"/>
        <w:jc w:val="left"/>
        <w:rPr>
          <w:sz w:val="13"/>
        </w:rPr>
      </w:pPr>
    </w:p>
    <w:p w14:paraId="0EDC2B1A" w14:textId="77777777" w:rsidR="007A390D" w:rsidRDefault="007A390D">
      <w:pPr>
        <w:rPr>
          <w:sz w:val="13"/>
        </w:rPr>
        <w:sectPr w:rsidR="007A390D">
          <w:pgSz w:w="12240" w:h="15840"/>
          <w:pgMar w:top="1360" w:right="660" w:bottom="1260" w:left="620" w:header="0" w:footer="1060" w:gutter="0"/>
          <w:cols w:space="720"/>
        </w:sectPr>
      </w:pPr>
    </w:p>
    <w:p w14:paraId="0EDC2B1B" w14:textId="77777777" w:rsidR="007A390D" w:rsidRDefault="007A390D">
      <w:pPr>
        <w:pStyle w:val="BodyText"/>
        <w:spacing w:before="90"/>
        <w:ind w:left="0"/>
        <w:jc w:val="left"/>
      </w:pPr>
    </w:p>
    <w:p w14:paraId="0EDC2B1C" w14:textId="77777777" w:rsidR="007A390D" w:rsidRDefault="00277BDA">
      <w:pPr>
        <w:pStyle w:val="BodyText"/>
        <w:spacing w:before="0"/>
        <w:jc w:val="left"/>
      </w:pPr>
      <w:r>
        <w:rPr>
          <w:spacing w:val="-2"/>
        </w:rPr>
        <w:t>District.</w:t>
      </w:r>
    </w:p>
    <w:p w14:paraId="0EDC2B1D" w14:textId="77777777" w:rsidR="007A390D" w:rsidRDefault="00277BDA">
      <w:pPr>
        <w:pStyle w:val="ListParagraph"/>
        <w:numPr>
          <w:ilvl w:val="0"/>
          <w:numId w:val="2"/>
        </w:numPr>
        <w:tabs>
          <w:tab w:val="left" w:pos="719"/>
        </w:tabs>
        <w:spacing w:before="90"/>
        <w:ind w:left="719" w:right="780" w:hanging="719"/>
        <w:rPr>
          <w:sz w:val="24"/>
        </w:rPr>
      </w:pPr>
      <w:r>
        <w:br w:type="column"/>
      </w:r>
      <w:r>
        <w:rPr>
          <w:sz w:val="24"/>
        </w:rPr>
        <w:t>Be</w:t>
      </w:r>
      <w:r>
        <w:rPr>
          <w:spacing w:val="23"/>
          <w:sz w:val="24"/>
        </w:rPr>
        <w:t xml:space="preserve"> </w:t>
      </w:r>
      <w:r>
        <w:rPr>
          <w:sz w:val="24"/>
        </w:rPr>
        <w:t>subject</w:t>
      </w:r>
      <w:r>
        <w:rPr>
          <w:spacing w:val="28"/>
          <w:sz w:val="24"/>
        </w:rPr>
        <w:t xml:space="preserve"> </w:t>
      </w:r>
      <w:r>
        <w:rPr>
          <w:sz w:val="24"/>
        </w:rPr>
        <w:t>to</w:t>
      </w:r>
      <w:r>
        <w:rPr>
          <w:spacing w:val="27"/>
          <w:sz w:val="24"/>
        </w:rPr>
        <w:t xml:space="preserve"> </w:t>
      </w:r>
      <w:r>
        <w:rPr>
          <w:sz w:val="24"/>
        </w:rPr>
        <w:t>debarment</w:t>
      </w:r>
      <w:r>
        <w:rPr>
          <w:spacing w:val="30"/>
          <w:sz w:val="24"/>
        </w:rPr>
        <w:t xml:space="preserve"> </w:t>
      </w:r>
      <w:r>
        <w:rPr>
          <w:sz w:val="24"/>
        </w:rPr>
        <w:t>from</w:t>
      </w:r>
      <w:r>
        <w:rPr>
          <w:spacing w:val="27"/>
          <w:sz w:val="24"/>
        </w:rPr>
        <w:t xml:space="preserve"> </w:t>
      </w:r>
      <w:r>
        <w:rPr>
          <w:sz w:val="24"/>
        </w:rPr>
        <w:t>future</w:t>
      </w:r>
      <w:r>
        <w:rPr>
          <w:spacing w:val="26"/>
          <w:sz w:val="24"/>
        </w:rPr>
        <w:t xml:space="preserve"> </w:t>
      </w:r>
      <w:r>
        <w:rPr>
          <w:sz w:val="24"/>
        </w:rPr>
        <w:t>award</w:t>
      </w:r>
      <w:r>
        <w:rPr>
          <w:spacing w:val="26"/>
          <w:sz w:val="24"/>
        </w:rPr>
        <w:t xml:space="preserve"> </w:t>
      </w:r>
      <w:r>
        <w:rPr>
          <w:sz w:val="24"/>
        </w:rPr>
        <w:t>of</w:t>
      </w:r>
      <w:r>
        <w:rPr>
          <w:spacing w:val="25"/>
          <w:sz w:val="24"/>
        </w:rPr>
        <w:t xml:space="preserve"> </w:t>
      </w:r>
      <w:r>
        <w:rPr>
          <w:sz w:val="24"/>
        </w:rPr>
        <w:t>contracts</w:t>
      </w:r>
      <w:r>
        <w:rPr>
          <w:spacing w:val="28"/>
          <w:sz w:val="24"/>
        </w:rPr>
        <w:t xml:space="preserve"> </w:t>
      </w:r>
      <w:r>
        <w:rPr>
          <w:sz w:val="24"/>
        </w:rPr>
        <w:t>from</w:t>
      </w:r>
      <w:r>
        <w:rPr>
          <w:spacing w:val="28"/>
          <w:sz w:val="24"/>
        </w:rPr>
        <w:t xml:space="preserve"> </w:t>
      </w:r>
      <w:r>
        <w:rPr>
          <w:spacing w:val="-5"/>
          <w:sz w:val="24"/>
        </w:rPr>
        <w:t>the</w:t>
      </w:r>
    </w:p>
    <w:p w14:paraId="0EDC2B1E" w14:textId="77777777" w:rsidR="007A390D" w:rsidRDefault="007A390D">
      <w:pPr>
        <w:pStyle w:val="BodyText"/>
        <w:ind w:left="0"/>
        <w:jc w:val="left"/>
      </w:pPr>
    </w:p>
    <w:p w14:paraId="0EDC2B1F" w14:textId="77777777" w:rsidR="007A390D" w:rsidRDefault="00277BDA">
      <w:pPr>
        <w:pStyle w:val="ListParagraph"/>
        <w:numPr>
          <w:ilvl w:val="2"/>
          <w:numId w:val="6"/>
        </w:numPr>
        <w:tabs>
          <w:tab w:val="left" w:pos="720"/>
        </w:tabs>
        <w:spacing w:before="0"/>
        <w:ind w:left="720" w:right="781" w:hanging="720"/>
        <w:jc w:val="right"/>
        <w:rPr>
          <w:sz w:val="24"/>
        </w:rPr>
      </w:pPr>
      <w:r>
        <w:rPr>
          <w:sz w:val="24"/>
        </w:rPr>
        <w:t>The</w:t>
      </w:r>
      <w:r>
        <w:rPr>
          <w:spacing w:val="33"/>
          <w:sz w:val="24"/>
        </w:rPr>
        <w:t xml:space="preserve"> </w:t>
      </w:r>
      <w:r>
        <w:rPr>
          <w:sz w:val="24"/>
        </w:rPr>
        <w:t>penalties</w:t>
      </w:r>
      <w:r>
        <w:rPr>
          <w:spacing w:val="36"/>
          <w:sz w:val="24"/>
        </w:rPr>
        <w:t xml:space="preserve"> </w:t>
      </w:r>
      <w:r>
        <w:rPr>
          <w:sz w:val="24"/>
        </w:rPr>
        <w:t>identified</w:t>
      </w:r>
      <w:r>
        <w:rPr>
          <w:spacing w:val="40"/>
          <w:sz w:val="24"/>
        </w:rPr>
        <w:t xml:space="preserve"> </w:t>
      </w:r>
      <w:r>
        <w:rPr>
          <w:sz w:val="24"/>
        </w:rPr>
        <w:t>above</w:t>
      </w:r>
      <w:r>
        <w:rPr>
          <w:spacing w:val="36"/>
          <w:sz w:val="24"/>
        </w:rPr>
        <w:t xml:space="preserve"> </w:t>
      </w:r>
      <w:r>
        <w:rPr>
          <w:sz w:val="24"/>
        </w:rPr>
        <w:t>shall</w:t>
      </w:r>
      <w:r>
        <w:rPr>
          <w:spacing w:val="37"/>
          <w:sz w:val="24"/>
        </w:rPr>
        <w:t xml:space="preserve"> </w:t>
      </w:r>
      <w:r>
        <w:rPr>
          <w:sz w:val="24"/>
        </w:rPr>
        <w:t>also</w:t>
      </w:r>
      <w:r>
        <w:rPr>
          <w:spacing w:val="38"/>
          <w:sz w:val="24"/>
        </w:rPr>
        <w:t xml:space="preserve"> </w:t>
      </w:r>
      <w:r>
        <w:rPr>
          <w:sz w:val="24"/>
        </w:rPr>
        <w:t>apply</w:t>
      </w:r>
      <w:r>
        <w:rPr>
          <w:spacing w:val="37"/>
          <w:sz w:val="24"/>
        </w:rPr>
        <w:t xml:space="preserve"> </w:t>
      </w:r>
      <w:r>
        <w:rPr>
          <w:sz w:val="24"/>
        </w:rPr>
        <w:t>to</w:t>
      </w:r>
      <w:r>
        <w:rPr>
          <w:spacing w:val="37"/>
          <w:sz w:val="24"/>
        </w:rPr>
        <w:t xml:space="preserve"> </w:t>
      </w:r>
      <w:r>
        <w:rPr>
          <w:sz w:val="24"/>
        </w:rPr>
        <w:t>any</w:t>
      </w:r>
      <w:r>
        <w:rPr>
          <w:spacing w:val="38"/>
          <w:sz w:val="24"/>
        </w:rPr>
        <w:t xml:space="preserve"> </w:t>
      </w:r>
      <w:r>
        <w:rPr>
          <w:sz w:val="24"/>
        </w:rPr>
        <w:t>business</w:t>
      </w:r>
      <w:r>
        <w:rPr>
          <w:spacing w:val="37"/>
          <w:sz w:val="24"/>
        </w:rPr>
        <w:t xml:space="preserve"> </w:t>
      </w:r>
      <w:r>
        <w:rPr>
          <w:sz w:val="24"/>
        </w:rPr>
        <w:t>that</w:t>
      </w:r>
      <w:r>
        <w:rPr>
          <w:spacing w:val="38"/>
          <w:sz w:val="24"/>
        </w:rPr>
        <w:t xml:space="preserve"> </w:t>
      </w:r>
      <w:r>
        <w:rPr>
          <w:spacing w:val="-5"/>
          <w:sz w:val="24"/>
        </w:rPr>
        <w:t>has</w:t>
      </w:r>
    </w:p>
    <w:p w14:paraId="0EDC2B20" w14:textId="77777777" w:rsidR="007A390D" w:rsidRDefault="007A390D">
      <w:pPr>
        <w:jc w:val="right"/>
        <w:rPr>
          <w:sz w:val="24"/>
        </w:rPr>
        <w:sectPr w:rsidR="007A390D">
          <w:type w:val="continuous"/>
          <w:pgSz w:w="12240" w:h="15840"/>
          <w:pgMar w:top="1400" w:right="660" w:bottom="960" w:left="620" w:header="0" w:footer="1060" w:gutter="0"/>
          <w:cols w:num="2" w:space="720" w:equalWidth="0">
            <w:col w:w="1600" w:space="40"/>
            <w:col w:w="9320"/>
          </w:cols>
        </w:sectPr>
      </w:pPr>
    </w:p>
    <w:p w14:paraId="0EDC2B21" w14:textId="77777777" w:rsidR="007A390D" w:rsidRDefault="00277BDA">
      <w:pPr>
        <w:pStyle w:val="BodyText"/>
        <w:spacing w:before="0"/>
        <w:ind w:right="781"/>
      </w:pPr>
      <w:r>
        <w:t>previously obtained proper certification and, as a result of a change in its status would no longer be eligible for certification, fails to notify the District of this information prior to responding to a solicitation or accepting a contract award.</w:t>
      </w:r>
    </w:p>
    <w:p w14:paraId="0EDC2B22" w14:textId="5DBD215A" w:rsidR="007A390D" w:rsidRDefault="00277BDA">
      <w:pPr>
        <w:pStyle w:val="ListParagraph"/>
        <w:numPr>
          <w:ilvl w:val="1"/>
          <w:numId w:val="6"/>
        </w:numPr>
        <w:tabs>
          <w:tab w:val="left" w:pos="2260"/>
        </w:tabs>
        <w:ind w:left="820" w:right="780" w:firstLine="719"/>
        <w:rPr>
          <w:sz w:val="24"/>
        </w:rPr>
      </w:pPr>
      <w:r>
        <w:rPr>
          <w:b/>
          <w:sz w:val="24"/>
        </w:rPr>
        <w:t>Promulgation of Administrative Rules.</w:t>
      </w:r>
      <w:r>
        <w:rPr>
          <w:b/>
          <w:spacing w:val="80"/>
          <w:sz w:val="24"/>
        </w:rPr>
        <w:t xml:space="preserve"> </w:t>
      </w:r>
      <w:r>
        <w:rPr>
          <w:sz w:val="24"/>
        </w:rPr>
        <w:t xml:space="preserve">The </w:t>
      </w:r>
      <w:r w:rsidR="00712EB7">
        <w:rPr>
          <w:sz w:val="24"/>
        </w:rPr>
        <w:t>District Manager</w:t>
      </w:r>
      <w:r>
        <w:rPr>
          <w:sz w:val="24"/>
        </w:rPr>
        <w:t xml:space="preserve"> is authorized to adopt</w:t>
      </w:r>
      <w:r>
        <w:rPr>
          <w:spacing w:val="73"/>
          <w:sz w:val="24"/>
        </w:rPr>
        <w:t xml:space="preserve"> </w:t>
      </w:r>
      <w:r>
        <w:rPr>
          <w:sz w:val="24"/>
        </w:rPr>
        <w:t>administrative</w:t>
      </w:r>
      <w:r>
        <w:rPr>
          <w:spacing w:val="71"/>
          <w:sz w:val="24"/>
        </w:rPr>
        <w:t xml:space="preserve"> </w:t>
      </w:r>
      <w:r>
        <w:rPr>
          <w:sz w:val="24"/>
        </w:rPr>
        <w:t>rules</w:t>
      </w:r>
      <w:r>
        <w:rPr>
          <w:spacing w:val="72"/>
          <w:sz w:val="24"/>
        </w:rPr>
        <w:t xml:space="preserve"> </w:t>
      </w:r>
      <w:r>
        <w:rPr>
          <w:sz w:val="24"/>
        </w:rPr>
        <w:t>supplemental</w:t>
      </w:r>
      <w:r>
        <w:rPr>
          <w:spacing w:val="73"/>
          <w:sz w:val="24"/>
        </w:rPr>
        <w:t xml:space="preserve"> </w:t>
      </w:r>
      <w:r>
        <w:rPr>
          <w:sz w:val="24"/>
        </w:rPr>
        <w:t>to</w:t>
      </w:r>
      <w:r>
        <w:rPr>
          <w:spacing w:val="73"/>
          <w:sz w:val="24"/>
        </w:rPr>
        <w:t xml:space="preserve"> </w:t>
      </w:r>
      <w:r>
        <w:rPr>
          <w:sz w:val="24"/>
        </w:rPr>
        <w:t>the</w:t>
      </w:r>
      <w:r>
        <w:rPr>
          <w:spacing w:val="69"/>
          <w:sz w:val="24"/>
        </w:rPr>
        <w:t xml:space="preserve"> </w:t>
      </w:r>
      <w:r>
        <w:rPr>
          <w:sz w:val="24"/>
        </w:rPr>
        <w:t>provisions</w:t>
      </w:r>
      <w:r>
        <w:rPr>
          <w:spacing w:val="77"/>
          <w:sz w:val="24"/>
        </w:rPr>
        <w:t xml:space="preserve"> </w:t>
      </w:r>
      <w:r>
        <w:rPr>
          <w:sz w:val="24"/>
        </w:rPr>
        <w:t>of</w:t>
      </w:r>
      <w:r>
        <w:rPr>
          <w:spacing w:val="69"/>
          <w:sz w:val="24"/>
        </w:rPr>
        <w:t xml:space="preserve"> </w:t>
      </w:r>
      <w:r>
        <w:rPr>
          <w:sz w:val="24"/>
        </w:rPr>
        <w:t>this</w:t>
      </w:r>
      <w:r>
        <w:rPr>
          <w:spacing w:val="70"/>
          <w:sz w:val="24"/>
        </w:rPr>
        <w:t xml:space="preserve"> </w:t>
      </w:r>
      <w:r>
        <w:rPr>
          <w:sz w:val="24"/>
        </w:rPr>
        <w:t>Section</w:t>
      </w:r>
      <w:r>
        <w:rPr>
          <w:spacing w:val="72"/>
          <w:sz w:val="24"/>
        </w:rPr>
        <w:t xml:space="preserve"> </w:t>
      </w:r>
      <w:r>
        <w:rPr>
          <w:sz w:val="24"/>
        </w:rPr>
        <w:t>as</w:t>
      </w:r>
      <w:r>
        <w:rPr>
          <w:spacing w:val="72"/>
          <w:sz w:val="24"/>
        </w:rPr>
        <w:t xml:space="preserve"> </w:t>
      </w:r>
      <w:r>
        <w:rPr>
          <w:sz w:val="24"/>
        </w:rPr>
        <w:t>necessary</w:t>
      </w:r>
      <w:r>
        <w:rPr>
          <w:spacing w:val="72"/>
          <w:sz w:val="24"/>
        </w:rPr>
        <w:t xml:space="preserve"> </w:t>
      </w:r>
      <w:r>
        <w:rPr>
          <w:sz w:val="24"/>
        </w:rPr>
        <w:t>or</w:t>
      </w:r>
    </w:p>
    <w:p w14:paraId="0EDC2B23" w14:textId="77777777" w:rsidR="007A390D" w:rsidRDefault="007A390D">
      <w:pPr>
        <w:rPr>
          <w:sz w:val="24"/>
        </w:rPr>
        <w:sectPr w:rsidR="007A390D">
          <w:type w:val="continuous"/>
          <w:pgSz w:w="12240" w:h="15840"/>
          <w:pgMar w:top="1400" w:right="660" w:bottom="960" w:left="620" w:header="0" w:footer="1060" w:gutter="0"/>
          <w:cols w:space="720"/>
        </w:sectPr>
      </w:pPr>
    </w:p>
    <w:p w14:paraId="0EDC2B24" w14:textId="3A6311A0" w:rsidR="007A390D" w:rsidRDefault="00277BDA">
      <w:pPr>
        <w:pStyle w:val="BodyText"/>
        <w:spacing w:before="79"/>
        <w:ind w:right="782"/>
      </w:pPr>
      <w:r>
        <w:lastRenderedPageBreak/>
        <w:t xml:space="preserve">appropriate to implement the provisions of this Section. The provisions of this Section and the rules adopted by the </w:t>
      </w:r>
      <w:r w:rsidR="00712EB7">
        <w:t>District Manager</w:t>
      </w:r>
      <w:r>
        <w:t xml:space="preserve"> shall be provided to potential bidders, vendors, and contractors to the widest extent practicable.</w:t>
      </w:r>
    </w:p>
    <w:p w14:paraId="0EDC2B25" w14:textId="58DAE960" w:rsidR="007A390D" w:rsidRDefault="00277BDA">
      <w:pPr>
        <w:pStyle w:val="Heading1"/>
        <w:numPr>
          <w:ilvl w:val="0"/>
          <w:numId w:val="6"/>
        </w:numPr>
        <w:tabs>
          <w:tab w:val="left" w:pos="1540"/>
        </w:tabs>
        <w:jc w:val="left"/>
        <w:rPr>
          <w:u w:val="none"/>
        </w:rPr>
      </w:pPr>
      <w:bookmarkStart w:id="5" w:name="_bookmark5"/>
      <w:bookmarkEnd w:id="5"/>
      <w:r>
        <w:t>PROTEST</w:t>
      </w:r>
      <w:r>
        <w:rPr>
          <w:spacing w:val="-1"/>
        </w:rPr>
        <w:t xml:space="preserve"> </w:t>
      </w:r>
      <w:r>
        <w:rPr>
          <w:spacing w:val="-2"/>
        </w:rPr>
        <w:t>PROCEDURES</w:t>
      </w:r>
      <w:r w:rsidR="00FD2762">
        <w:rPr>
          <w:spacing w:val="-2"/>
        </w:rPr>
        <w:t>:</w:t>
      </w:r>
    </w:p>
    <w:p w14:paraId="0EDC2B26" w14:textId="77777777" w:rsidR="007A390D" w:rsidRDefault="00277BDA">
      <w:pPr>
        <w:pStyle w:val="ListParagraph"/>
        <w:numPr>
          <w:ilvl w:val="1"/>
          <w:numId w:val="6"/>
        </w:numPr>
        <w:tabs>
          <w:tab w:val="left" w:pos="2258"/>
        </w:tabs>
        <w:ind w:left="820" w:right="773" w:firstLine="719"/>
        <w:jc w:val="both"/>
        <w:rPr>
          <w:sz w:val="24"/>
        </w:rPr>
      </w:pPr>
      <w:r>
        <w:rPr>
          <w:b/>
          <w:sz w:val="24"/>
        </w:rPr>
        <w:t>Right</w:t>
      </w:r>
      <w:r>
        <w:rPr>
          <w:b/>
          <w:spacing w:val="-2"/>
          <w:sz w:val="24"/>
        </w:rPr>
        <w:t xml:space="preserve"> </w:t>
      </w:r>
      <w:r>
        <w:rPr>
          <w:b/>
          <w:sz w:val="24"/>
        </w:rPr>
        <w:t>to</w:t>
      </w:r>
      <w:r>
        <w:rPr>
          <w:b/>
          <w:spacing w:val="-2"/>
          <w:sz w:val="24"/>
        </w:rPr>
        <w:t xml:space="preserve"> </w:t>
      </w:r>
      <w:r>
        <w:rPr>
          <w:b/>
          <w:sz w:val="24"/>
        </w:rPr>
        <w:t xml:space="preserve">Protest. </w:t>
      </w:r>
      <w:r>
        <w:rPr>
          <w:sz w:val="24"/>
        </w:rPr>
        <w:t>Prior</w:t>
      </w:r>
      <w:r>
        <w:rPr>
          <w:spacing w:val="-2"/>
          <w:sz w:val="24"/>
        </w:rPr>
        <w:t xml:space="preserve"> </w:t>
      </w:r>
      <w:r>
        <w:rPr>
          <w:sz w:val="24"/>
        </w:rPr>
        <w:t>to</w:t>
      </w:r>
      <w:r>
        <w:rPr>
          <w:spacing w:val="-1"/>
          <w:sz w:val="24"/>
        </w:rPr>
        <w:t xml:space="preserve"> </w:t>
      </w:r>
      <w:r>
        <w:rPr>
          <w:sz w:val="24"/>
        </w:rPr>
        <w:t>making</w:t>
      </w:r>
      <w:r>
        <w:rPr>
          <w:spacing w:val="-1"/>
          <w:sz w:val="24"/>
        </w:rPr>
        <w:t xml:space="preserve"> </w:t>
      </w:r>
      <w:r>
        <w:rPr>
          <w:sz w:val="24"/>
        </w:rPr>
        <w:t>the</w:t>
      </w:r>
      <w:r>
        <w:rPr>
          <w:spacing w:val="-2"/>
          <w:sz w:val="24"/>
        </w:rPr>
        <w:t xml:space="preserve"> </w:t>
      </w:r>
      <w:r>
        <w:rPr>
          <w:sz w:val="24"/>
        </w:rPr>
        <w:t>award,</w:t>
      </w:r>
      <w:r>
        <w:rPr>
          <w:spacing w:val="-2"/>
          <w:sz w:val="24"/>
        </w:rPr>
        <w:t xml:space="preserve"> </w:t>
      </w:r>
      <w:r>
        <w:rPr>
          <w:sz w:val="24"/>
        </w:rPr>
        <w:t>any</w:t>
      </w:r>
      <w:r>
        <w:rPr>
          <w:spacing w:val="-1"/>
          <w:sz w:val="24"/>
        </w:rPr>
        <w:t xml:space="preserve"> </w:t>
      </w:r>
      <w:r>
        <w:rPr>
          <w:sz w:val="24"/>
        </w:rPr>
        <w:t>responsible</w:t>
      </w:r>
      <w:r>
        <w:rPr>
          <w:spacing w:val="-2"/>
          <w:sz w:val="24"/>
        </w:rPr>
        <w:t xml:space="preserve"> </w:t>
      </w:r>
      <w:r>
        <w:rPr>
          <w:sz w:val="24"/>
        </w:rPr>
        <w:t>bidder</w:t>
      </w:r>
      <w:r>
        <w:rPr>
          <w:spacing w:val="-3"/>
          <w:sz w:val="24"/>
        </w:rPr>
        <w:t xml:space="preserve"> </w:t>
      </w:r>
      <w:r>
        <w:rPr>
          <w:sz w:val="24"/>
        </w:rPr>
        <w:t>in</w:t>
      </w:r>
      <w:r>
        <w:rPr>
          <w:spacing w:val="-1"/>
          <w:sz w:val="24"/>
        </w:rPr>
        <w:t xml:space="preserve"> </w:t>
      </w:r>
      <w:r>
        <w:rPr>
          <w:sz w:val="24"/>
        </w:rPr>
        <w:t>connection with the award of a contract may protest the award. A subcontractor of a bidder or proposer may not</w:t>
      </w:r>
      <w:r>
        <w:rPr>
          <w:spacing w:val="-15"/>
          <w:sz w:val="24"/>
        </w:rPr>
        <w:t xml:space="preserve"> </w:t>
      </w:r>
      <w:r>
        <w:rPr>
          <w:sz w:val="24"/>
        </w:rPr>
        <w:t>submit</w:t>
      </w:r>
      <w:r>
        <w:rPr>
          <w:spacing w:val="-15"/>
          <w:sz w:val="24"/>
        </w:rPr>
        <w:t xml:space="preserve"> </w:t>
      </w:r>
      <w:r>
        <w:rPr>
          <w:sz w:val="24"/>
        </w:rPr>
        <w:t>a</w:t>
      </w:r>
      <w:r>
        <w:rPr>
          <w:spacing w:val="-15"/>
          <w:sz w:val="24"/>
        </w:rPr>
        <w:t xml:space="preserve"> </w:t>
      </w:r>
      <w:r>
        <w:rPr>
          <w:sz w:val="24"/>
        </w:rPr>
        <w:t>protest.</w:t>
      </w:r>
      <w:r>
        <w:rPr>
          <w:spacing w:val="-15"/>
          <w:sz w:val="24"/>
        </w:rPr>
        <w:t xml:space="preserve"> </w:t>
      </w:r>
      <w:r>
        <w:rPr>
          <w:sz w:val="24"/>
        </w:rPr>
        <w:t>This</w:t>
      </w:r>
      <w:r>
        <w:rPr>
          <w:spacing w:val="-15"/>
          <w:sz w:val="24"/>
        </w:rPr>
        <w:t xml:space="preserve"> </w:t>
      </w:r>
      <w:r>
        <w:rPr>
          <w:sz w:val="24"/>
        </w:rPr>
        <w:t>Section</w:t>
      </w:r>
      <w:r>
        <w:rPr>
          <w:spacing w:val="-15"/>
          <w:sz w:val="24"/>
        </w:rPr>
        <w:t xml:space="preserve"> </w:t>
      </w:r>
      <w:r>
        <w:rPr>
          <w:sz w:val="24"/>
        </w:rPr>
        <w:t>shall</w:t>
      </w:r>
      <w:r>
        <w:rPr>
          <w:spacing w:val="-15"/>
          <w:sz w:val="24"/>
        </w:rPr>
        <w:t xml:space="preserve"> </w:t>
      </w:r>
      <w:r>
        <w:rPr>
          <w:sz w:val="24"/>
        </w:rPr>
        <w:t>apply</w:t>
      </w:r>
      <w:r>
        <w:rPr>
          <w:spacing w:val="-15"/>
          <w:sz w:val="24"/>
        </w:rPr>
        <w:t xml:space="preserve"> </w:t>
      </w:r>
      <w:r>
        <w:rPr>
          <w:sz w:val="24"/>
        </w:rPr>
        <w:t>to</w:t>
      </w:r>
      <w:r>
        <w:rPr>
          <w:spacing w:val="-15"/>
          <w:sz w:val="24"/>
        </w:rPr>
        <w:t xml:space="preserve"> </w:t>
      </w:r>
      <w:r>
        <w:rPr>
          <w:sz w:val="24"/>
        </w:rPr>
        <w:t>all</w:t>
      </w:r>
      <w:r>
        <w:rPr>
          <w:spacing w:val="-15"/>
          <w:sz w:val="24"/>
        </w:rPr>
        <w:t xml:space="preserve"> </w:t>
      </w:r>
      <w:r>
        <w:rPr>
          <w:sz w:val="24"/>
        </w:rPr>
        <w:t>contracts</w:t>
      </w:r>
      <w:r>
        <w:rPr>
          <w:spacing w:val="-15"/>
          <w:sz w:val="24"/>
        </w:rPr>
        <w:t xml:space="preserve"> </w:t>
      </w:r>
      <w:r>
        <w:rPr>
          <w:sz w:val="24"/>
        </w:rPr>
        <w:t>awarded</w:t>
      </w:r>
      <w:r>
        <w:rPr>
          <w:spacing w:val="-15"/>
          <w:sz w:val="24"/>
        </w:rPr>
        <w:t xml:space="preserve"> </w:t>
      </w:r>
      <w:r>
        <w:rPr>
          <w:sz w:val="24"/>
        </w:rPr>
        <w:t>by</w:t>
      </w:r>
      <w:r>
        <w:rPr>
          <w:spacing w:val="-15"/>
          <w:sz w:val="24"/>
        </w:rPr>
        <w:t xml:space="preserve"> </w:t>
      </w:r>
      <w:r>
        <w:rPr>
          <w:sz w:val="24"/>
        </w:rPr>
        <w:t>the</w:t>
      </w:r>
      <w:r>
        <w:rPr>
          <w:spacing w:val="-14"/>
          <w:sz w:val="24"/>
        </w:rPr>
        <w:t xml:space="preserve"> </w:t>
      </w:r>
      <w:r>
        <w:rPr>
          <w:sz w:val="24"/>
        </w:rPr>
        <w:t>District</w:t>
      </w:r>
      <w:r>
        <w:rPr>
          <w:spacing w:val="-14"/>
          <w:sz w:val="24"/>
        </w:rPr>
        <w:t xml:space="preserve"> </w:t>
      </w:r>
      <w:r>
        <w:rPr>
          <w:sz w:val="24"/>
        </w:rPr>
        <w:t>Board</w:t>
      </w:r>
      <w:r>
        <w:rPr>
          <w:spacing w:val="-15"/>
          <w:sz w:val="24"/>
        </w:rPr>
        <w:t xml:space="preserve"> </w:t>
      </w:r>
      <w:r>
        <w:rPr>
          <w:sz w:val="24"/>
        </w:rPr>
        <w:t>through a formal competitive process, including but not limited to a formal bid or formal request for proposal process.</w:t>
      </w:r>
      <w:r>
        <w:rPr>
          <w:spacing w:val="40"/>
          <w:sz w:val="24"/>
        </w:rPr>
        <w:t xml:space="preserve"> </w:t>
      </w:r>
      <w:r>
        <w:rPr>
          <w:sz w:val="24"/>
        </w:rPr>
        <w:t>The protest procedure does not apply to contracts that are awarded at the staff level or through a non-competitive process (e.g., by sole source). The protest procedure is solely to serve the public interest and obtain finality of District contract awards.</w:t>
      </w:r>
    </w:p>
    <w:p w14:paraId="0EDC2B27" w14:textId="77777777" w:rsidR="007A390D" w:rsidRDefault="00277BDA">
      <w:pPr>
        <w:pStyle w:val="ListParagraph"/>
        <w:numPr>
          <w:ilvl w:val="1"/>
          <w:numId w:val="6"/>
        </w:numPr>
        <w:tabs>
          <w:tab w:val="left" w:pos="2258"/>
        </w:tabs>
        <w:spacing w:before="241"/>
        <w:ind w:left="820" w:right="777" w:firstLine="719"/>
        <w:jc w:val="both"/>
        <w:rPr>
          <w:sz w:val="24"/>
        </w:rPr>
      </w:pPr>
      <w:r>
        <w:rPr>
          <w:b/>
          <w:sz w:val="24"/>
        </w:rPr>
        <w:t>Timing of Protest.</w:t>
      </w:r>
      <w:r>
        <w:rPr>
          <w:b/>
          <w:spacing w:val="40"/>
          <w:sz w:val="24"/>
        </w:rPr>
        <w:t xml:space="preserve"> </w:t>
      </w:r>
      <w:r>
        <w:rPr>
          <w:sz w:val="24"/>
        </w:rPr>
        <w:t>If the District issues a notice of intent to award (or reject) a bid, then the protest shall be submitted in writing within five (5) calendar days following the issuance of the notice of intent and prior to the date of the award.</w:t>
      </w:r>
      <w:r>
        <w:rPr>
          <w:spacing w:val="40"/>
          <w:sz w:val="24"/>
        </w:rPr>
        <w:t xml:space="preserve"> </w:t>
      </w:r>
      <w:r>
        <w:rPr>
          <w:sz w:val="24"/>
        </w:rPr>
        <w:t>Untimely protests will not be considered and will be deemed waived.</w:t>
      </w:r>
    </w:p>
    <w:p w14:paraId="0EDC2B28" w14:textId="77777777" w:rsidR="007A390D" w:rsidRDefault="00277BDA">
      <w:pPr>
        <w:pStyle w:val="ListParagraph"/>
        <w:numPr>
          <w:ilvl w:val="1"/>
          <w:numId w:val="6"/>
        </w:numPr>
        <w:tabs>
          <w:tab w:val="left" w:pos="2258"/>
        </w:tabs>
        <w:ind w:left="820" w:right="775" w:firstLine="719"/>
        <w:jc w:val="both"/>
        <w:rPr>
          <w:sz w:val="24"/>
        </w:rPr>
      </w:pPr>
      <w:r>
        <w:rPr>
          <w:b/>
          <w:sz w:val="24"/>
        </w:rPr>
        <w:t xml:space="preserve">Contents of Protest. </w:t>
      </w:r>
      <w:r>
        <w:rPr>
          <w:sz w:val="24"/>
        </w:rPr>
        <w:t>The protest shall identify and explain the factual and legal grounds for the protest.</w:t>
      </w:r>
      <w:r>
        <w:rPr>
          <w:spacing w:val="40"/>
          <w:sz w:val="24"/>
        </w:rPr>
        <w:t xml:space="preserve"> </w:t>
      </w:r>
      <w:r>
        <w:rPr>
          <w:sz w:val="24"/>
        </w:rPr>
        <w:t>Any grounds not raised in the written protest are deemed waived by the protesting bidder.</w:t>
      </w:r>
    </w:p>
    <w:p w14:paraId="0EDC2B29" w14:textId="77777777" w:rsidR="007A390D" w:rsidRDefault="00277BDA">
      <w:pPr>
        <w:pStyle w:val="ListParagraph"/>
        <w:numPr>
          <w:ilvl w:val="1"/>
          <w:numId w:val="6"/>
        </w:numPr>
        <w:tabs>
          <w:tab w:val="left" w:pos="2258"/>
        </w:tabs>
        <w:ind w:left="820" w:right="779" w:firstLine="719"/>
        <w:jc w:val="both"/>
        <w:rPr>
          <w:sz w:val="24"/>
        </w:rPr>
      </w:pPr>
      <w:r>
        <w:rPr>
          <w:b/>
          <w:sz w:val="24"/>
        </w:rPr>
        <w:t>District</w:t>
      </w:r>
      <w:r>
        <w:rPr>
          <w:b/>
          <w:spacing w:val="-14"/>
          <w:sz w:val="24"/>
        </w:rPr>
        <w:t xml:space="preserve"> </w:t>
      </w:r>
      <w:r>
        <w:rPr>
          <w:b/>
          <w:sz w:val="24"/>
        </w:rPr>
        <w:t>Response.</w:t>
      </w:r>
      <w:r>
        <w:rPr>
          <w:b/>
          <w:spacing w:val="36"/>
          <w:sz w:val="24"/>
        </w:rPr>
        <w:t xml:space="preserve"> </w:t>
      </w:r>
      <w:r>
        <w:rPr>
          <w:sz w:val="24"/>
        </w:rPr>
        <w:t>If</w:t>
      </w:r>
      <w:r>
        <w:rPr>
          <w:spacing w:val="-14"/>
          <w:sz w:val="24"/>
        </w:rPr>
        <w:t xml:space="preserve"> </w:t>
      </w:r>
      <w:r>
        <w:rPr>
          <w:sz w:val="24"/>
        </w:rPr>
        <w:t>the</w:t>
      </w:r>
      <w:r>
        <w:rPr>
          <w:spacing w:val="-11"/>
          <w:sz w:val="24"/>
        </w:rPr>
        <w:t xml:space="preserve"> </w:t>
      </w:r>
      <w:r>
        <w:rPr>
          <w:sz w:val="24"/>
        </w:rPr>
        <w:t>protest</w:t>
      </w:r>
      <w:r>
        <w:rPr>
          <w:spacing w:val="-12"/>
          <w:sz w:val="24"/>
        </w:rPr>
        <w:t xml:space="preserve"> </w:t>
      </w:r>
      <w:r>
        <w:rPr>
          <w:sz w:val="24"/>
        </w:rPr>
        <w:t>is</w:t>
      </w:r>
      <w:r>
        <w:rPr>
          <w:spacing w:val="-15"/>
          <w:sz w:val="24"/>
        </w:rPr>
        <w:t xml:space="preserve"> </w:t>
      </w:r>
      <w:r>
        <w:rPr>
          <w:sz w:val="24"/>
        </w:rPr>
        <w:t>in</w:t>
      </w:r>
      <w:r>
        <w:rPr>
          <w:spacing w:val="-13"/>
          <w:sz w:val="24"/>
        </w:rPr>
        <w:t xml:space="preserve"> </w:t>
      </w:r>
      <w:r>
        <w:rPr>
          <w:sz w:val="24"/>
        </w:rPr>
        <w:t>response</w:t>
      </w:r>
      <w:r>
        <w:rPr>
          <w:spacing w:val="-14"/>
          <w:sz w:val="24"/>
        </w:rPr>
        <w:t xml:space="preserve"> </w:t>
      </w:r>
      <w:r>
        <w:rPr>
          <w:sz w:val="24"/>
        </w:rPr>
        <w:t>to</w:t>
      </w:r>
      <w:r>
        <w:rPr>
          <w:spacing w:val="-13"/>
          <w:sz w:val="24"/>
        </w:rPr>
        <w:t xml:space="preserve"> </w:t>
      </w:r>
      <w:r>
        <w:rPr>
          <w:sz w:val="24"/>
        </w:rPr>
        <w:t>a</w:t>
      </w:r>
      <w:r>
        <w:rPr>
          <w:spacing w:val="-15"/>
          <w:sz w:val="24"/>
        </w:rPr>
        <w:t xml:space="preserve"> </w:t>
      </w:r>
      <w:r>
        <w:rPr>
          <w:sz w:val="24"/>
        </w:rPr>
        <w:t>notice</w:t>
      </w:r>
      <w:r>
        <w:rPr>
          <w:spacing w:val="-14"/>
          <w:sz w:val="24"/>
        </w:rPr>
        <w:t xml:space="preserve"> </w:t>
      </w:r>
      <w:r>
        <w:rPr>
          <w:sz w:val="24"/>
        </w:rPr>
        <w:t>of</w:t>
      </w:r>
      <w:r>
        <w:rPr>
          <w:spacing w:val="-14"/>
          <w:sz w:val="24"/>
        </w:rPr>
        <w:t xml:space="preserve"> </w:t>
      </w:r>
      <w:r>
        <w:rPr>
          <w:sz w:val="24"/>
        </w:rPr>
        <w:t>intent,</w:t>
      </w:r>
      <w:r>
        <w:rPr>
          <w:spacing w:val="-15"/>
          <w:sz w:val="24"/>
        </w:rPr>
        <w:t xml:space="preserve"> </w:t>
      </w:r>
      <w:r>
        <w:rPr>
          <w:sz w:val="24"/>
        </w:rPr>
        <w:t>then</w:t>
      </w:r>
      <w:r>
        <w:rPr>
          <w:spacing w:val="-14"/>
          <w:sz w:val="24"/>
        </w:rPr>
        <w:t xml:space="preserve"> </w:t>
      </w:r>
      <w:r>
        <w:rPr>
          <w:sz w:val="24"/>
        </w:rPr>
        <w:t>the</w:t>
      </w:r>
      <w:r>
        <w:rPr>
          <w:spacing w:val="-15"/>
          <w:sz w:val="24"/>
        </w:rPr>
        <w:t xml:space="preserve"> </w:t>
      </w:r>
      <w:r>
        <w:rPr>
          <w:sz w:val="24"/>
        </w:rPr>
        <w:t>protest will be considered as part of the award of the contract, and the District Board’s action is final.</w:t>
      </w:r>
    </w:p>
    <w:p w14:paraId="0EDC2B2A" w14:textId="77777777" w:rsidR="007A390D" w:rsidRDefault="00277BDA">
      <w:pPr>
        <w:pStyle w:val="ListParagraph"/>
        <w:numPr>
          <w:ilvl w:val="1"/>
          <w:numId w:val="6"/>
        </w:numPr>
        <w:tabs>
          <w:tab w:val="left" w:pos="2258"/>
        </w:tabs>
        <w:spacing w:before="241"/>
        <w:ind w:left="820" w:right="780" w:firstLine="719"/>
        <w:jc w:val="both"/>
        <w:rPr>
          <w:sz w:val="24"/>
        </w:rPr>
      </w:pPr>
      <w:r>
        <w:rPr>
          <w:b/>
          <w:sz w:val="24"/>
        </w:rPr>
        <w:t>Effect of Failure to Comply with Protest Procedures.</w:t>
      </w:r>
      <w:r>
        <w:rPr>
          <w:b/>
          <w:spacing w:val="40"/>
          <w:sz w:val="24"/>
        </w:rPr>
        <w:t xml:space="preserve"> </w:t>
      </w:r>
      <w:r>
        <w:rPr>
          <w:sz w:val="24"/>
        </w:rPr>
        <w:t>The procedures set forth in this Section are mandatory and are the sole and exclusive remedy of a bidder or proposer to dispute the award of a contract. A protest that does not comply with these procedures may be summarily rejected.</w:t>
      </w:r>
    </w:p>
    <w:p w14:paraId="0EDC2B2B" w14:textId="77777777" w:rsidR="007A390D" w:rsidRDefault="00277BDA">
      <w:pPr>
        <w:pStyle w:val="ListParagraph"/>
        <w:numPr>
          <w:ilvl w:val="1"/>
          <w:numId w:val="6"/>
        </w:numPr>
        <w:tabs>
          <w:tab w:val="left" w:pos="2257"/>
        </w:tabs>
        <w:ind w:left="820" w:right="776" w:firstLine="719"/>
        <w:jc w:val="both"/>
        <w:rPr>
          <w:sz w:val="24"/>
        </w:rPr>
      </w:pPr>
      <w:r>
        <w:rPr>
          <w:b/>
          <w:sz w:val="24"/>
        </w:rPr>
        <w:t>Conflicts.</w:t>
      </w:r>
      <w:r>
        <w:rPr>
          <w:b/>
          <w:spacing w:val="40"/>
          <w:sz w:val="24"/>
        </w:rPr>
        <w:t xml:space="preserve"> </w:t>
      </w:r>
      <w:r>
        <w:rPr>
          <w:sz w:val="24"/>
        </w:rPr>
        <w:t>The protest procedure contained in this Section shall not apply if a particular procurement solicitation contains a different protest procedure.</w:t>
      </w:r>
    </w:p>
    <w:p w14:paraId="0EDC2B2C" w14:textId="6137DD84" w:rsidR="007A390D" w:rsidRDefault="00277BDA">
      <w:pPr>
        <w:pStyle w:val="Heading1"/>
        <w:numPr>
          <w:ilvl w:val="0"/>
          <w:numId w:val="6"/>
        </w:numPr>
        <w:tabs>
          <w:tab w:val="left" w:pos="1540"/>
        </w:tabs>
        <w:jc w:val="left"/>
        <w:rPr>
          <w:u w:val="none"/>
        </w:rPr>
      </w:pPr>
      <w:bookmarkStart w:id="6" w:name="_bookmark6"/>
      <w:bookmarkEnd w:id="6"/>
      <w:r>
        <w:t>FEDERAL</w:t>
      </w:r>
      <w:r>
        <w:rPr>
          <w:spacing w:val="-4"/>
        </w:rPr>
        <w:t xml:space="preserve"> </w:t>
      </w:r>
      <w:r>
        <w:t>GRANT</w:t>
      </w:r>
      <w:r>
        <w:rPr>
          <w:spacing w:val="-1"/>
        </w:rPr>
        <w:t xml:space="preserve"> </w:t>
      </w:r>
      <w:r>
        <w:t>AND</w:t>
      </w:r>
      <w:r>
        <w:rPr>
          <w:spacing w:val="-1"/>
        </w:rPr>
        <w:t xml:space="preserve"> </w:t>
      </w:r>
      <w:r>
        <w:t>EMERGENCY</w:t>
      </w:r>
      <w:r>
        <w:rPr>
          <w:spacing w:val="-1"/>
        </w:rPr>
        <w:t xml:space="preserve"> </w:t>
      </w:r>
      <w:r>
        <w:rPr>
          <w:spacing w:val="-2"/>
        </w:rPr>
        <w:t>PROCUREMENT</w:t>
      </w:r>
      <w:r w:rsidR="00FD2762">
        <w:rPr>
          <w:spacing w:val="-2"/>
        </w:rPr>
        <w:t>:</w:t>
      </w:r>
    </w:p>
    <w:p w14:paraId="0EDC2B2D" w14:textId="77777777" w:rsidR="007A390D" w:rsidRDefault="00277BDA">
      <w:pPr>
        <w:pStyle w:val="ListParagraph"/>
        <w:numPr>
          <w:ilvl w:val="1"/>
          <w:numId w:val="6"/>
        </w:numPr>
        <w:tabs>
          <w:tab w:val="left" w:pos="2258"/>
        </w:tabs>
        <w:ind w:left="820" w:right="773" w:firstLine="719"/>
        <w:jc w:val="both"/>
        <w:rPr>
          <w:sz w:val="24"/>
        </w:rPr>
      </w:pPr>
      <w:r>
        <w:rPr>
          <w:sz w:val="24"/>
        </w:rPr>
        <w:t>In the event of an emergency declared by the President of the United States, the District must comply with federal procurement standards as a condition of receiving public assistance funding from the Federal Emergency Management Agency (“FEMA”) for eligible work.</w:t>
      </w:r>
      <w:r>
        <w:rPr>
          <w:spacing w:val="40"/>
          <w:sz w:val="24"/>
        </w:rPr>
        <w:t xml:space="preserve"> </w:t>
      </w:r>
      <w:r>
        <w:rPr>
          <w:sz w:val="24"/>
        </w:rPr>
        <w:t>In</w:t>
      </w:r>
      <w:r>
        <w:rPr>
          <w:spacing w:val="-9"/>
          <w:sz w:val="24"/>
        </w:rPr>
        <w:t xml:space="preserve"> </w:t>
      </w:r>
      <w:r>
        <w:rPr>
          <w:sz w:val="24"/>
        </w:rPr>
        <w:t>addition,</w:t>
      </w:r>
      <w:r>
        <w:rPr>
          <w:spacing w:val="-9"/>
          <w:sz w:val="24"/>
        </w:rPr>
        <w:t xml:space="preserve"> </w:t>
      </w:r>
      <w:r>
        <w:rPr>
          <w:sz w:val="24"/>
        </w:rPr>
        <w:t>most</w:t>
      </w:r>
      <w:r>
        <w:rPr>
          <w:spacing w:val="-9"/>
          <w:sz w:val="24"/>
        </w:rPr>
        <w:t xml:space="preserve"> </w:t>
      </w:r>
      <w:r>
        <w:rPr>
          <w:sz w:val="24"/>
        </w:rPr>
        <w:t>federal</w:t>
      </w:r>
      <w:r>
        <w:rPr>
          <w:spacing w:val="-8"/>
          <w:sz w:val="24"/>
        </w:rPr>
        <w:t xml:space="preserve"> </w:t>
      </w:r>
      <w:r>
        <w:rPr>
          <w:sz w:val="24"/>
        </w:rPr>
        <w:t>grant</w:t>
      </w:r>
      <w:r>
        <w:rPr>
          <w:spacing w:val="-8"/>
          <w:sz w:val="24"/>
        </w:rPr>
        <w:t xml:space="preserve"> </w:t>
      </w:r>
      <w:r>
        <w:rPr>
          <w:sz w:val="24"/>
        </w:rPr>
        <w:t>funding</w:t>
      </w:r>
      <w:r>
        <w:rPr>
          <w:spacing w:val="-10"/>
          <w:sz w:val="24"/>
        </w:rPr>
        <w:t xml:space="preserve"> </w:t>
      </w:r>
      <w:r>
        <w:rPr>
          <w:sz w:val="24"/>
        </w:rPr>
        <w:t>is</w:t>
      </w:r>
      <w:r>
        <w:rPr>
          <w:spacing w:val="-8"/>
          <w:sz w:val="24"/>
        </w:rPr>
        <w:t xml:space="preserve"> </w:t>
      </w:r>
      <w:r>
        <w:rPr>
          <w:sz w:val="24"/>
        </w:rPr>
        <w:t>also</w:t>
      </w:r>
      <w:r>
        <w:rPr>
          <w:spacing w:val="-9"/>
          <w:sz w:val="24"/>
        </w:rPr>
        <w:t xml:space="preserve"> </w:t>
      </w:r>
      <w:r>
        <w:rPr>
          <w:sz w:val="24"/>
        </w:rPr>
        <w:t>subject</w:t>
      </w:r>
      <w:r>
        <w:rPr>
          <w:spacing w:val="-9"/>
          <w:sz w:val="24"/>
        </w:rPr>
        <w:t xml:space="preserve"> </w:t>
      </w:r>
      <w:r>
        <w:rPr>
          <w:sz w:val="24"/>
        </w:rPr>
        <w:t>to</w:t>
      </w:r>
      <w:r>
        <w:rPr>
          <w:spacing w:val="-5"/>
          <w:sz w:val="24"/>
        </w:rPr>
        <w:t xml:space="preserve"> </w:t>
      </w:r>
      <w:r>
        <w:rPr>
          <w:sz w:val="24"/>
        </w:rPr>
        <w:t>federal</w:t>
      </w:r>
      <w:r>
        <w:rPr>
          <w:spacing w:val="-9"/>
          <w:sz w:val="24"/>
        </w:rPr>
        <w:t xml:space="preserve"> </w:t>
      </w:r>
      <w:r>
        <w:rPr>
          <w:sz w:val="24"/>
        </w:rPr>
        <w:t>procurement</w:t>
      </w:r>
      <w:r>
        <w:rPr>
          <w:spacing w:val="-10"/>
          <w:sz w:val="24"/>
        </w:rPr>
        <w:t xml:space="preserve"> </w:t>
      </w:r>
      <w:r>
        <w:rPr>
          <w:sz w:val="24"/>
        </w:rPr>
        <w:t>standards.</w:t>
      </w:r>
      <w:r>
        <w:rPr>
          <w:spacing w:val="40"/>
          <w:sz w:val="24"/>
        </w:rPr>
        <w:t xml:space="preserve"> </w:t>
      </w:r>
      <w:r>
        <w:rPr>
          <w:sz w:val="24"/>
        </w:rPr>
        <w:t>To that end, the Procurement Standards of 2 CFR §200.317 to 2 CFR §200.326, found in Title 2 of the Code of Federal Regulations (CFR) Part 200, Uniform Administrative Requirements, Cost Principles, and Audit Requirements for Federal Awards, are hereby incorporated into and made part of this Guide.</w:t>
      </w:r>
    </w:p>
    <w:p w14:paraId="0EDC2B2E" w14:textId="77777777" w:rsidR="007A390D" w:rsidRDefault="00277BDA">
      <w:pPr>
        <w:pStyle w:val="ListParagraph"/>
        <w:numPr>
          <w:ilvl w:val="1"/>
          <w:numId w:val="6"/>
        </w:numPr>
        <w:tabs>
          <w:tab w:val="left" w:pos="2258"/>
        </w:tabs>
        <w:spacing w:before="241"/>
        <w:ind w:left="820" w:right="778" w:firstLine="719"/>
        <w:jc w:val="both"/>
        <w:rPr>
          <w:sz w:val="24"/>
        </w:rPr>
      </w:pPr>
      <w:r>
        <w:rPr>
          <w:sz w:val="24"/>
        </w:rPr>
        <w:t>These</w:t>
      </w:r>
      <w:r>
        <w:rPr>
          <w:spacing w:val="-11"/>
          <w:sz w:val="24"/>
        </w:rPr>
        <w:t xml:space="preserve"> </w:t>
      </w:r>
      <w:r>
        <w:rPr>
          <w:sz w:val="24"/>
        </w:rPr>
        <w:t>Procurement</w:t>
      </w:r>
      <w:r>
        <w:rPr>
          <w:spacing w:val="-11"/>
          <w:sz w:val="24"/>
        </w:rPr>
        <w:t xml:space="preserve"> </w:t>
      </w:r>
      <w:r>
        <w:rPr>
          <w:sz w:val="24"/>
        </w:rPr>
        <w:t>Standards</w:t>
      </w:r>
      <w:r>
        <w:rPr>
          <w:spacing w:val="-11"/>
          <w:sz w:val="24"/>
        </w:rPr>
        <w:t xml:space="preserve"> </w:t>
      </w:r>
      <w:r>
        <w:rPr>
          <w:sz w:val="24"/>
        </w:rPr>
        <w:t>shall</w:t>
      </w:r>
      <w:r>
        <w:rPr>
          <w:spacing w:val="-10"/>
          <w:sz w:val="24"/>
        </w:rPr>
        <w:t xml:space="preserve"> </w:t>
      </w:r>
      <w:r>
        <w:rPr>
          <w:sz w:val="24"/>
        </w:rPr>
        <w:t>be</w:t>
      </w:r>
      <w:r>
        <w:rPr>
          <w:spacing w:val="-9"/>
          <w:sz w:val="24"/>
        </w:rPr>
        <w:t xml:space="preserve"> </w:t>
      </w:r>
      <w:r>
        <w:rPr>
          <w:sz w:val="24"/>
        </w:rPr>
        <w:t>complied</w:t>
      </w:r>
      <w:r>
        <w:rPr>
          <w:spacing w:val="-11"/>
          <w:sz w:val="24"/>
        </w:rPr>
        <w:t xml:space="preserve"> </w:t>
      </w:r>
      <w:r>
        <w:rPr>
          <w:sz w:val="24"/>
        </w:rPr>
        <w:t>with</w:t>
      </w:r>
      <w:r>
        <w:rPr>
          <w:spacing w:val="-10"/>
          <w:sz w:val="24"/>
        </w:rPr>
        <w:t xml:space="preserve"> </w:t>
      </w:r>
      <w:r>
        <w:rPr>
          <w:sz w:val="24"/>
        </w:rPr>
        <w:t>in</w:t>
      </w:r>
      <w:r>
        <w:rPr>
          <w:spacing w:val="-10"/>
          <w:sz w:val="24"/>
        </w:rPr>
        <w:t xml:space="preserve"> </w:t>
      </w:r>
      <w:r>
        <w:rPr>
          <w:sz w:val="24"/>
        </w:rPr>
        <w:t>connection</w:t>
      </w:r>
      <w:r>
        <w:rPr>
          <w:spacing w:val="-11"/>
          <w:sz w:val="24"/>
        </w:rPr>
        <w:t xml:space="preserve"> </w:t>
      </w:r>
      <w:r>
        <w:rPr>
          <w:sz w:val="24"/>
        </w:rPr>
        <w:t>with</w:t>
      </w:r>
      <w:r>
        <w:rPr>
          <w:spacing w:val="-10"/>
          <w:sz w:val="24"/>
        </w:rPr>
        <w:t xml:space="preserve"> </w:t>
      </w:r>
      <w:r>
        <w:rPr>
          <w:sz w:val="24"/>
        </w:rPr>
        <w:t>utilization of federal funding by the District, in addition to any other specific federal grant or FEMA requirements.</w:t>
      </w:r>
      <w:r>
        <w:rPr>
          <w:spacing w:val="72"/>
          <w:sz w:val="24"/>
        </w:rPr>
        <w:t xml:space="preserve"> </w:t>
      </w:r>
      <w:r>
        <w:rPr>
          <w:sz w:val="24"/>
        </w:rPr>
        <w:t>These</w:t>
      </w:r>
      <w:r>
        <w:rPr>
          <w:spacing w:val="5"/>
          <w:sz w:val="24"/>
        </w:rPr>
        <w:t xml:space="preserve"> </w:t>
      </w:r>
      <w:r>
        <w:rPr>
          <w:sz w:val="24"/>
        </w:rPr>
        <w:t>Procurement</w:t>
      </w:r>
      <w:r>
        <w:rPr>
          <w:spacing w:val="5"/>
          <w:sz w:val="24"/>
        </w:rPr>
        <w:t xml:space="preserve"> </w:t>
      </w:r>
      <w:r>
        <w:rPr>
          <w:sz w:val="24"/>
        </w:rPr>
        <w:t>Standards</w:t>
      </w:r>
      <w:r>
        <w:rPr>
          <w:spacing w:val="5"/>
          <w:sz w:val="24"/>
        </w:rPr>
        <w:t xml:space="preserve"> </w:t>
      </w:r>
      <w:r>
        <w:rPr>
          <w:sz w:val="24"/>
        </w:rPr>
        <w:t>are</w:t>
      </w:r>
      <w:r>
        <w:rPr>
          <w:spacing w:val="5"/>
          <w:sz w:val="24"/>
        </w:rPr>
        <w:t xml:space="preserve"> </w:t>
      </w:r>
      <w:r>
        <w:rPr>
          <w:sz w:val="24"/>
        </w:rPr>
        <w:t>in</w:t>
      </w:r>
      <w:r>
        <w:rPr>
          <w:spacing w:val="6"/>
          <w:sz w:val="24"/>
        </w:rPr>
        <w:t xml:space="preserve"> </w:t>
      </w:r>
      <w:r>
        <w:rPr>
          <w:sz w:val="24"/>
        </w:rPr>
        <w:t>addition</w:t>
      </w:r>
      <w:r>
        <w:rPr>
          <w:spacing w:val="6"/>
          <w:sz w:val="24"/>
        </w:rPr>
        <w:t xml:space="preserve"> </w:t>
      </w:r>
      <w:r>
        <w:rPr>
          <w:sz w:val="24"/>
        </w:rPr>
        <w:t>to</w:t>
      </w:r>
      <w:r>
        <w:rPr>
          <w:spacing w:val="6"/>
          <w:sz w:val="24"/>
        </w:rPr>
        <w:t xml:space="preserve"> </w:t>
      </w:r>
      <w:r>
        <w:rPr>
          <w:sz w:val="24"/>
        </w:rPr>
        <w:t>and</w:t>
      </w:r>
      <w:r>
        <w:rPr>
          <w:spacing w:val="5"/>
          <w:sz w:val="24"/>
        </w:rPr>
        <w:t xml:space="preserve"> </w:t>
      </w:r>
      <w:r>
        <w:rPr>
          <w:sz w:val="24"/>
        </w:rPr>
        <w:t>are</w:t>
      </w:r>
      <w:r>
        <w:rPr>
          <w:spacing w:val="5"/>
          <w:sz w:val="24"/>
        </w:rPr>
        <w:t xml:space="preserve"> </w:t>
      </w:r>
      <w:r>
        <w:rPr>
          <w:sz w:val="24"/>
        </w:rPr>
        <w:t>not</w:t>
      </w:r>
      <w:r>
        <w:rPr>
          <w:spacing w:val="4"/>
          <w:sz w:val="24"/>
        </w:rPr>
        <w:t xml:space="preserve"> </w:t>
      </w:r>
      <w:r>
        <w:rPr>
          <w:sz w:val="24"/>
        </w:rPr>
        <w:t>intended</w:t>
      </w:r>
      <w:r>
        <w:rPr>
          <w:spacing w:val="5"/>
          <w:sz w:val="24"/>
        </w:rPr>
        <w:t xml:space="preserve"> </w:t>
      </w:r>
      <w:r>
        <w:rPr>
          <w:sz w:val="24"/>
        </w:rPr>
        <w:t>to</w:t>
      </w:r>
      <w:r>
        <w:rPr>
          <w:spacing w:val="6"/>
          <w:sz w:val="24"/>
        </w:rPr>
        <w:t xml:space="preserve"> </w:t>
      </w:r>
      <w:r>
        <w:rPr>
          <w:sz w:val="24"/>
        </w:rPr>
        <w:t>replace</w:t>
      </w:r>
      <w:r>
        <w:rPr>
          <w:spacing w:val="6"/>
          <w:sz w:val="24"/>
        </w:rPr>
        <w:t xml:space="preserve"> </w:t>
      </w:r>
      <w:r>
        <w:rPr>
          <w:spacing w:val="-7"/>
          <w:sz w:val="24"/>
        </w:rPr>
        <w:t>or</w:t>
      </w:r>
    </w:p>
    <w:p w14:paraId="0EDC2B2F" w14:textId="77777777" w:rsidR="007A390D" w:rsidRDefault="007A390D">
      <w:pPr>
        <w:jc w:val="both"/>
        <w:rPr>
          <w:sz w:val="24"/>
        </w:rPr>
        <w:sectPr w:rsidR="007A390D">
          <w:pgSz w:w="12240" w:h="15840"/>
          <w:pgMar w:top="1360" w:right="660" w:bottom="1260" w:left="620" w:header="0" w:footer="1060" w:gutter="0"/>
          <w:cols w:space="720"/>
        </w:sectPr>
      </w:pPr>
    </w:p>
    <w:p w14:paraId="0EDC2B30" w14:textId="77777777" w:rsidR="007A390D" w:rsidRDefault="00277BDA">
      <w:pPr>
        <w:pStyle w:val="BodyText"/>
        <w:spacing w:before="79"/>
        <w:ind w:right="778"/>
      </w:pPr>
      <w:r>
        <w:lastRenderedPageBreak/>
        <w:t>supersede procurement requirements in this Guide or state law requirements.</w:t>
      </w:r>
      <w:r>
        <w:rPr>
          <w:spacing w:val="40"/>
        </w:rPr>
        <w:t xml:space="preserve"> </w:t>
      </w:r>
      <w:r>
        <w:t>In the case of a conflict</w:t>
      </w:r>
      <w:r>
        <w:rPr>
          <w:spacing w:val="-1"/>
        </w:rPr>
        <w:t xml:space="preserve"> </w:t>
      </w:r>
      <w:r>
        <w:t>between</w:t>
      </w:r>
      <w:r>
        <w:rPr>
          <w:spacing w:val="-1"/>
        </w:rPr>
        <w:t xml:space="preserve"> </w:t>
      </w:r>
      <w:r>
        <w:t>these</w:t>
      </w:r>
      <w:r>
        <w:rPr>
          <w:spacing w:val="-3"/>
        </w:rPr>
        <w:t xml:space="preserve"> </w:t>
      </w:r>
      <w:r>
        <w:t>procedures,</w:t>
      </w:r>
      <w:r>
        <w:rPr>
          <w:spacing w:val="-1"/>
        </w:rPr>
        <w:t xml:space="preserve"> </w:t>
      </w:r>
      <w:r>
        <w:t>the</w:t>
      </w:r>
      <w:r>
        <w:rPr>
          <w:spacing w:val="-2"/>
        </w:rPr>
        <w:t xml:space="preserve"> </w:t>
      </w:r>
      <w:r>
        <w:t>more</w:t>
      </w:r>
      <w:r>
        <w:rPr>
          <w:spacing w:val="-3"/>
        </w:rPr>
        <w:t xml:space="preserve"> </w:t>
      </w:r>
      <w:r>
        <w:t>stringent</w:t>
      </w:r>
      <w:r>
        <w:rPr>
          <w:spacing w:val="-1"/>
        </w:rPr>
        <w:t xml:space="preserve"> </w:t>
      </w:r>
      <w:r>
        <w:t>requirement</w:t>
      </w:r>
      <w:r>
        <w:rPr>
          <w:spacing w:val="-1"/>
        </w:rPr>
        <w:t xml:space="preserve"> </w:t>
      </w:r>
      <w:r>
        <w:t>shall</w:t>
      </w:r>
      <w:r>
        <w:rPr>
          <w:spacing w:val="-1"/>
        </w:rPr>
        <w:t xml:space="preserve"> </w:t>
      </w:r>
      <w:r>
        <w:t>govern,</w:t>
      </w:r>
      <w:r>
        <w:rPr>
          <w:spacing w:val="-2"/>
        </w:rPr>
        <w:t xml:space="preserve"> </w:t>
      </w:r>
      <w:r>
        <w:t>provided</w:t>
      </w:r>
      <w:r>
        <w:rPr>
          <w:spacing w:val="-1"/>
        </w:rPr>
        <w:t xml:space="preserve"> </w:t>
      </w:r>
      <w:r>
        <w:t>that</w:t>
      </w:r>
      <w:r>
        <w:rPr>
          <w:spacing w:val="-1"/>
        </w:rPr>
        <w:t xml:space="preserve"> </w:t>
      </w:r>
      <w:r>
        <w:t>the more stringent requirement would not violate a federal procurement requirement.</w:t>
      </w:r>
      <w:r>
        <w:rPr>
          <w:spacing w:val="40"/>
        </w:rPr>
        <w:t xml:space="preserve"> </w:t>
      </w:r>
      <w:r>
        <w:t>In such case, for federally funded contracts, the federal requirement shall govern.</w:t>
      </w:r>
      <w:r>
        <w:rPr>
          <w:spacing w:val="40"/>
        </w:rPr>
        <w:t xml:space="preserve"> </w:t>
      </w:r>
      <w:r>
        <w:t xml:space="preserve">As part of following the Procurement Standards, the District shall require the following for federal procurement </w:t>
      </w:r>
      <w:r>
        <w:rPr>
          <w:spacing w:val="-2"/>
        </w:rPr>
        <w:t>transactions:</w:t>
      </w:r>
    </w:p>
    <w:p w14:paraId="0EDC2B31" w14:textId="77777777" w:rsidR="007A390D" w:rsidRDefault="00277BDA">
      <w:pPr>
        <w:pStyle w:val="ListParagraph"/>
        <w:numPr>
          <w:ilvl w:val="2"/>
          <w:numId w:val="6"/>
        </w:numPr>
        <w:tabs>
          <w:tab w:val="left" w:pos="2979"/>
        </w:tabs>
        <w:ind w:right="773" w:firstLine="1439"/>
        <w:jc w:val="both"/>
        <w:rPr>
          <w:sz w:val="24"/>
        </w:rPr>
      </w:pPr>
      <w:r>
        <w:rPr>
          <w:sz w:val="24"/>
        </w:rPr>
        <w:t>In the selection, award, and administration of contracts, no employee, officer or</w:t>
      </w:r>
      <w:r>
        <w:rPr>
          <w:spacing w:val="-1"/>
          <w:sz w:val="24"/>
        </w:rPr>
        <w:t xml:space="preserve"> </w:t>
      </w:r>
      <w:r>
        <w:rPr>
          <w:sz w:val="24"/>
        </w:rPr>
        <w:t>agent of</w:t>
      </w:r>
      <w:r>
        <w:rPr>
          <w:spacing w:val="-1"/>
          <w:sz w:val="24"/>
        </w:rPr>
        <w:t xml:space="preserve"> </w:t>
      </w:r>
      <w:r>
        <w:rPr>
          <w:sz w:val="24"/>
        </w:rPr>
        <w:t>the District shall participate</w:t>
      </w:r>
      <w:r>
        <w:rPr>
          <w:spacing w:val="-1"/>
          <w:sz w:val="24"/>
        </w:rPr>
        <w:t xml:space="preserve"> </w:t>
      </w:r>
      <w:r>
        <w:rPr>
          <w:sz w:val="24"/>
        </w:rPr>
        <w:t>in selection, or</w:t>
      </w:r>
      <w:r>
        <w:rPr>
          <w:spacing w:val="-1"/>
          <w:sz w:val="24"/>
        </w:rPr>
        <w:t xml:space="preserve"> </w:t>
      </w:r>
      <w:r>
        <w:rPr>
          <w:sz w:val="24"/>
        </w:rPr>
        <w:t>in the</w:t>
      </w:r>
      <w:r>
        <w:rPr>
          <w:spacing w:val="-1"/>
          <w:sz w:val="24"/>
        </w:rPr>
        <w:t xml:space="preserve"> </w:t>
      </w:r>
      <w:r>
        <w:rPr>
          <w:sz w:val="24"/>
        </w:rPr>
        <w:t>award or</w:t>
      </w:r>
      <w:r>
        <w:rPr>
          <w:spacing w:val="-1"/>
          <w:sz w:val="24"/>
        </w:rPr>
        <w:t xml:space="preserve"> </w:t>
      </w:r>
      <w:r>
        <w:rPr>
          <w:sz w:val="24"/>
        </w:rPr>
        <w:t>administration of</w:t>
      </w:r>
      <w:r>
        <w:rPr>
          <w:spacing w:val="-1"/>
          <w:sz w:val="24"/>
        </w:rPr>
        <w:t xml:space="preserve"> </w:t>
      </w:r>
      <w:r>
        <w:rPr>
          <w:sz w:val="24"/>
        </w:rPr>
        <w:t>a contract supported by federal funds if a conflict of interest, real or apparent, would be involved. Such a conflict would arise when the employee, officer or agent; any member of his immediate family; his or her partner; or an organization which employs, or is about to employ, any of the above, has a financial or other interest in the firm selected for award. The District’s officers, employees</w:t>
      </w:r>
      <w:r>
        <w:rPr>
          <w:spacing w:val="-10"/>
          <w:sz w:val="24"/>
        </w:rPr>
        <w:t xml:space="preserve"> </w:t>
      </w:r>
      <w:r>
        <w:rPr>
          <w:sz w:val="24"/>
        </w:rPr>
        <w:t>or</w:t>
      </w:r>
      <w:r>
        <w:rPr>
          <w:spacing w:val="-9"/>
          <w:sz w:val="24"/>
        </w:rPr>
        <w:t xml:space="preserve"> </w:t>
      </w:r>
      <w:r>
        <w:rPr>
          <w:sz w:val="24"/>
        </w:rPr>
        <w:t>agents</w:t>
      </w:r>
      <w:r>
        <w:rPr>
          <w:spacing w:val="-10"/>
          <w:sz w:val="24"/>
        </w:rPr>
        <w:t xml:space="preserve"> </w:t>
      </w:r>
      <w:r>
        <w:rPr>
          <w:sz w:val="24"/>
        </w:rPr>
        <w:t>will</w:t>
      </w:r>
      <w:r>
        <w:rPr>
          <w:spacing w:val="-8"/>
          <w:sz w:val="24"/>
        </w:rPr>
        <w:t xml:space="preserve"> </w:t>
      </w:r>
      <w:r>
        <w:rPr>
          <w:sz w:val="24"/>
        </w:rPr>
        <w:t>neither</w:t>
      </w:r>
      <w:r>
        <w:rPr>
          <w:spacing w:val="-11"/>
          <w:sz w:val="24"/>
        </w:rPr>
        <w:t xml:space="preserve"> </w:t>
      </w:r>
      <w:r>
        <w:rPr>
          <w:sz w:val="24"/>
        </w:rPr>
        <w:t>solicit</w:t>
      </w:r>
      <w:r>
        <w:rPr>
          <w:spacing w:val="-10"/>
          <w:sz w:val="24"/>
        </w:rPr>
        <w:t xml:space="preserve"> </w:t>
      </w:r>
      <w:r>
        <w:rPr>
          <w:sz w:val="24"/>
        </w:rPr>
        <w:t>nor</w:t>
      </w:r>
      <w:r>
        <w:rPr>
          <w:spacing w:val="-11"/>
          <w:sz w:val="24"/>
        </w:rPr>
        <w:t xml:space="preserve"> </w:t>
      </w:r>
      <w:r>
        <w:rPr>
          <w:sz w:val="24"/>
        </w:rPr>
        <w:t>accept</w:t>
      </w:r>
      <w:r>
        <w:rPr>
          <w:spacing w:val="-8"/>
          <w:sz w:val="24"/>
        </w:rPr>
        <w:t xml:space="preserve"> </w:t>
      </w:r>
      <w:r>
        <w:rPr>
          <w:sz w:val="24"/>
        </w:rPr>
        <w:t>gratuities,</w:t>
      </w:r>
      <w:r>
        <w:rPr>
          <w:spacing w:val="-10"/>
          <w:sz w:val="24"/>
        </w:rPr>
        <w:t xml:space="preserve"> </w:t>
      </w:r>
      <w:r>
        <w:rPr>
          <w:sz w:val="24"/>
        </w:rPr>
        <w:t>favors</w:t>
      </w:r>
      <w:r>
        <w:rPr>
          <w:spacing w:val="-11"/>
          <w:sz w:val="24"/>
        </w:rPr>
        <w:t xml:space="preserve"> </w:t>
      </w:r>
      <w:r>
        <w:rPr>
          <w:sz w:val="24"/>
        </w:rPr>
        <w:t>or</w:t>
      </w:r>
      <w:r>
        <w:rPr>
          <w:spacing w:val="-11"/>
          <w:sz w:val="24"/>
        </w:rPr>
        <w:t xml:space="preserve"> </w:t>
      </w:r>
      <w:r>
        <w:rPr>
          <w:sz w:val="24"/>
        </w:rPr>
        <w:t>anything</w:t>
      </w:r>
      <w:r>
        <w:rPr>
          <w:spacing w:val="-10"/>
          <w:sz w:val="24"/>
        </w:rPr>
        <w:t xml:space="preserve"> </w:t>
      </w:r>
      <w:r>
        <w:rPr>
          <w:sz w:val="24"/>
        </w:rPr>
        <w:t>of</w:t>
      </w:r>
      <w:r>
        <w:rPr>
          <w:spacing w:val="-11"/>
          <w:sz w:val="24"/>
        </w:rPr>
        <w:t xml:space="preserve"> </w:t>
      </w:r>
      <w:r>
        <w:rPr>
          <w:sz w:val="24"/>
        </w:rPr>
        <w:t>monetary</w:t>
      </w:r>
      <w:r>
        <w:rPr>
          <w:spacing w:val="-11"/>
          <w:sz w:val="24"/>
        </w:rPr>
        <w:t xml:space="preserve"> </w:t>
      </w:r>
      <w:r>
        <w:rPr>
          <w:sz w:val="24"/>
        </w:rPr>
        <w:t xml:space="preserve">value from contractors, potential contractors, or parties to </w:t>
      </w:r>
      <w:proofErr w:type="spellStart"/>
      <w:r>
        <w:rPr>
          <w:sz w:val="24"/>
        </w:rPr>
        <w:t>subagreements</w:t>
      </w:r>
      <w:proofErr w:type="spellEnd"/>
      <w:r>
        <w:rPr>
          <w:sz w:val="24"/>
        </w:rPr>
        <w:t>. Such a conflict will not arise where</w:t>
      </w:r>
      <w:r>
        <w:rPr>
          <w:spacing w:val="-2"/>
          <w:sz w:val="24"/>
        </w:rPr>
        <w:t xml:space="preserve"> </w:t>
      </w:r>
      <w:r>
        <w:rPr>
          <w:sz w:val="24"/>
        </w:rPr>
        <w:t>the</w:t>
      </w:r>
      <w:r>
        <w:rPr>
          <w:spacing w:val="-1"/>
          <w:sz w:val="24"/>
        </w:rPr>
        <w:t xml:space="preserve"> </w:t>
      </w:r>
      <w:r>
        <w:rPr>
          <w:sz w:val="24"/>
        </w:rPr>
        <w:t>financial interest</w:t>
      </w:r>
      <w:r>
        <w:rPr>
          <w:spacing w:val="-2"/>
          <w:sz w:val="24"/>
        </w:rPr>
        <w:t xml:space="preserve"> </w:t>
      </w:r>
      <w:r>
        <w:rPr>
          <w:sz w:val="24"/>
        </w:rPr>
        <w:t>is</w:t>
      </w:r>
      <w:r>
        <w:rPr>
          <w:spacing w:val="-2"/>
          <w:sz w:val="24"/>
        </w:rPr>
        <w:t xml:space="preserve"> </w:t>
      </w:r>
      <w:r>
        <w:rPr>
          <w:sz w:val="24"/>
        </w:rPr>
        <w:t>not</w:t>
      </w:r>
      <w:r>
        <w:rPr>
          <w:spacing w:val="-2"/>
          <w:sz w:val="24"/>
        </w:rPr>
        <w:t xml:space="preserve"> </w:t>
      </w:r>
      <w:r>
        <w:rPr>
          <w:sz w:val="24"/>
        </w:rPr>
        <w:t>substantial</w:t>
      </w:r>
      <w:r>
        <w:rPr>
          <w:spacing w:val="-2"/>
          <w:sz w:val="24"/>
        </w:rPr>
        <w:t xml:space="preserve"> </w:t>
      </w:r>
      <w:r>
        <w:rPr>
          <w:sz w:val="24"/>
        </w:rPr>
        <w:t>or</w:t>
      </w:r>
      <w:r>
        <w:rPr>
          <w:spacing w:val="-2"/>
          <w:sz w:val="24"/>
        </w:rPr>
        <w:t xml:space="preserve"> </w:t>
      </w:r>
      <w:r>
        <w:rPr>
          <w:sz w:val="24"/>
        </w:rPr>
        <w:t>the</w:t>
      </w:r>
      <w:r>
        <w:rPr>
          <w:spacing w:val="-1"/>
          <w:sz w:val="24"/>
        </w:rPr>
        <w:t xml:space="preserve"> </w:t>
      </w:r>
      <w:r>
        <w:rPr>
          <w:sz w:val="24"/>
        </w:rPr>
        <w:t>gift</w:t>
      </w:r>
      <w:r>
        <w:rPr>
          <w:spacing w:val="-2"/>
          <w:sz w:val="24"/>
        </w:rPr>
        <w:t xml:space="preserve"> </w:t>
      </w:r>
      <w:r>
        <w:rPr>
          <w:sz w:val="24"/>
        </w:rPr>
        <w:t>is</w:t>
      </w:r>
      <w:r>
        <w:rPr>
          <w:spacing w:val="-2"/>
          <w:sz w:val="24"/>
        </w:rPr>
        <w:t xml:space="preserve"> </w:t>
      </w:r>
      <w:r>
        <w:rPr>
          <w:sz w:val="24"/>
        </w:rPr>
        <w:t>an unsolicited</w:t>
      </w:r>
      <w:r>
        <w:rPr>
          <w:spacing w:val="-2"/>
          <w:sz w:val="24"/>
        </w:rPr>
        <w:t xml:space="preserve"> </w:t>
      </w:r>
      <w:r>
        <w:rPr>
          <w:sz w:val="24"/>
        </w:rPr>
        <w:t>item</w:t>
      </w:r>
      <w:r>
        <w:rPr>
          <w:spacing w:val="-2"/>
          <w:sz w:val="24"/>
        </w:rPr>
        <w:t xml:space="preserve"> </w:t>
      </w:r>
      <w:r>
        <w:rPr>
          <w:sz w:val="24"/>
        </w:rPr>
        <w:t>of</w:t>
      </w:r>
      <w:r>
        <w:rPr>
          <w:spacing w:val="-2"/>
          <w:sz w:val="24"/>
        </w:rPr>
        <w:t xml:space="preserve"> </w:t>
      </w:r>
      <w:r>
        <w:rPr>
          <w:sz w:val="24"/>
        </w:rPr>
        <w:t>nominal</w:t>
      </w:r>
      <w:r>
        <w:rPr>
          <w:spacing w:val="-2"/>
          <w:sz w:val="24"/>
        </w:rPr>
        <w:t xml:space="preserve"> </w:t>
      </w:r>
      <w:r>
        <w:rPr>
          <w:sz w:val="24"/>
        </w:rPr>
        <w:t>intrinsic value.</w:t>
      </w:r>
      <w:r>
        <w:rPr>
          <w:spacing w:val="40"/>
          <w:sz w:val="24"/>
        </w:rPr>
        <w:t xml:space="preserve"> </w:t>
      </w:r>
      <w:r>
        <w:rPr>
          <w:sz w:val="24"/>
        </w:rPr>
        <w:t>Employees must follow applicable laws, rules, and regulations in regard to conflicts of interest including, but not limited</w:t>
      </w:r>
      <w:r>
        <w:rPr>
          <w:spacing w:val="-1"/>
          <w:sz w:val="24"/>
        </w:rPr>
        <w:t xml:space="preserve"> </w:t>
      </w:r>
      <w:r>
        <w:rPr>
          <w:sz w:val="24"/>
        </w:rPr>
        <w:t>to, this Guide, the</w:t>
      </w:r>
      <w:r>
        <w:rPr>
          <w:spacing w:val="-1"/>
          <w:sz w:val="24"/>
        </w:rPr>
        <w:t xml:space="preserve"> </w:t>
      </w:r>
      <w:r>
        <w:rPr>
          <w:sz w:val="24"/>
        </w:rPr>
        <w:t>Political Reform</w:t>
      </w:r>
      <w:r>
        <w:rPr>
          <w:spacing w:val="-1"/>
          <w:sz w:val="24"/>
        </w:rPr>
        <w:t xml:space="preserve"> </w:t>
      </w:r>
      <w:r>
        <w:rPr>
          <w:sz w:val="24"/>
        </w:rPr>
        <w:t>Act, the</w:t>
      </w:r>
      <w:r>
        <w:rPr>
          <w:spacing w:val="-1"/>
          <w:sz w:val="24"/>
        </w:rPr>
        <w:t xml:space="preserve"> </w:t>
      </w:r>
      <w:r>
        <w:rPr>
          <w:sz w:val="24"/>
        </w:rPr>
        <w:t>prohibition against contractual conflicts of interest, and guidelines in the California Code of Regulations regarding acceptance</w:t>
      </w:r>
      <w:r>
        <w:rPr>
          <w:spacing w:val="-15"/>
          <w:sz w:val="24"/>
        </w:rPr>
        <w:t xml:space="preserve"> </w:t>
      </w:r>
      <w:r>
        <w:rPr>
          <w:sz w:val="24"/>
        </w:rPr>
        <w:t>of</w:t>
      </w:r>
      <w:r>
        <w:rPr>
          <w:spacing w:val="-15"/>
          <w:sz w:val="24"/>
        </w:rPr>
        <w:t xml:space="preserve"> </w:t>
      </w:r>
      <w:r>
        <w:rPr>
          <w:sz w:val="24"/>
        </w:rPr>
        <w:t>gifts.</w:t>
      </w:r>
      <w:r>
        <w:rPr>
          <w:spacing w:val="22"/>
          <w:sz w:val="24"/>
        </w:rPr>
        <w:t xml:space="preserve"> </w:t>
      </w:r>
      <w:r>
        <w:rPr>
          <w:sz w:val="24"/>
        </w:rPr>
        <w:t>The</w:t>
      </w:r>
      <w:r>
        <w:rPr>
          <w:spacing w:val="-15"/>
          <w:sz w:val="24"/>
        </w:rPr>
        <w:t xml:space="preserve"> </w:t>
      </w:r>
      <w:r>
        <w:rPr>
          <w:sz w:val="24"/>
        </w:rPr>
        <w:t>violation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foregoing</w:t>
      </w:r>
      <w:r>
        <w:rPr>
          <w:spacing w:val="-15"/>
          <w:sz w:val="24"/>
        </w:rPr>
        <w:t xml:space="preserve"> </w:t>
      </w:r>
      <w:r>
        <w:rPr>
          <w:sz w:val="24"/>
        </w:rPr>
        <w:t>standards</w:t>
      </w:r>
      <w:r>
        <w:rPr>
          <w:spacing w:val="-15"/>
          <w:sz w:val="24"/>
        </w:rPr>
        <w:t xml:space="preserve"> </w:t>
      </w:r>
      <w:r>
        <w:rPr>
          <w:sz w:val="24"/>
        </w:rPr>
        <w:t>by</w:t>
      </w:r>
      <w:r>
        <w:rPr>
          <w:spacing w:val="-15"/>
          <w:sz w:val="24"/>
        </w:rPr>
        <w:t xml:space="preserve"> </w:t>
      </w:r>
      <w:r>
        <w:rPr>
          <w:sz w:val="24"/>
        </w:rPr>
        <w:t>employees</w:t>
      </w:r>
      <w:r>
        <w:rPr>
          <w:spacing w:val="-15"/>
          <w:sz w:val="24"/>
        </w:rPr>
        <w:t xml:space="preserve"> </w:t>
      </w:r>
      <w:r>
        <w:rPr>
          <w:sz w:val="24"/>
        </w:rPr>
        <w:t>will</w:t>
      </w:r>
      <w:r>
        <w:rPr>
          <w:spacing w:val="-15"/>
          <w:sz w:val="24"/>
        </w:rPr>
        <w:t xml:space="preserve"> </w:t>
      </w:r>
      <w:r>
        <w:rPr>
          <w:sz w:val="24"/>
        </w:rPr>
        <w:t>subject</w:t>
      </w:r>
      <w:r>
        <w:rPr>
          <w:spacing w:val="-15"/>
          <w:sz w:val="24"/>
        </w:rPr>
        <w:t xml:space="preserve"> </w:t>
      </w:r>
      <w:r>
        <w:rPr>
          <w:sz w:val="24"/>
        </w:rPr>
        <w:t>the</w:t>
      </w:r>
      <w:r>
        <w:rPr>
          <w:spacing w:val="-15"/>
          <w:sz w:val="24"/>
        </w:rPr>
        <w:t xml:space="preserve"> </w:t>
      </w:r>
      <w:r>
        <w:rPr>
          <w:sz w:val="24"/>
        </w:rPr>
        <w:t>violator to disciplinary actions allowed by current District conflicts of interests policies and this Guide.</w:t>
      </w:r>
    </w:p>
    <w:p w14:paraId="0EDC2B32" w14:textId="77777777" w:rsidR="007A390D" w:rsidRDefault="00277BDA">
      <w:pPr>
        <w:pStyle w:val="ListParagraph"/>
        <w:numPr>
          <w:ilvl w:val="2"/>
          <w:numId w:val="6"/>
        </w:numPr>
        <w:tabs>
          <w:tab w:val="left" w:pos="2979"/>
        </w:tabs>
        <w:spacing w:before="241"/>
        <w:ind w:right="782" w:firstLine="1439"/>
        <w:jc w:val="both"/>
        <w:rPr>
          <w:sz w:val="24"/>
        </w:rPr>
      </w:pPr>
      <w:r>
        <w:rPr>
          <w:sz w:val="24"/>
        </w:rPr>
        <w:t>The District shall maintain records sufficient to detail the history of each procurement.</w:t>
      </w:r>
      <w:r>
        <w:rPr>
          <w:spacing w:val="-10"/>
          <w:sz w:val="24"/>
        </w:rPr>
        <w:t xml:space="preserve"> </w:t>
      </w:r>
      <w:r>
        <w:rPr>
          <w:sz w:val="24"/>
        </w:rPr>
        <w:t>These</w:t>
      </w:r>
      <w:r>
        <w:rPr>
          <w:spacing w:val="-9"/>
          <w:sz w:val="24"/>
        </w:rPr>
        <w:t xml:space="preserve"> </w:t>
      </w:r>
      <w:r>
        <w:rPr>
          <w:sz w:val="24"/>
        </w:rPr>
        <w:t>records</w:t>
      </w:r>
      <w:r>
        <w:rPr>
          <w:spacing w:val="-10"/>
          <w:sz w:val="24"/>
        </w:rPr>
        <w:t xml:space="preserve"> </w:t>
      </w:r>
      <w:r>
        <w:rPr>
          <w:sz w:val="24"/>
        </w:rPr>
        <w:t>will</w:t>
      </w:r>
      <w:r>
        <w:rPr>
          <w:spacing w:val="-10"/>
          <w:sz w:val="24"/>
        </w:rPr>
        <w:t xml:space="preserve"> </w:t>
      </w:r>
      <w:r>
        <w:rPr>
          <w:sz w:val="24"/>
        </w:rPr>
        <w:t>include,</w:t>
      </w:r>
      <w:r>
        <w:rPr>
          <w:spacing w:val="-11"/>
          <w:sz w:val="24"/>
        </w:rPr>
        <w:t xml:space="preserve"> </w:t>
      </w:r>
      <w:r>
        <w:rPr>
          <w:sz w:val="24"/>
        </w:rPr>
        <w:t>but</w:t>
      </w:r>
      <w:r>
        <w:rPr>
          <w:spacing w:val="-10"/>
          <w:sz w:val="24"/>
        </w:rPr>
        <w:t xml:space="preserve"> </w:t>
      </w:r>
      <w:r>
        <w:rPr>
          <w:sz w:val="24"/>
        </w:rPr>
        <w:t>are</w:t>
      </w:r>
      <w:r>
        <w:rPr>
          <w:spacing w:val="-12"/>
          <w:sz w:val="24"/>
        </w:rPr>
        <w:t xml:space="preserve"> </w:t>
      </w:r>
      <w:r>
        <w:rPr>
          <w:sz w:val="24"/>
        </w:rPr>
        <w:t>not</w:t>
      </w:r>
      <w:r>
        <w:rPr>
          <w:spacing w:val="-10"/>
          <w:sz w:val="24"/>
        </w:rPr>
        <w:t xml:space="preserve"> </w:t>
      </w:r>
      <w:r>
        <w:rPr>
          <w:sz w:val="24"/>
        </w:rPr>
        <w:t>necessarily</w:t>
      </w:r>
      <w:r>
        <w:rPr>
          <w:spacing w:val="-10"/>
          <w:sz w:val="24"/>
        </w:rPr>
        <w:t xml:space="preserve"> </w:t>
      </w:r>
      <w:r>
        <w:rPr>
          <w:sz w:val="24"/>
        </w:rPr>
        <w:t>limited</w:t>
      </w:r>
      <w:r>
        <w:rPr>
          <w:spacing w:val="-11"/>
          <w:sz w:val="24"/>
        </w:rPr>
        <w:t xml:space="preserve"> </w:t>
      </w:r>
      <w:r>
        <w:rPr>
          <w:sz w:val="24"/>
        </w:rPr>
        <w:t>to</w:t>
      </w:r>
      <w:r>
        <w:rPr>
          <w:spacing w:val="-10"/>
          <w:sz w:val="24"/>
        </w:rPr>
        <w:t xml:space="preserve"> </w:t>
      </w:r>
      <w:r>
        <w:rPr>
          <w:sz w:val="24"/>
        </w:rPr>
        <w:t>the</w:t>
      </w:r>
      <w:r>
        <w:rPr>
          <w:spacing w:val="-11"/>
          <w:sz w:val="24"/>
        </w:rPr>
        <w:t xml:space="preserve"> </w:t>
      </w:r>
      <w:r>
        <w:rPr>
          <w:sz w:val="24"/>
        </w:rPr>
        <w:t>following:</w:t>
      </w:r>
      <w:r>
        <w:rPr>
          <w:spacing w:val="-10"/>
          <w:sz w:val="24"/>
        </w:rPr>
        <w:t xml:space="preserve"> </w:t>
      </w:r>
      <w:r>
        <w:rPr>
          <w:sz w:val="24"/>
        </w:rPr>
        <w:t>rationale for</w:t>
      </w:r>
      <w:r>
        <w:rPr>
          <w:spacing w:val="-11"/>
          <w:sz w:val="24"/>
        </w:rPr>
        <w:t xml:space="preserve"> </w:t>
      </w:r>
      <w:r>
        <w:rPr>
          <w:sz w:val="24"/>
        </w:rPr>
        <w:t>the</w:t>
      </w:r>
      <w:r>
        <w:rPr>
          <w:spacing w:val="-11"/>
          <w:sz w:val="24"/>
        </w:rPr>
        <w:t xml:space="preserve"> </w:t>
      </w:r>
      <w:r>
        <w:rPr>
          <w:sz w:val="24"/>
        </w:rPr>
        <w:t>method</w:t>
      </w:r>
      <w:r>
        <w:rPr>
          <w:spacing w:val="-11"/>
          <w:sz w:val="24"/>
        </w:rPr>
        <w:t xml:space="preserve"> </w:t>
      </w:r>
      <w:r>
        <w:rPr>
          <w:sz w:val="24"/>
        </w:rPr>
        <w:t>of</w:t>
      </w:r>
      <w:r>
        <w:rPr>
          <w:spacing w:val="-11"/>
          <w:sz w:val="24"/>
        </w:rPr>
        <w:t xml:space="preserve"> </w:t>
      </w:r>
      <w:r>
        <w:rPr>
          <w:sz w:val="24"/>
        </w:rPr>
        <w:t>procurement,</w:t>
      </w:r>
      <w:r>
        <w:rPr>
          <w:spacing w:val="-11"/>
          <w:sz w:val="24"/>
        </w:rPr>
        <w:t xml:space="preserve"> </w:t>
      </w:r>
      <w:r>
        <w:rPr>
          <w:sz w:val="24"/>
        </w:rPr>
        <w:t>selection</w:t>
      </w:r>
      <w:r>
        <w:rPr>
          <w:spacing w:val="-11"/>
          <w:sz w:val="24"/>
        </w:rPr>
        <w:t xml:space="preserve"> </w:t>
      </w:r>
      <w:r>
        <w:rPr>
          <w:sz w:val="24"/>
        </w:rPr>
        <w:t>of</w:t>
      </w:r>
      <w:r>
        <w:rPr>
          <w:spacing w:val="-11"/>
          <w:sz w:val="24"/>
        </w:rPr>
        <w:t xml:space="preserve"> </w:t>
      </w:r>
      <w:r>
        <w:rPr>
          <w:sz w:val="24"/>
        </w:rPr>
        <w:t>contract</w:t>
      </w:r>
      <w:r>
        <w:rPr>
          <w:spacing w:val="-10"/>
          <w:sz w:val="24"/>
        </w:rPr>
        <w:t xml:space="preserve"> </w:t>
      </w:r>
      <w:r>
        <w:rPr>
          <w:sz w:val="24"/>
        </w:rPr>
        <w:t>type,</w:t>
      </w:r>
      <w:r>
        <w:rPr>
          <w:spacing w:val="-11"/>
          <w:sz w:val="24"/>
        </w:rPr>
        <w:t xml:space="preserve"> </w:t>
      </w:r>
      <w:r>
        <w:rPr>
          <w:sz w:val="24"/>
        </w:rPr>
        <w:t>contractor</w:t>
      </w:r>
      <w:r>
        <w:rPr>
          <w:spacing w:val="-11"/>
          <w:sz w:val="24"/>
        </w:rPr>
        <w:t xml:space="preserve"> </w:t>
      </w:r>
      <w:r>
        <w:rPr>
          <w:sz w:val="24"/>
        </w:rPr>
        <w:t>selection</w:t>
      </w:r>
      <w:r>
        <w:rPr>
          <w:spacing w:val="-11"/>
          <w:sz w:val="24"/>
        </w:rPr>
        <w:t xml:space="preserve"> </w:t>
      </w:r>
      <w:r>
        <w:rPr>
          <w:sz w:val="24"/>
        </w:rPr>
        <w:t>or</w:t>
      </w:r>
      <w:r>
        <w:rPr>
          <w:spacing w:val="-11"/>
          <w:sz w:val="24"/>
        </w:rPr>
        <w:t xml:space="preserve"> </w:t>
      </w:r>
      <w:r>
        <w:rPr>
          <w:sz w:val="24"/>
        </w:rPr>
        <w:t>rejection,</w:t>
      </w:r>
      <w:r>
        <w:rPr>
          <w:spacing w:val="-11"/>
          <w:sz w:val="24"/>
        </w:rPr>
        <w:t xml:space="preserve"> </w:t>
      </w:r>
      <w:r>
        <w:rPr>
          <w:sz w:val="24"/>
        </w:rPr>
        <w:t>and</w:t>
      </w:r>
      <w:r>
        <w:rPr>
          <w:spacing w:val="-11"/>
          <w:sz w:val="24"/>
        </w:rPr>
        <w:t xml:space="preserve"> </w:t>
      </w:r>
      <w:r>
        <w:rPr>
          <w:sz w:val="24"/>
        </w:rPr>
        <w:t>the basis for the contract price.</w:t>
      </w:r>
    </w:p>
    <w:p w14:paraId="0EDC2B33" w14:textId="77777777" w:rsidR="007A390D" w:rsidRDefault="00277BDA">
      <w:pPr>
        <w:pStyle w:val="ListParagraph"/>
        <w:numPr>
          <w:ilvl w:val="2"/>
          <w:numId w:val="6"/>
        </w:numPr>
        <w:tabs>
          <w:tab w:val="left" w:pos="2978"/>
        </w:tabs>
        <w:spacing w:before="241"/>
        <w:ind w:right="775" w:firstLine="1439"/>
        <w:jc w:val="both"/>
        <w:rPr>
          <w:sz w:val="24"/>
        </w:rPr>
      </w:pPr>
      <w:r>
        <w:rPr>
          <w:sz w:val="24"/>
        </w:rPr>
        <w:t>A clear and accurate description of the technical requirements for the material, product or service to be procured. Such description shall not, in competitive procurements,</w:t>
      </w:r>
      <w:r>
        <w:rPr>
          <w:spacing w:val="-2"/>
          <w:sz w:val="24"/>
        </w:rPr>
        <w:t xml:space="preserve"> </w:t>
      </w:r>
      <w:r>
        <w:rPr>
          <w:sz w:val="24"/>
        </w:rPr>
        <w:t>contain</w:t>
      </w:r>
      <w:r>
        <w:rPr>
          <w:spacing w:val="-2"/>
          <w:sz w:val="24"/>
        </w:rPr>
        <w:t xml:space="preserve"> </w:t>
      </w:r>
      <w:r>
        <w:rPr>
          <w:sz w:val="24"/>
        </w:rPr>
        <w:t>features</w:t>
      </w:r>
      <w:r>
        <w:rPr>
          <w:spacing w:val="-2"/>
          <w:sz w:val="24"/>
        </w:rPr>
        <w:t xml:space="preserve"> </w:t>
      </w:r>
      <w:r>
        <w:rPr>
          <w:sz w:val="24"/>
        </w:rPr>
        <w:t>which</w:t>
      </w:r>
      <w:r>
        <w:rPr>
          <w:spacing w:val="-2"/>
          <w:sz w:val="24"/>
        </w:rPr>
        <w:t xml:space="preserve"> </w:t>
      </w:r>
      <w:r>
        <w:rPr>
          <w:sz w:val="24"/>
        </w:rPr>
        <w:t>unduly</w:t>
      </w:r>
      <w:r>
        <w:rPr>
          <w:spacing w:val="-2"/>
          <w:sz w:val="24"/>
        </w:rPr>
        <w:t xml:space="preserve"> </w:t>
      </w:r>
      <w:r>
        <w:rPr>
          <w:sz w:val="24"/>
        </w:rPr>
        <w:t>restrict</w:t>
      </w:r>
      <w:r>
        <w:rPr>
          <w:spacing w:val="-2"/>
          <w:sz w:val="24"/>
        </w:rPr>
        <w:t xml:space="preserve"> </w:t>
      </w:r>
      <w:r>
        <w:rPr>
          <w:sz w:val="24"/>
        </w:rPr>
        <w:t>competition.</w:t>
      </w:r>
      <w:r>
        <w:rPr>
          <w:spacing w:val="40"/>
          <w:sz w:val="24"/>
        </w:rPr>
        <w:t xml:space="preserve"> </w:t>
      </w:r>
      <w:r>
        <w:rPr>
          <w:sz w:val="24"/>
        </w:rPr>
        <w:t>The</w:t>
      </w:r>
      <w:r>
        <w:rPr>
          <w:spacing w:val="-3"/>
          <w:sz w:val="24"/>
        </w:rPr>
        <w:t xml:space="preserve"> </w:t>
      </w:r>
      <w:r>
        <w:rPr>
          <w:sz w:val="24"/>
        </w:rPr>
        <w:t>description</w:t>
      </w:r>
      <w:r>
        <w:rPr>
          <w:spacing w:val="-2"/>
          <w:sz w:val="24"/>
        </w:rPr>
        <w:t xml:space="preserve"> </w:t>
      </w:r>
      <w:r>
        <w:rPr>
          <w:sz w:val="24"/>
        </w:rPr>
        <w:t>may</w:t>
      </w:r>
      <w:r>
        <w:rPr>
          <w:spacing w:val="-3"/>
          <w:sz w:val="24"/>
        </w:rPr>
        <w:t xml:space="preserve"> </w:t>
      </w:r>
      <w:r>
        <w:rPr>
          <w:sz w:val="24"/>
        </w:rPr>
        <w:t>include</w:t>
      </w:r>
      <w:r>
        <w:rPr>
          <w:spacing w:val="-3"/>
          <w:sz w:val="24"/>
        </w:rPr>
        <w:t xml:space="preserve"> </w:t>
      </w:r>
      <w:r>
        <w:rPr>
          <w:sz w:val="24"/>
        </w:rPr>
        <w:t>a statement of the qualitative nature of the material, product or service to be procured, and when necessary, shall set forth those minimum essential characteristics and standards to which it must conform if</w:t>
      </w:r>
      <w:r>
        <w:rPr>
          <w:spacing w:val="-1"/>
          <w:sz w:val="24"/>
        </w:rPr>
        <w:t xml:space="preserve"> </w:t>
      </w:r>
      <w:r>
        <w:rPr>
          <w:sz w:val="24"/>
        </w:rPr>
        <w:t>it is to</w:t>
      </w:r>
      <w:r>
        <w:rPr>
          <w:spacing w:val="-2"/>
          <w:sz w:val="24"/>
        </w:rPr>
        <w:t xml:space="preserve"> </w:t>
      </w:r>
      <w:r>
        <w:rPr>
          <w:sz w:val="24"/>
        </w:rPr>
        <w:t>satisfy</w:t>
      </w:r>
      <w:r>
        <w:rPr>
          <w:spacing w:val="-2"/>
          <w:sz w:val="24"/>
        </w:rPr>
        <w:t xml:space="preserve"> </w:t>
      </w:r>
      <w:r>
        <w:rPr>
          <w:sz w:val="24"/>
        </w:rPr>
        <w:t>its intended use.</w:t>
      </w:r>
      <w:r>
        <w:rPr>
          <w:spacing w:val="40"/>
          <w:sz w:val="24"/>
        </w:rPr>
        <w:t xml:space="preserve"> </w:t>
      </w:r>
      <w:r>
        <w:rPr>
          <w:sz w:val="24"/>
        </w:rPr>
        <w:t>Detailed</w:t>
      </w:r>
      <w:r>
        <w:rPr>
          <w:spacing w:val="-1"/>
          <w:sz w:val="24"/>
        </w:rPr>
        <w:t xml:space="preserve"> </w:t>
      </w:r>
      <w:r>
        <w:rPr>
          <w:sz w:val="24"/>
        </w:rPr>
        <w:t>product specifications should be</w:t>
      </w:r>
      <w:r>
        <w:rPr>
          <w:spacing w:val="-1"/>
          <w:sz w:val="24"/>
        </w:rPr>
        <w:t xml:space="preserve"> </w:t>
      </w:r>
      <w:r>
        <w:rPr>
          <w:sz w:val="24"/>
        </w:rPr>
        <w:t>avoided</w:t>
      </w:r>
      <w:r>
        <w:rPr>
          <w:spacing w:val="-1"/>
          <w:sz w:val="24"/>
        </w:rPr>
        <w:t xml:space="preserve"> </w:t>
      </w:r>
      <w:r>
        <w:rPr>
          <w:sz w:val="24"/>
        </w:rPr>
        <w:t>if</w:t>
      </w:r>
      <w:r>
        <w:rPr>
          <w:spacing w:val="-1"/>
          <w:sz w:val="24"/>
        </w:rPr>
        <w:t xml:space="preserve"> </w:t>
      </w:r>
      <w:r>
        <w:rPr>
          <w:sz w:val="24"/>
        </w:rPr>
        <w:t>at all possible.</w:t>
      </w:r>
      <w:r>
        <w:rPr>
          <w:spacing w:val="40"/>
          <w:sz w:val="24"/>
        </w:rPr>
        <w:t xml:space="preserve"> </w:t>
      </w:r>
      <w:r>
        <w:rPr>
          <w:sz w:val="24"/>
        </w:rPr>
        <w:t>When it is impractical or uneconomical to make a clear and accurate description of the technical requirements, a brand name or equal description may be used as a means to define the</w:t>
      </w:r>
      <w:r>
        <w:rPr>
          <w:spacing w:val="-6"/>
          <w:sz w:val="24"/>
        </w:rPr>
        <w:t xml:space="preserve"> </w:t>
      </w:r>
      <w:r>
        <w:rPr>
          <w:sz w:val="24"/>
        </w:rPr>
        <w:t>performance</w:t>
      </w:r>
      <w:r>
        <w:rPr>
          <w:spacing w:val="-7"/>
          <w:sz w:val="24"/>
        </w:rPr>
        <w:t xml:space="preserve"> </w:t>
      </w:r>
      <w:r>
        <w:rPr>
          <w:sz w:val="24"/>
        </w:rPr>
        <w:t>or</w:t>
      </w:r>
      <w:r>
        <w:rPr>
          <w:spacing w:val="-7"/>
          <w:sz w:val="24"/>
        </w:rPr>
        <w:t xml:space="preserve"> </w:t>
      </w:r>
      <w:r>
        <w:rPr>
          <w:sz w:val="24"/>
        </w:rPr>
        <w:t>other</w:t>
      </w:r>
      <w:r>
        <w:rPr>
          <w:spacing w:val="-5"/>
          <w:sz w:val="24"/>
        </w:rPr>
        <w:t xml:space="preserve"> </w:t>
      </w:r>
      <w:r>
        <w:rPr>
          <w:sz w:val="24"/>
        </w:rPr>
        <w:t>salient</w:t>
      </w:r>
      <w:r>
        <w:rPr>
          <w:spacing w:val="-5"/>
          <w:sz w:val="24"/>
        </w:rPr>
        <w:t xml:space="preserve"> </w:t>
      </w:r>
      <w:r>
        <w:rPr>
          <w:sz w:val="24"/>
        </w:rPr>
        <w:t>requirements</w:t>
      </w:r>
      <w:r>
        <w:rPr>
          <w:spacing w:val="-6"/>
          <w:sz w:val="24"/>
        </w:rPr>
        <w:t xml:space="preserve"> </w:t>
      </w:r>
      <w:r>
        <w:rPr>
          <w:sz w:val="24"/>
        </w:rPr>
        <w:t>of</w:t>
      </w:r>
      <w:r>
        <w:rPr>
          <w:spacing w:val="-7"/>
          <w:sz w:val="24"/>
        </w:rPr>
        <w:t xml:space="preserve"> </w:t>
      </w:r>
      <w:r>
        <w:rPr>
          <w:sz w:val="24"/>
        </w:rPr>
        <w:t>procurement.</w:t>
      </w:r>
      <w:r>
        <w:rPr>
          <w:spacing w:val="40"/>
          <w:sz w:val="24"/>
        </w:rPr>
        <w:t xml:space="preserve"> </w:t>
      </w:r>
      <w:r>
        <w:rPr>
          <w:sz w:val="24"/>
        </w:rPr>
        <w:t>The</w:t>
      </w:r>
      <w:r>
        <w:rPr>
          <w:spacing w:val="-7"/>
          <w:sz w:val="24"/>
        </w:rPr>
        <w:t xml:space="preserve"> </w:t>
      </w:r>
      <w:r>
        <w:rPr>
          <w:sz w:val="24"/>
        </w:rPr>
        <w:t>specific</w:t>
      </w:r>
      <w:r>
        <w:rPr>
          <w:spacing w:val="-7"/>
          <w:sz w:val="24"/>
        </w:rPr>
        <w:t xml:space="preserve"> </w:t>
      </w:r>
      <w:r>
        <w:rPr>
          <w:sz w:val="24"/>
        </w:rPr>
        <w:t>features</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named brand which must be met by offerors shall be clearly stated.</w:t>
      </w:r>
    </w:p>
    <w:p w14:paraId="0EDC2B34" w14:textId="77777777" w:rsidR="007A390D" w:rsidRDefault="00277BDA">
      <w:pPr>
        <w:pStyle w:val="ListParagraph"/>
        <w:numPr>
          <w:ilvl w:val="2"/>
          <w:numId w:val="6"/>
        </w:numPr>
        <w:tabs>
          <w:tab w:val="left" w:pos="2979"/>
        </w:tabs>
        <w:spacing w:before="241"/>
        <w:ind w:right="901" w:firstLine="1439"/>
        <w:jc w:val="both"/>
        <w:rPr>
          <w:sz w:val="24"/>
        </w:rPr>
      </w:pPr>
      <w:r>
        <w:rPr>
          <w:sz w:val="24"/>
        </w:rPr>
        <w:t>All</w:t>
      </w:r>
      <w:r>
        <w:rPr>
          <w:spacing w:val="-3"/>
          <w:sz w:val="24"/>
        </w:rPr>
        <w:t xml:space="preserve"> </w:t>
      </w:r>
      <w:r>
        <w:rPr>
          <w:sz w:val="24"/>
        </w:rPr>
        <w:t>requirements</w:t>
      </w:r>
      <w:r>
        <w:rPr>
          <w:spacing w:val="-3"/>
          <w:sz w:val="24"/>
        </w:rPr>
        <w:t xml:space="preserve"> </w:t>
      </w:r>
      <w:r>
        <w:rPr>
          <w:sz w:val="24"/>
        </w:rPr>
        <w:t>which</w:t>
      </w:r>
      <w:r>
        <w:rPr>
          <w:spacing w:val="-3"/>
          <w:sz w:val="24"/>
        </w:rPr>
        <w:t xml:space="preserve"> </w:t>
      </w:r>
      <w:r>
        <w:rPr>
          <w:sz w:val="24"/>
        </w:rPr>
        <w:t>the</w:t>
      </w:r>
      <w:r>
        <w:rPr>
          <w:spacing w:val="-4"/>
          <w:sz w:val="24"/>
        </w:rPr>
        <w:t xml:space="preserve"> </w:t>
      </w:r>
      <w:r>
        <w:rPr>
          <w:sz w:val="24"/>
        </w:rPr>
        <w:t>offerors</w:t>
      </w:r>
      <w:r>
        <w:rPr>
          <w:spacing w:val="-3"/>
          <w:sz w:val="24"/>
        </w:rPr>
        <w:t xml:space="preserve"> </w:t>
      </w:r>
      <w:r>
        <w:rPr>
          <w:sz w:val="24"/>
        </w:rPr>
        <w:t>must</w:t>
      </w:r>
      <w:r>
        <w:rPr>
          <w:spacing w:val="-3"/>
          <w:sz w:val="24"/>
        </w:rPr>
        <w:t xml:space="preserve"> </w:t>
      </w:r>
      <w:r>
        <w:rPr>
          <w:sz w:val="24"/>
        </w:rPr>
        <w:t>fulfill</w:t>
      </w:r>
      <w:r>
        <w:rPr>
          <w:spacing w:val="-3"/>
          <w:sz w:val="24"/>
        </w:rPr>
        <w:t xml:space="preserve"> </w:t>
      </w:r>
      <w:r>
        <w:rPr>
          <w:sz w:val="24"/>
        </w:rPr>
        <w:t>and</w:t>
      </w:r>
      <w:r>
        <w:rPr>
          <w:spacing w:val="-3"/>
          <w:sz w:val="24"/>
        </w:rPr>
        <w:t xml:space="preserve"> </w:t>
      </w:r>
      <w:r>
        <w:rPr>
          <w:sz w:val="24"/>
        </w:rPr>
        <w:t>all</w:t>
      </w:r>
      <w:r>
        <w:rPr>
          <w:spacing w:val="-3"/>
          <w:sz w:val="24"/>
        </w:rPr>
        <w:t xml:space="preserve"> </w:t>
      </w:r>
      <w:r>
        <w:rPr>
          <w:sz w:val="24"/>
        </w:rPr>
        <w:t>other</w:t>
      </w:r>
      <w:r>
        <w:rPr>
          <w:spacing w:val="-5"/>
          <w:sz w:val="24"/>
        </w:rPr>
        <w:t xml:space="preserve"> </w:t>
      </w:r>
      <w:r>
        <w:rPr>
          <w:sz w:val="24"/>
        </w:rPr>
        <w:t>factors</w:t>
      </w:r>
      <w:r>
        <w:rPr>
          <w:spacing w:val="-3"/>
          <w:sz w:val="24"/>
        </w:rPr>
        <w:t xml:space="preserve"> </w:t>
      </w:r>
      <w:r>
        <w:rPr>
          <w:sz w:val="24"/>
        </w:rPr>
        <w:t>to</w:t>
      </w:r>
      <w:r>
        <w:rPr>
          <w:spacing w:val="-3"/>
          <w:sz w:val="24"/>
        </w:rPr>
        <w:t xml:space="preserve"> </w:t>
      </w:r>
      <w:r>
        <w:rPr>
          <w:sz w:val="24"/>
        </w:rPr>
        <w:t>be used in evaluating bids or proposals.</w:t>
      </w:r>
    </w:p>
    <w:p w14:paraId="0EDC2B35" w14:textId="373A0265" w:rsidR="007A390D" w:rsidRDefault="00277BDA">
      <w:pPr>
        <w:pStyle w:val="Heading1"/>
        <w:numPr>
          <w:ilvl w:val="0"/>
          <w:numId w:val="6"/>
        </w:numPr>
        <w:tabs>
          <w:tab w:val="left" w:pos="1540"/>
        </w:tabs>
        <w:jc w:val="left"/>
        <w:rPr>
          <w:u w:val="none"/>
        </w:rPr>
      </w:pPr>
      <w:bookmarkStart w:id="7" w:name="_bookmark7"/>
      <w:bookmarkEnd w:id="7"/>
      <w:r>
        <w:t>DISPOSITION</w:t>
      </w:r>
      <w:r>
        <w:rPr>
          <w:spacing w:val="-1"/>
        </w:rPr>
        <w:t xml:space="preserve"> </w:t>
      </w:r>
      <w:r>
        <w:t>OF</w:t>
      </w:r>
      <w:r>
        <w:rPr>
          <w:spacing w:val="-3"/>
        </w:rPr>
        <w:t xml:space="preserve"> </w:t>
      </w:r>
      <w:r>
        <w:t xml:space="preserve">SURPLUS </w:t>
      </w:r>
      <w:r>
        <w:rPr>
          <w:spacing w:val="-2"/>
        </w:rPr>
        <w:t>GOODS</w:t>
      </w:r>
      <w:r w:rsidR="00FD2762">
        <w:rPr>
          <w:spacing w:val="-2"/>
        </w:rPr>
        <w:t>:</w:t>
      </w:r>
    </w:p>
    <w:p w14:paraId="0EDC2B36" w14:textId="19CF4EAE" w:rsidR="007A390D" w:rsidRDefault="00277BDA">
      <w:pPr>
        <w:pStyle w:val="ListParagraph"/>
        <w:numPr>
          <w:ilvl w:val="1"/>
          <w:numId w:val="6"/>
        </w:numPr>
        <w:tabs>
          <w:tab w:val="left" w:pos="2258"/>
        </w:tabs>
        <w:ind w:left="820" w:right="776" w:firstLine="719"/>
        <w:jc w:val="both"/>
        <w:rPr>
          <w:sz w:val="24"/>
        </w:rPr>
      </w:pPr>
      <w:r>
        <w:rPr>
          <w:b/>
          <w:sz w:val="24"/>
        </w:rPr>
        <w:t>Submitting</w:t>
      </w:r>
      <w:r>
        <w:rPr>
          <w:b/>
          <w:spacing w:val="-6"/>
          <w:sz w:val="24"/>
        </w:rPr>
        <w:t xml:space="preserve"> </w:t>
      </w:r>
      <w:r>
        <w:rPr>
          <w:b/>
          <w:sz w:val="24"/>
        </w:rPr>
        <w:t>Reports.</w:t>
      </w:r>
      <w:r>
        <w:rPr>
          <w:b/>
          <w:spacing w:val="40"/>
          <w:sz w:val="24"/>
        </w:rPr>
        <w:t xml:space="preserve"> </w:t>
      </w:r>
      <w:r>
        <w:rPr>
          <w:sz w:val="24"/>
        </w:rPr>
        <w:t>All</w:t>
      </w:r>
      <w:r>
        <w:rPr>
          <w:spacing w:val="-5"/>
          <w:sz w:val="24"/>
        </w:rPr>
        <w:t xml:space="preserve"> </w:t>
      </w:r>
      <w:r>
        <w:rPr>
          <w:sz w:val="24"/>
        </w:rPr>
        <w:t>departments</w:t>
      </w:r>
      <w:r>
        <w:rPr>
          <w:spacing w:val="-5"/>
          <w:sz w:val="24"/>
        </w:rPr>
        <w:t xml:space="preserve"> </w:t>
      </w:r>
      <w:r>
        <w:rPr>
          <w:sz w:val="24"/>
        </w:rPr>
        <w:t>shall</w:t>
      </w:r>
      <w:r>
        <w:rPr>
          <w:spacing w:val="-5"/>
          <w:sz w:val="24"/>
        </w:rPr>
        <w:t xml:space="preserve"> </w:t>
      </w:r>
      <w:r>
        <w:rPr>
          <w:sz w:val="24"/>
        </w:rPr>
        <w:t>submit</w:t>
      </w:r>
      <w:r>
        <w:rPr>
          <w:spacing w:val="-5"/>
          <w:sz w:val="24"/>
        </w:rPr>
        <w:t xml:space="preserve"> </w:t>
      </w:r>
      <w:r>
        <w:rPr>
          <w:sz w:val="24"/>
        </w:rPr>
        <w:t>to</w:t>
      </w:r>
      <w:r>
        <w:rPr>
          <w:spacing w:val="-5"/>
          <w:sz w:val="24"/>
        </w:rPr>
        <w:t xml:space="preserve"> </w:t>
      </w:r>
      <w:r>
        <w:rPr>
          <w:sz w:val="24"/>
        </w:rPr>
        <w:t>the</w:t>
      </w:r>
      <w:r>
        <w:rPr>
          <w:spacing w:val="-4"/>
          <w:sz w:val="24"/>
        </w:rPr>
        <w:t xml:space="preserve"> </w:t>
      </w:r>
      <w:r w:rsidR="00712EB7">
        <w:rPr>
          <w:sz w:val="24"/>
        </w:rPr>
        <w:t>District Manager</w:t>
      </w:r>
      <w:r>
        <w:rPr>
          <w:sz w:val="24"/>
        </w:rPr>
        <w:t>,</w:t>
      </w:r>
      <w:r>
        <w:rPr>
          <w:spacing w:val="-4"/>
          <w:sz w:val="24"/>
        </w:rPr>
        <w:t xml:space="preserve"> </w:t>
      </w:r>
      <w:r>
        <w:rPr>
          <w:sz w:val="24"/>
        </w:rPr>
        <w:t>when requested, reports showing all materials, supplies and equipment which are no longer used or which have become obsolete or worn out.</w:t>
      </w:r>
    </w:p>
    <w:p w14:paraId="0EDC2B37" w14:textId="77777777" w:rsidR="007A390D" w:rsidRDefault="007A390D">
      <w:pPr>
        <w:jc w:val="both"/>
        <w:rPr>
          <w:sz w:val="24"/>
        </w:rPr>
        <w:sectPr w:rsidR="007A390D">
          <w:pgSz w:w="12240" w:h="15840"/>
          <w:pgMar w:top="1360" w:right="660" w:bottom="1260" w:left="620" w:header="0" w:footer="1060" w:gutter="0"/>
          <w:cols w:space="720"/>
        </w:sectPr>
      </w:pPr>
    </w:p>
    <w:p w14:paraId="0EDC2B38" w14:textId="77777777" w:rsidR="007A390D" w:rsidRDefault="00277BDA">
      <w:pPr>
        <w:pStyle w:val="ListParagraph"/>
        <w:numPr>
          <w:ilvl w:val="1"/>
          <w:numId w:val="6"/>
        </w:numPr>
        <w:tabs>
          <w:tab w:val="left" w:pos="2258"/>
        </w:tabs>
        <w:spacing w:before="79"/>
        <w:ind w:left="820" w:right="777" w:firstLine="719"/>
        <w:jc w:val="both"/>
        <w:rPr>
          <w:sz w:val="24"/>
        </w:rPr>
      </w:pPr>
      <w:r>
        <w:rPr>
          <w:b/>
          <w:sz w:val="24"/>
        </w:rPr>
        <w:lastRenderedPageBreak/>
        <w:t>Disposing</w:t>
      </w:r>
      <w:r>
        <w:rPr>
          <w:b/>
          <w:spacing w:val="-10"/>
          <w:sz w:val="24"/>
        </w:rPr>
        <w:t xml:space="preserve"> </w:t>
      </w:r>
      <w:r>
        <w:rPr>
          <w:b/>
          <w:sz w:val="24"/>
        </w:rPr>
        <w:t>of</w:t>
      </w:r>
      <w:r>
        <w:rPr>
          <w:b/>
          <w:spacing w:val="-10"/>
          <w:sz w:val="24"/>
        </w:rPr>
        <w:t xml:space="preserve"> </w:t>
      </w:r>
      <w:r>
        <w:rPr>
          <w:b/>
          <w:sz w:val="24"/>
        </w:rPr>
        <w:t>Surplus.</w:t>
      </w:r>
      <w:r>
        <w:rPr>
          <w:b/>
          <w:spacing w:val="40"/>
          <w:sz w:val="24"/>
        </w:rPr>
        <w:t xml:space="preserve"> </w:t>
      </w:r>
      <w:r>
        <w:rPr>
          <w:sz w:val="24"/>
        </w:rPr>
        <w:t>The</w:t>
      </w:r>
      <w:r>
        <w:rPr>
          <w:spacing w:val="-11"/>
          <w:sz w:val="24"/>
        </w:rPr>
        <w:t xml:space="preserve"> </w:t>
      </w:r>
      <w:r>
        <w:rPr>
          <w:sz w:val="24"/>
        </w:rPr>
        <w:t>District</w:t>
      </w:r>
      <w:r>
        <w:rPr>
          <w:spacing w:val="-9"/>
          <w:sz w:val="24"/>
        </w:rPr>
        <w:t xml:space="preserve"> </w:t>
      </w:r>
      <w:r>
        <w:rPr>
          <w:sz w:val="24"/>
        </w:rPr>
        <w:t>Board</w:t>
      </w:r>
      <w:r>
        <w:rPr>
          <w:spacing w:val="-9"/>
          <w:sz w:val="24"/>
        </w:rPr>
        <w:t xml:space="preserve"> </w:t>
      </w:r>
      <w:r>
        <w:rPr>
          <w:sz w:val="24"/>
        </w:rPr>
        <w:t>shall</w:t>
      </w:r>
      <w:r>
        <w:rPr>
          <w:spacing w:val="-9"/>
          <w:sz w:val="24"/>
        </w:rPr>
        <w:t xml:space="preserve"> </w:t>
      </w:r>
      <w:r>
        <w:rPr>
          <w:sz w:val="24"/>
        </w:rPr>
        <w:t>have</w:t>
      </w:r>
      <w:r>
        <w:rPr>
          <w:spacing w:val="-11"/>
          <w:sz w:val="24"/>
        </w:rPr>
        <w:t xml:space="preserve"> </w:t>
      </w:r>
      <w:r>
        <w:rPr>
          <w:sz w:val="24"/>
        </w:rPr>
        <w:t>authority</w:t>
      </w:r>
      <w:r>
        <w:rPr>
          <w:spacing w:val="-10"/>
          <w:sz w:val="24"/>
        </w:rPr>
        <w:t xml:space="preserve"> </w:t>
      </w:r>
      <w:r>
        <w:rPr>
          <w:sz w:val="24"/>
        </w:rPr>
        <w:t>to</w:t>
      </w:r>
      <w:r>
        <w:rPr>
          <w:spacing w:val="-7"/>
          <w:sz w:val="24"/>
        </w:rPr>
        <w:t xml:space="preserve"> </w:t>
      </w:r>
      <w:r>
        <w:rPr>
          <w:sz w:val="24"/>
        </w:rPr>
        <w:t>sell</w:t>
      </w:r>
      <w:r>
        <w:rPr>
          <w:spacing w:val="-9"/>
          <w:sz w:val="24"/>
        </w:rPr>
        <w:t xml:space="preserve"> </w:t>
      </w:r>
      <w:r>
        <w:rPr>
          <w:sz w:val="24"/>
        </w:rPr>
        <w:t>as</w:t>
      </w:r>
      <w:r>
        <w:rPr>
          <w:spacing w:val="-7"/>
          <w:sz w:val="24"/>
        </w:rPr>
        <w:t xml:space="preserve"> </w:t>
      </w:r>
      <w:r>
        <w:rPr>
          <w:sz w:val="24"/>
        </w:rPr>
        <w:t>surplus</w:t>
      </w:r>
      <w:r>
        <w:rPr>
          <w:spacing w:val="-9"/>
          <w:sz w:val="24"/>
        </w:rPr>
        <w:t xml:space="preserve"> </w:t>
      </w:r>
      <w:r>
        <w:rPr>
          <w:sz w:val="24"/>
        </w:rPr>
        <w:t>all materials,</w:t>
      </w:r>
      <w:r>
        <w:rPr>
          <w:spacing w:val="-15"/>
          <w:sz w:val="24"/>
        </w:rPr>
        <w:t xml:space="preserve"> </w:t>
      </w:r>
      <w:r>
        <w:rPr>
          <w:sz w:val="24"/>
        </w:rPr>
        <w:t>supplies,</w:t>
      </w:r>
      <w:r>
        <w:rPr>
          <w:spacing w:val="-15"/>
          <w:sz w:val="24"/>
        </w:rPr>
        <w:t xml:space="preserve"> </w:t>
      </w:r>
      <w:r>
        <w:rPr>
          <w:sz w:val="24"/>
        </w:rPr>
        <w:t>and</w:t>
      </w:r>
      <w:r>
        <w:rPr>
          <w:spacing w:val="-15"/>
          <w:sz w:val="24"/>
        </w:rPr>
        <w:t xml:space="preserve"> </w:t>
      </w:r>
      <w:r>
        <w:rPr>
          <w:sz w:val="24"/>
        </w:rPr>
        <w:t>equipment</w:t>
      </w:r>
      <w:r>
        <w:rPr>
          <w:spacing w:val="-15"/>
          <w:sz w:val="24"/>
        </w:rPr>
        <w:t xml:space="preserve"> </w:t>
      </w:r>
      <w:r>
        <w:rPr>
          <w:sz w:val="24"/>
        </w:rPr>
        <w:t>which</w:t>
      </w:r>
      <w:r>
        <w:rPr>
          <w:spacing w:val="-15"/>
          <w:sz w:val="24"/>
        </w:rPr>
        <w:t xml:space="preserve"> </w:t>
      </w:r>
      <w:r>
        <w:rPr>
          <w:sz w:val="24"/>
        </w:rPr>
        <w:t>cannot</w:t>
      </w:r>
      <w:r>
        <w:rPr>
          <w:spacing w:val="-15"/>
          <w:sz w:val="24"/>
        </w:rPr>
        <w:t xml:space="preserve"> </w:t>
      </w:r>
      <w:r>
        <w:rPr>
          <w:sz w:val="24"/>
        </w:rPr>
        <w:t>be</w:t>
      </w:r>
      <w:r>
        <w:rPr>
          <w:spacing w:val="-15"/>
          <w:sz w:val="24"/>
        </w:rPr>
        <w:t xml:space="preserve"> </w:t>
      </w:r>
      <w:r>
        <w:rPr>
          <w:sz w:val="24"/>
        </w:rPr>
        <w:t>used</w:t>
      </w:r>
      <w:r>
        <w:rPr>
          <w:spacing w:val="-15"/>
          <w:sz w:val="24"/>
        </w:rPr>
        <w:t xml:space="preserve"> </w:t>
      </w:r>
      <w:r>
        <w:rPr>
          <w:sz w:val="24"/>
        </w:rPr>
        <w:t>by</w:t>
      </w:r>
      <w:r>
        <w:rPr>
          <w:spacing w:val="-15"/>
          <w:sz w:val="24"/>
        </w:rPr>
        <w:t xml:space="preserve"> </w:t>
      </w:r>
      <w:r>
        <w:rPr>
          <w:sz w:val="24"/>
        </w:rPr>
        <w:t>any</w:t>
      </w:r>
      <w:r>
        <w:rPr>
          <w:spacing w:val="-15"/>
          <w:sz w:val="24"/>
        </w:rPr>
        <w:t xml:space="preserve"> </w:t>
      </w:r>
      <w:r>
        <w:rPr>
          <w:sz w:val="24"/>
        </w:rPr>
        <w:t>department</w:t>
      </w:r>
      <w:r>
        <w:rPr>
          <w:spacing w:val="-13"/>
          <w:sz w:val="24"/>
        </w:rPr>
        <w:t xml:space="preserve"> </w:t>
      </w:r>
      <w:r>
        <w:rPr>
          <w:sz w:val="24"/>
        </w:rPr>
        <w:t>or</w:t>
      </w:r>
      <w:r>
        <w:rPr>
          <w:spacing w:val="-15"/>
          <w:sz w:val="24"/>
        </w:rPr>
        <w:t xml:space="preserve"> </w:t>
      </w:r>
      <w:r>
        <w:rPr>
          <w:sz w:val="24"/>
        </w:rPr>
        <w:t>which</w:t>
      </w:r>
      <w:r>
        <w:rPr>
          <w:spacing w:val="-15"/>
          <w:sz w:val="24"/>
        </w:rPr>
        <w:t xml:space="preserve"> </w:t>
      </w:r>
      <w:r>
        <w:rPr>
          <w:sz w:val="24"/>
        </w:rPr>
        <w:t>have</w:t>
      </w:r>
      <w:r>
        <w:rPr>
          <w:spacing w:val="-15"/>
          <w:sz w:val="24"/>
        </w:rPr>
        <w:t xml:space="preserve"> </w:t>
      </w:r>
      <w:r>
        <w:rPr>
          <w:sz w:val="24"/>
        </w:rPr>
        <w:t>become unsuitable for District use, or to exchange the same for, or trade in the same on, new materials, supplies, and equipment. The sale of surplus materials, supplies, and equipment shall be made pursuant to rules prescribed by the District Board.</w:t>
      </w:r>
    </w:p>
    <w:p w14:paraId="0EDC2B39" w14:textId="77777777" w:rsidR="007A390D" w:rsidRDefault="00277BDA">
      <w:pPr>
        <w:pStyle w:val="ListParagraph"/>
        <w:numPr>
          <w:ilvl w:val="2"/>
          <w:numId w:val="6"/>
        </w:numPr>
        <w:tabs>
          <w:tab w:val="left" w:pos="2540"/>
        </w:tabs>
        <w:ind w:left="1540" w:right="782" w:firstLine="720"/>
        <w:jc w:val="both"/>
        <w:rPr>
          <w:sz w:val="24"/>
        </w:rPr>
      </w:pPr>
      <w:r>
        <w:rPr>
          <w:sz w:val="24"/>
        </w:rPr>
        <w:t>Staff</w:t>
      </w:r>
      <w:r>
        <w:rPr>
          <w:spacing w:val="-7"/>
          <w:sz w:val="24"/>
        </w:rPr>
        <w:t xml:space="preserve"> </w:t>
      </w:r>
      <w:r>
        <w:rPr>
          <w:sz w:val="24"/>
        </w:rPr>
        <w:t>will</w:t>
      </w:r>
      <w:r>
        <w:rPr>
          <w:spacing w:val="-8"/>
          <w:sz w:val="24"/>
        </w:rPr>
        <w:t xml:space="preserve"> </w:t>
      </w:r>
      <w:r>
        <w:rPr>
          <w:sz w:val="24"/>
        </w:rPr>
        <w:t>determine</w:t>
      </w:r>
      <w:r>
        <w:rPr>
          <w:spacing w:val="-7"/>
          <w:sz w:val="24"/>
        </w:rPr>
        <w:t xml:space="preserve"> </w:t>
      </w:r>
      <w:r>
        <w:rPr>
          <w:sz w:val="24"/>
        </w:rPr>
        <w:t>if</w:t>
      </w:r>
      <w:r>
        <w:rPr>
          <w:spacing w:val="-7"/>
          <w:sz w:val="24"/>
        </w:rPr>
        <w:t xml:space="preserve"> </w:t>
      </w:r>
      <w:r>
        <w:rPr>
          <w:sz w:val="24"/>
        </w:rPr>
        <w:t>the</w:t>
      </w:r>
      <w:r>
        <w:rPr>
          <w:spacing w:val="-9"/>
          <w:sz w:val="24"/>
        </w:rPr>
        <w:t xml:space="preserve"> </w:t>
      </w:r>
      <w:r>
        <w:rPr>
          <w:sz w:val="24"/>
        </w:rPr>
        <w:t>item(s)</w:t>
      </w:r>
      <w:r>
        <w:rPr>
          <w:spacing w:val="-9"/>
          <w:sz w:val="24"/>
        </w:rPr>
        <w:t xml:space="preserve"> </w:t>
      </w:r>
      <w:r>
        <w:rPr>
          <w:sz w:val="24"/>
        </w:rPr>
        <w:t>is/are</w:t>
      </w:r>
      <w:r>
        <w:rPr>
          <w:spacing w:val="-8"/>
          <w:sz w:val="24"/>
        </w:rPr>
        <w:t xml:space="preserve"> </w:t>
      </w:r>
      <w:r>
        <w:rPr>
          <w:sz w:val="24"/>
        </w:rPr>
        <w:t>capital</w:t>
      </w:r>
      <w:r>
        <w:rPr>
          <w:spacing w:val="-6"/>
          <w:sz w:val="24"/>
        </w:rPr>
        <w:t xml:space="preserve"> </w:t>
      </w:r>
      <w:r>
        <w:rPr>
          <w:sz w:val="24"/>
        </w:rPr>
        <w:t>assets.</w:t>
      </w:r>
      <w:r>
        <w:rPr>
          <w:spacing w:val="-8"/>
          <w:sz w:val="24"/>
        </w:rPr>
        <w:t xml:space="preserve"> </w:t>
      </w:r>
      <w:r>
        <w:rPr>
          <w:sz w:val="24"/>
        </w:rPr>
        <w:t>Capital</w:t>
      </w:r>
      <w:r>
        <w:rPr>
          <w:spacing w:val="-8"/>
          <w:sz w:val="24"/>
        </w:rPr>
        <w:t xml:space="preserve"> </w:t>
      </w:r>
      <w:r>
        <w:rPr>
          <w:sz w:val="24"/>
        </w:rPr>
        <w:t>assets</w:t>
      </w:r>
      <w:r>
        <w:rPr>
          <w:spacing w:val="-8"/>
          <w:sz w:val="24"/>
        </w:rPr>
        <w:t xml:space="preserve"> </w:t>
      </w:r>
      <w:r>
        <w:rPr>
          <w:sz w:val="24"/>
        </w:rPr>
        <w:t>are</w:t>
      </w:r>
      <w:r>
        <w:rPr>
          <w:spacing w:val="-8"/>
          <w:sz w:val="24"/>
        </w:rPr>
        <w:t xml:space="preserve"> </w:t>
      </w:r>
      <w:r>
        <w:rPr>
          <w:sz w:val="24"/>
        </w:rPr>
        <w:t>defined by current District policy and applicable tax law.</w:t>
      </w:r>
    </w:p>
    <w:p w14:paraId="0EDC2B3A" w14:textId="3E4B82F8" w:rsidR="007A390D" w:rsidRDefault="00277BDA">
      <w:pPr>
        <w:pStyle w:val="ListParagraph"/>
        <w:numPr>
          <w:ilvl w:val="2"/>
          <w:numId w:val="6"/>
        </w:numPr>
        <w:tabs>
          <w:tab w:val="left" w:pos="2633"/>
        </w:tabs>
        <w:ind w:left="1540" w:right="775" w:firstLine="720"/>
        <w:jc w:val="both"/>
        <w:rPr>
          <w:sz w:val="24"/>
        </w:rPr>
      </w:pPr>
      <w:r>
        <w:rPr>
          <w:sz w:val="24"/>
        </w:rPr>
        <w:t xml:space="preserve">Disposal of all capital assets must be authorized by the District Board. Non- capital assets may be disposed of by the authority of the </w:t>
      </w:r>
      <w:r w:rsidR="00712EB7">
        <w:rPr>
          <w:sz w:val="24"/>
        </w:rPr>
        <w:t>District Manager</w:t>
      </w:r>
      <w:r>
        <w:rPr>
          <w:sz w:val="24"/>
        </w:rPr>
        <w:t xml:space="preserve"> in accordance with Section 8, Subsection d.</w:t>
      </w:r>
    </w:p>
    <w:p w14:paraId="0EDC2B3B" w14:textId="77777777" w:rsidR="007A390D" w:rsidRDefault="00277BDA">
      <w:pPr>
        <w:pStyle w:val="ListParagraph"/>
        <w:numPr>
          <w:ilvl w:val="1"/>
          <w:numId w:val="6"/>
        </w:numPr>
        <w:tabs>
          <w:tab w:val="left" w:pos="2258"/>
        </w:tabs>
        <w:spacing w:before="241"/>
        <w:ind w:left="820" w:right="777" w:firstLine="719"/>
        <w:jc w:val="both"/>
        <w:rPr>
          <w:sz w:val="24"/>
        </w:rPr>
      </w:pPr>
      <w:r>
        <w:rPr>
          <w:b/>
          <w:sz w:val="24"/>
        </w:rPr>
        <w:t>District</w:t>
      </w:r>
      <w:r>
        <w:rPr>
          <w:b/>
          <w:spacing w:val="-5"/>
          <w:sz w:val="24"/>
        </w:rPr>
        <w:t xml:space="preserve"> </w:t>
      </w:r>
      <w:r>
        <w:rPr>
          <w:b/>
          <w:sz w:val="24"/>
        </w:rPr>
        <w:t>Officials</w:t>
      </w:r>
      <w:r>
        <w:rPr>
          <w:b/>
          <w:spacing w:val="-4"/>
          <w:sz w:val="24"/>
        </w:rPr>
        <w:t xml:space="preserve"> </w:t>
      </w:r>
      <w:r>
        <w:rPr>
          <w:b/>
          <w:sz w:val="24"/>
        </w:rPr>
        <w:t>and</w:t>
      </w:r>
      <w:r>
        <w:rPr>
          <w:b/>
          <w:spacing w:val="-4"/>
          <w:sz w:val="24"/>
        </w:rPr>
        <w:t xml:space="preserve"> </w:t>
      </w:r>
      <w:r>
        <w:rPr>
          <w:b/>
          <w:sz w:val="24"/>
        </w:rPr>
        <w:t>Staff.</w:t>
      </w:r>
      <w:r>
        <w:rPr>
          <w:b/>
          <w:spacing w:val="40"/>
          <w:sz w:val="24"/>
        </w:rPr>
        <w:t xml:space="preserve"> </w:t>
      </w:r>
      <w:r>
        <w:rPr>
          <w:sz w:val="24"/>
        </w:rPr>
        <w:t>District</w:t>
      </w:r>
      <w:r>
        <w:rPr>
          <w:spacing w:val="-3"/>
          <w:sz w:val="24"/>
        </w:rPr>
        <w:t xml:space="preserve"> </w:t>
      </w:r>
      <w:r>
        <w:rPr>
          <w:sz w:val="24"/>
        </w:rPr>
        <w:t>officials</w:t>
      </w:r>
      <w:r>
        <w:rPr>
          <w:spacing w:val="-4"/>
          <w:sz w:val="24"/>
        </w:rPr>
        <w:t xml:space="preserve"> </w:t>
      </w:r>
      <w:r>
        <w:rPr>
          <w:sz w:val="24"/>
        </w:rPr>
        <w:t>and</w:t>
      </w:r>
      <w:r>
        <w:rPr>
          <w:spacing w:val="-2"/>
          <w:sz w:val="24"/>
        </w:rPr>
        <w:t xml:space="preserve"> </w:t>
      </w:r>
      <w:r>
        <w:rPr>
          <w:sz w:val="24"/>
        </w:rPr>
        <w:t>employees</w:t>
      </w:r>
      <w:r>
        <w:rPr>
          <w:spacing w:val="-4"/>
          <w:sz w:val="24"/>
        </w:rPr>
        <w:t xml:space="preserve"> </w:t>
      </w:r>
      <w:r>
        <w:rPr>
          <w:sz w:val="24"/>
        </w:rPr>
        <w:t>and</w:t>
      </w:r>
      <w:r>
        <w:rPr>
          <w:spacing w:val="-4"/>
          <w:sz w:val="24"/>
        </w:rPr>
        <w:t xml:space="preserve"> </w:t>
      </w:r>
      <w:r>
        <w:rPr>
          <w:sz w:val="24"/>
        </w:rPr>
        <w:t>their</w:t>
      </w:r>
      <w:r>
        <w:rPr>
          <w:spacing w:val="-4"/>
          <w:sz w:val="24"/>
        </w:rPr>
        <w:t xml:space="preserve"> </w:t>
      </w:r>
      <w:r>
        <w:rPr>
          <w:sz w:val="24"/>
        </w:rPr>
        <w:t>immediate families, shall not be eligible to purchase such surplus materials, supplies, and equipment.</w:t>
      </w:r>
    </w:p>
    <w:p w14:paraId="0EDC2B3C" w14:textId="77777777" w:rsidR="007A390D" w:rsidRDefault="00277BDA">
      <w:pPr>
        <w:pStyle w:val="Heading2"/>
        <w:numPr>
          <w:ilvl w:val="1"/>
          <w:numId w:val="6"/>
        </w:numPr>
        <w:tabs>
          <w:tab w:val="left" w:pos="2260"/>
        </w:tabs>
      </w:pPr>
      <w:r>
        <w:t>Approved</w:t>
      </w:r>
      <w:r>
        <w:rPr>
          <w:spacing w:val="-1"/>
        </w:rPr>
        <w:t xml:space="preserve"> </w:t>
      </w:r>
      <w:r>
        <w:t>Methods</w:t>
      </w:r>
      <w:r>
        <w:rPr>
          <w:spacing w:val="-1"/>
        </w:rPr>
        <w:t xml:space="preserve"> </w:t>
      </w:r>
      <w:r>
        <w:t>of</w:t>
      </w:r>
      <w:r>
        <w:rPr>
          <w:spacing w:val="-1"/>
        </w:rPr>
        <w:t xml:space="preserve"> </w:t>
      </w:r>
      <w:r>
        <w:rPr>
          <w:spacing w:val="-2"/>
        </w:rPr>
        <w:t>Disposition</w:t>
      </w:r>
    </w:p>
    <w:p w14:paraId="0EDC2B3D" w14:textId="77777777" w:rsidR="007A390D" w:rsidRDefault="00277BDA">
      <w:pPr>
        <w:pStyle w:val="BodyText"/>
        <w:ind w:right="776" w:firstLine="719"/>
      </w:pPr>
      <w:r>
        <w:t>District</w:t>
      </w:r>
      <w:r>
        <w:rPr>
          <w:spacing w:val="-7"/>
        </w:rPr>
        <w:t xml:space="preserve"> </w:t>
      </w:r>
      <w:r>
        <w:t>assets</w:t>
      </w:r>
      <w:r>
        <w:rPr>
          <w:spacing w:val="-7"/>
        </w:rPr>
        <w:t xml:space="preserve"> </w:t>
      </w:r>
      <w:r>
        <w:t>with</w:t>
      </w:r>
      <w:r>
        <w:rPr>
          <w:spacing w:val="-7"/>
        </w:rPr>
        <w:t xml:space="preserve"> </w:t>
      </w:r>
      <w:r>
        <w:t>an</w:t>
      </w:r>
      <w:r>
        <w:rPr>
          <w:spacing w:val="-5"/>
        </w:rPr>
        <w:t xml:space="preserve"> </w:t>
      </w:r>
      <w:r>
        <w:t>estimated</w:t>
      </w:r>
      <w:r>
        <w:rPr>
          <w:spacing w:val="-7"/>
        </w:rPr>
        <w:t xml:space="preserve"> </w:t>
      </w:r>
      <w:r>
        <w:t>value</w:t>
      </w:r>
      <w:r>
        <w:rPr>
          <w:spacing w:val="-8"/>
        </w:rPr>
        <w:t xml:space="preserve"> </w:t>
      </w:r>
      <w:r>
        <w:t>of</w:t>
      </w:r>
      <w:r>
        <w:rPr>
          <w:spacing w:val="-6"/>
        </w:rPr>
        <w:t xml:space="preserve"> </w:t>
      </w:r>
      <w:r>
        <w:t>more</w:t>
      </w:r>
      <w:r>
        <w:rPr>
          <w:spacing w:val="-8"/>
        </w:rPr>
        <w:t xml:space="preserve"> </w:t>
      </w:r>
      <w:r>
        <w:t>than</w:t>
      </w:r>
      <w:r>
        <w:rPr>
          <w:spacing w:val="-7"/>
        </w:rPr>
        <w:t xml:space="preserve"> </w:t>
      </w:r>
      <w:r>
        <w:t>$1,000</w:t>
      </w:r>
      <w:r>
        <w:rPr>
          <w:spacing w:val="-7"/>
        </w:rPr>
        <w:t xml:space="preserve"> </w:t>
      </w:r>
      <w:r>
        <w:t>must</w:t>
      </w:r>
      <w:r>
        <w:rPr>
          <w:spacing w:val="-6"/>
        </w:rPr>
        <w:t xml:space="preserve"> </w:t>
      </w:r>
      <w:r>
        <w:t>be</w:t>
      </w:r>
      <w:r>
        <w:rPr>
          <w:spacing w:val="-8"/>
        </w:rPr>
        <w:t xml:space="preserve"> </w:t>
      </w:r>
      <w:r>
        <w:t>liquidated</w:t>
      </w:r>
      <w:r>
        <w:rPr>
          <w:spacing w:val="-7"/>
        </w:rPr>
        <w:t xml:space="preserve"> </w:t>
      </w:r>
      <w:r>
        <w:t>in</w:t>
      </w:r>
      <w:r>
        <w:rPr>
          <w:spacing w:val="-7"/>
        </w:rPr>
        <w:t xml:space="preserve"> </w:t>
      </w:r>
      <w:r>
        <w:t>a</w:t>
      </w:r>
      <w:r>
        <w:rPr>
          <w:spacing w:val="-8"/>
        </w:rPr>
        <w:t xml:space="preserve"> </w:t>
      </w:r>
      <w:r>
        <w:t>manner that ensures fair and competitive bidding by members of the public, or fair trade-in value for the District. Estimated value may be established by comparison to similar products for sale on the open market. Acceptable methods of disposition include the following.</w:t>
      </w:r>
    </w:p>
    <w:p w14:paraId="0EDC2B3E" w14:textId="77777777" w:rsidR="007A390D" w:rsidRDefault="00277BDA">
      <w:pPr>
        <w:pStyle w:val="ListParagraph"/>
        <w:numPr>
          <w:ilvl w:val="2"/>
          <w:numId w:val="6"/>
        </w:numPr>
        <w:tabs>
          <w:tab w:val="left" w:pos="2566"/>
        </w:tabs>
        <w:ind w:left="1540" w:right="780" w:firstLine="720"/>
        <w:jc w:val="both"/>
        <w:rPr>
          <w:sz w:val="24"/>
        </w:rPr>
      </w:pPr>
      <w:r>
        <w:rPr>
          <w:sz w:val="24"/>
        </w:rPr>
        <w:t>Listed sale on online auction sites specifically designed for the liquidation of public agency goods, such as Govdeals.com.</w:t>
      </w:r>
    </w:p>
    <w:p w14:paraId="0EDC2B3F" w14:textId="77777777" w:rsidR="007A390D" w:rsidRDefault="00277BDA">
      <w:pPr>
        <w:pStyle w:val="ListParagraph"/>
        <w:numPr>
          <w:ilvl w:val="2"/>
          <w:numId w:val="6"/>
        </w:numPr>
        <w:tabs>
          <w:tab w:val="left" w:pos="2613"/>
        </w:tabs>
        <w:spacing w:before="241"/>
        <w:ind w:left="1540" w:right="776" w:firstLine="720"/>
        <w:jc w:val="both"/>
        <w:rPr>
          <w:sz w:val="24"/>
        </w:rPr>
      </w:pPr>
      <w:r>
        <w:rPr>
          <w:sz w:val="24"/>
        </w:rPr>
        <w:t>Listed</w:t>
      </w:r>
      <w:r>
        <w:rPr>
          <w:spacing w:val="-5"/>
          <w:sz w:val="24"/>
        </w:rPr>
        <w:t xml:space="preserve"> </w:t>
      </w:r>
      <w:r>
        <w:rPr>
          <w:sz w:val="24"/>
        </w:rPr>
        <w:t>sale</w:t>
      </w:r>
      <w:r>
        <w:rPr>
          <w:spacing w:val="-5"/>
          <w:sz w:val="24"/>
        </w:rPr>
        <w:t xml:space="preserve"> </w:t>
      </w:r>
      <w:r>
        <w:rPr>
          <w:sz w:val="24"/>
        </w:rPr>
        <w:t>through</w:t>
      </w:r>
      <w:r>
        <w:rPr>
          <w:spacing w:val="-4"/>
          <w:sz w:val="24"/>
        </w:rPr>
        <w:t xml:space="preserve"> </w:t>
      </w:r>
      <w:r>
        <w:rPr>
          <w:sz w:val="24"/>
        </w:rPr>
        <w:t>licensed,</w:t>
      </w:r>
      <w:r>
        <w:rPr>
          <w:spacing w:val="-5"/>
          <w:sz w:val="24"/>
        </w:rPr>
        <w:t xml:space="preserve"> </w:t>
      </w:r>
      <w:r>
        <w:rPr>
          <w:sz w:val="24"/>
        </w:rPr>
        <w:t>independent</w:t>
      </w:r>
      <w:r>
        <w:rPr>
          <w:spacing w:val="-5"/>
          <w:sz w:val="24"/>
        </w:rPr>
        <w:t xml:space="preserve"> </w:t>
      </w:r>
      <w:r>
        <w:rPr>
          <w:sz w:val="24"/>
        </w:rPr>
        <w:t>auction</w:t>
      </w:r>
      <w:r>
        <w:rPr>
          <w:spacing w:val="-5"/>
          <w:sz w:val="24"/>
        </w:rPr>
        <w:t xml:space="preserve"> </w:t>
      </w:r>
      <w:r>
        <w:rPr>
          <w:sz w:val="24"/>
        </w:rPr>
        <w:t>houses</w:t>
      </w:r>
      <w:r>
        <w:rPr>
          <w:spacing w:val="-5"/>
          <w:sz w:val="24"/>
        </w:rPr>
        <w:t xml:space="preserve"> </w:t>
      </w:r>
      <w:r>
        <w:rPr>
          <w:sz w:val="24"/>
        </w:rPr>
        <w:t>where</w:t>
      </w:r>
      <w:r>
        <w:rPr>
          <w:spacing w:val="-7"/>
          <w:sz w:val="24"/>
        </w:rPr>
        <w:t xml:space="preserve"> </w:t>
      </w:r>
      <w:r>
        <w:rPr>
          <w:sz w:val="24"/>
        </w:rPr>
        <w:t>the</w:t>
      </w:r>
      <w:r>
        <w:rPr>
          <w:spacing w:val="-5"/>
          <w:sz w:val="24"/>
        </w:rPr>
        <w:t xml:space="preserve"> </w:t>
      </w:r>
      <w:r>
        <w:rPr>
          <w:sz w:val="24"/>
        </w:rPr>
        <w:t>disposition of District goods is handled independent of District oversight.</w:t>
      </w:r>
    </w:p>
    <w:p w14:paraId="0EDC2B40" w14:textId="77777777" w:rsidR="007A390D" w:rsidRDefault="00277BDA">
      <w:pPr>
        <w:pStyle w:val="ListParagraph"/>
        <w:numPr>
          <w:ilvl w:val="2"/>
          <w:numId w:val="6"/>
        </w:numPr>
        <w:tabs>
          <w:tab w:val="left" w:pos="2693"/>
        </w:tabs>
        <w:ind w:left="1540" w:right="784" w:firstLine="720"/>
        <w:jc w:val="both"/>
        <w:rPr>
          <w:sz w:val="24"/>
        </w:rPr>
      </w:pPr>
      <w:r>
        <w:rPr>
          <w:sz w:val="24"/>
        </w:rPr>
        <w:t>Public sealed bidding process. A public bidding process may be utilized if it conforms to the following guidelines:</w:t>
      </w:r>
    </w:p>
    <w:p w14:paraId="0EDC2B41" w14:textId="77777777" w:rsidR="007A390D" w:rsidRDefault="00277BDA">
      <w:pPr>
        <w:pStyle w:val="ListParagraph"/>
        <w:numPr>
          <w:ilvl w:val="0"/>
          <w:numId w:val="1"/>
        </w:numPr>
        <w:tabs>
          <w:tab w:val="left" w:pos="3214"/>
        </w:tabs>
        <w:ind w:right="779" w:firstLine="720"/>
        <w:jc w:val="both"/>
        <w:rPr>
          <w:sz w:val="24"/>
        </w:rPr>
      </w:pPr>
      <w:r>
        <w:rPr>
          <w:sz w:val="24"/>
        </w:rPr>
        <w:t>Items for sell must be listed via public notice in the local newspaper, or other printed or digital publication/information site in common circulation in the community,</w:t>
      </w:r>
      <w:r>
        <w:rPr>
          <w:spacing w:val="-8"/>
          <w:sz w:val="24"/>
        </w:rPr>
        <w:t xml:space="preserve"> </w:t>
      </w:r>
      <w:r>
        <w:rPr>
          <w:sz w:val="24"/>
        </w:rPr>
        <w:t>as</w:t>
      </w:r>
      <w:r>
        <w:rPr>
          <w:spacing w:val="-8"/>
          <w:sz w:val="24"/>
        </w:rPr>
        <w:t xml:space="preserve"> </w:t>
      </w:r>
      <w:r>
        <w:rPr>
          <w:sz w:val="24"/>
        </w:rPr>
        <w:t>well</w:t>
      </w:r>
      <w:r>
        <w:rPr>
          <w:spacing w:val="-8"/>
          <w:sz w:val="24"/>
        </w:rPr>
        <w:t xml:space="preserve"> </w:t>
      </w:r>
      <w:r>
        <w:rPr>
          <w:sz w:val="24"/>
        </w:rPr>
        <w:t>as</w:t>
      </w:r>
      <w:r>
        <w:rPr>
          <w:spacing w:val="-8"/>
          <w:sz w:val="24"/>
        </w:rPr>
        <w:t xml:space="preserve"> </w:t>
      </w:r>
      <w:r>
        <w:rPr>
          <w:sz w:val="24"/>
        </w:rPr>
        <w:t>on</w:t>
      </w:r>
      <w:r>
        <w:rPr>
          <w:spacing w:val="-6"/>
          <w:sz w:val="24"/>
        </w:rPr>
        <w:t xml:space="preserve"> </w:t>
      </w:r>
      <w:r>
        <w:rPr>
          <w:sz w:val="24"/>
        </w:rPr>
        <w:t>the</w:t>
      </w:r>
      <w:r>
        <w:rPr>
          <w:spacing w:val="-9"/>
          <w:sz w:val="24"/>
        </w:rPr>
        <w:t xml:space="preserve"> </w:t>
      </w:r>
      <w:r>
        <w:rPr>
          <w:sz w:val="24"/>
        </w:rPr>
        <w:t>District’s</w:t>
      </w:r>
      <w:r>
        <w:rPr>
          <w:spacing w:val="-8"/>
          <w:sz w:val="24"/>
        </w:rPr>
        <w:t xml:space="preserve"> </w:t>
      </w:r>
      <w:r>
        <w:rPr>
          <w:sz w:val="24"/>
        </w:rPr>
        <w:t>website,</w:t>
      </w:r>
      <w:r>
        <w:rPr>
          <w:spacing w:val="-8"/>
          <w:sz w:val="24"/>
        </w:rPr>
        <w:t xml:space="preserve"> </w:t>
      </w:r>
      <w:r>
        <w:rPr>
          <w:sz w:val="24"/>
        </w:rPr>
        <w:t>no</w:t>
      </w:r>
      <w:r>
        <w:rPr>
          <w:spacing w:val="-6"/>
          <w:sz w:val="24"/>
        </w:rPr>
        <w:t xml:space="preserve"> </w:t>
      </w:r>
      <w:r>
        <w:rPr>
          <w:sz w:val="24"/>
        </w:rPr>
        <w:t>less</w:t>
      </w:r>
      <w:r>
        <w:rPr>
          <w:spacing w:val="-8"/>
          <w:sz w:val="24"/>
        </w:rPr>
        <w:t xml:space="preserve"> </w:t>
      </w:r>
      <w:r>
        <w:rPr>
          <w:sz w:val="24"/>
        </w:rPr>
        <w:t>than</w:t>
      </w:r>
      <w:r>
        <w:rPr>
          <w:spacing w:val="-9"/>
          <w:sz w:val="24"/>
        </w:rPr>
        <w:t xml:space="preserve"> </w:t>
      </w:r>
      <w:r>
        <w:rPr>
          <w:sz w:val="24"/>
        </w:rPr>
        <w:t>ten</w:t>
      </w:r>
      <w:r>
        <w:rPr>
          <w:spacing w:val="-9"/>
          <w:sz w:val="24"/>
        </w:rPr>
        <w:t xml:space="preserve"> </w:t>
      </w:r>
      <w:r>
        <w:rPr>
          <w:sz w:val="24"/>
        </w:rPr>
        <w:t>(10)</w:t>
      </w:r>
      <w:r>
        <w:rPr>
          <w:spacing w:val="-10"/>
          <w:sz w:val="24"/>
        </w:rPr>
        <w:t xml:space="preserve"> </w:t>
      </w:r>
      <w:r>
        <w:rPr>
          <w:sz w:val="24"/>
        </w:rPr>
        <w:t>business</w:t>
      </w:r>
      <w:r>
        <w:rPr>
          <w:spacing w:val="-8"/>
          <w:sz w:val="24"/>
        </w:rPr>
        <w:t xml:space="preserve"> </w:t>
      </w:r>
      <w:r>
        <w:rPr>
          <w:sz w:val="24"/>
        </w:rPr>
        <w:t>days prior to bid closing.</w:t>
      </w:r>
    </w:p>
    <w:p w14:paraId="0EDC2B42" w14:textId="77777777" w:rsidR="007A390D" w:rsidRDefault="00277BDA">
      <w:pPr>
        <w:pStyle w:val="ListParagraph"/>
        <w:numPr>
          <w:ilvl w:val="0"/>
          <w:numId w:val="1"/>
        </w:numPr>
        <w:tabs>
          <w:tab w:val="left" w:pos="3272"/>
        </w:tabs>
        <w:ind w:right="779" w:firstLine="720"/>
        <w:jc w:val="both"/>
        <w:rPr>
          <w:sz w:val="24"/>
        </w:rPr>
      </w:pPr>
      <w:r>
        <w:rPr>
          <w:sz w:val="24"/>
        </w:rPr>
        <w:t>Sealed bids must be opened within two (2) business days after the deadline for submittal has passed, at a District office, with no less than two (2) District</w:t>
      </w:r>
      <w:r>
        <w:rPr>
          <w:spacing w:val="-4"/>
          <w:sz w:val="24"/>
        </w:rPr>
        <w:t xml:space="preserve"> </w:t>
      </w:r>
      <w:r>
        <w:rPr>
          <w:sz w:val="24"/>
        </w:rPr>
        <w:t>employees</w:t>
      </w:r>
      <w:r>
        <w:rPr>
          <w:spacing w:val="-4"/>
          <w:sz w:val="24"/>
        </w:rPr>
        <w:t xml:space="preserve"> </w:t>
      </w:r>
      <w:r>
        <w:rPr>
          <w:sz w:val="24"/>
        </w:rPr>
        <w:t>present.</w:t>
      </w:r>
      <w:r>
        <w:rPr>
          <w:spacing w:val="-4"/>
          <w:sz w:val="24"/>
        </w:rPr>
        <w:t xml:space="preserve"> </w:t>
      </w:r>
      <w:r>
        <w:rPr>
          <w:sz w:val="24"/>
        </w:rPr>
        <w:t>The</w:t>
      </w:r>
      <w:r>
        <w:rPr>
          <w:spacing w:val="-5"/>
          <w:sz w:val="24"/>
        </w:rPr>
        <w:t xml:space="preserve"> </w:t>
      </w:r>
      <w:r>
        <w:rPr>
          <w:sz w:val="24"/>
        </w:rPr>
        <w:t>date,</w:t>
      </w:r>
      <w:r>
        <w:rPr>
          <w:spacing w:val="-4"/>
          <w:sz w:val="24"/>
        </w:rPr>
        <w:t xml:space="preserve"> </w:t>
      </w:r>
      <w:r>
        <w:rPr>
          <w:sz w:val="24"/>
        </w:rPr>
        <w:t>time</w:t>
      </w:r>
      <w:r>
        <w:rPr>
          <w:spacing w:val="-5"/>
          <w:sz w:val="24"/>
        </w:rPr>
        <w:t xml:space="preserve"> </w:t>
      </w:r>
      <w:r>
        <w:rPr>
          <w:sz w:val="24"/>
        </w:rPr>
        <w:t>and</w:t>
      </w:r>
      <w:r>
        <w:rPr>
          <w:spacing w:val="-4"/>
          <w:sz w:val="24"/>
        </w:rPr>
        <w:t xml:space="preserve"> </w:t>
      </w:r>
      <w:r>
        <w:rPr>
          <w:sz w:val="24"/>
        </w:rPr>
        <w:t>location</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bid</w:t>
      </w:r>
      <w:r>
        <w:rPr>
          <w:spacing w:val="-4"/>
          <w:sz w:val="24"/>
        </w:rPr>
        <w:t xml:space="preserve"> </w:t>
      </w:r>
      <w:r>
        <w:rPr>
          <w:sz w:val="24"/>
        </w:rPr>
        <w:t>opening</w:t>
      </w:r>
      <w:r>
        <w:rPr>
          <w:spacing w:val="-4"/>
          <w:sz w:val="24"/>
        </w:rPr>
        <w:t xml:space="preserve"> </w:t>
      </w:r>
      <w:r>
        <w:rPr>
          <w:sz w:val="24"/>
        </w:rPr>
        <w:t>must</w:t>
      </w:r>
      <w:r>
        <w:rPr>
          <w:spacing w:val="-4"/>
          <w:sz w:val="24"/>
        </w:rPr>
        <w:t xml:space="preserve"> </w:t>
      </w:r>
      <w:r>
        <w:rPr>
          <w:sz w:val="24"/>
        </w:rPr>
        <w:t>be published with the initial public notice and be open to the public for viewing.</w:t>
      </w:r>
    </w:p>
    <w:p w14:paraId="0EDC2B43" w14:textId="77777777" w:rsidR="007A390D" w:rsidRDefault="00277BDA">
      <w:pPr>
        <w:pStyle w:val="ListParagraph"/>
        <w:numPr>
          <w:ilvl w:val="2"/>
          <w:numId w:val="6"/>
        </w:numPr>
        <w:tabs>
          <w:tab w:val="left" w:pos="2665"/>
        </w:tabs>
        <w:spacing w:before="241"/>
        <w:ind w:left="1540" w:right="778" w:firstLine="720"/>
        <w:jc w:val="both"/>
        <w:rPr>
          <w:sz w:val="24"/>
        </w:rPr>
      </w:pPr>
      <w:r>
        <w:rPr>
          <w:sz w:val="24"/>
        </w:rPr>
        <w:t>Trade-in</w:t>
      </w:r>
      <w:r>
        <w:rPr>
          <w:spacing w:val="-4"/>
          <w:sz w:val="24"/>
        </w:rPr>
        <w:t xml:space="preserve"> </w:t>
      </w:r>
      <w:r>
        <w:rPr>
          <w:sz w:val="24"/>
        </w:rPr>
        <w:t>program</w:t>
      </w:r>
      <w:r>
        <w:rPr>
          <w:spacing w:val="-4"/>
          <w:sz w:val="24"/>
        </w:rPr>
        <w:t xml:space="preserve"> </w:t>
      </w:r>
      <w:r>
        <w:rPr>
          <w:sz w:val="24"/>
        </w:rPr>
        <w:t>for</w:t>
      </w:r>
      <w:r>
        <w:rPr>
          <w:spacing w:val="-3"/>
          <w:sz w:val="24"/>
        </w:rPr>
        <w:t xml:space="preserve"> </w:t>
      </w:r>
      <w:r>
        <w:rPr>
          <w:sz w:val="24"/>
        </w:rPr>
        <w:t>the</w:t>
      </w:r>
      <w:r>
        <w:rPr>
          <w:spacing w:val="-4"/>
          <w:sz w:val="24"/>
        </w:rPr>
        <w:t xml:space="preserve"> </w:t>
      </w:r>
      <w:r>
        <w:rPr>
          <w:sz w:val="24"/>
        </w:rPr>
        <w:t>specific</w:t>
      </w:r>
      <w:r>
        <w:rPr>
          <w:spacing w:val="-5"/>
          <w:sz w:val="24"/>
        </w:rPr>
        <w:t xml:space="preserve"> </w:t>
      </w:r>
      <w:r>
        <w:rPr>
          <w:sz w:val="24"/>
        </w:rPr>
        <w:t>purpose</w:t>
      </w:r>
      <w:r>
        <w:rPr>
          <w:spacing w:val="-5"/>
          <w:sz w:val="24"/>
        </w:rPr>
        <w:t xml:space="preserve"> </w:t>
      </w:r>
      <w:r>
        <w:rPr>
          <w:sz w:val="24"/>
        </w:rPr>
        <w:t>of</w:t>
      </w:r>
      <w:r>
        <w:rPr>
          <w:spacing w:val="-4"/>
          <w:sz w:val="24"/>
        </w:rPr>
        <w:t xml:space="preserve"> </w:t>
      </w:r>
      <w:r>
        <w:rPr>
          <w:sz w:val="24"/>
        </w:rPr>
        <w:t>acquiring</w:t>
      </w:r>
      <w:r>
        <w:rPr>
          <w:spacing w:val="-4"/>
          <w:sz w:val="24"/>
        </w:rPr>
        <w:t xml:space="preserve"> </w:t>
      </w:r>
      <w:r>
        <w:rPr>
          <w:sz w:val="24"/>
        </w:rPr>
        <w:t>new,</w:t>
      </w:r>
      <w:r>
        <w:rPr>
          <w:spacing w:val="-4"/>
          <w:sz w:val="24"/>
        </w:rPr>
        <w:t xml:space="preserve"> </w:t>
      </w:r>
      <w:r>
        <w:rPr>
          <w:sz w:val="24"/>
        </w:rPr>
        <w:t>like</w:t>
      </w:r>
      <w:r>
        <w:rPr>
          <w:spacing w:val="-4"/>
          <w:sz w:val="24"/>
        </w:rPr>
        <w:t xml:space="preserve"> </w:t>
      </w:r>
      <w:r>
        <w:rPr>
          <w:sz w:val="24"/>
        </w:rPr>
        <w:t>merchandise. Trade-in</w:t>
      </w:r>
      <w:r>
        <w:rPr>
          <w:spacing w:val="-10"/>
          <w:sz w:val="24"/>
        </w:rPr>
        <w:t xml:space="preserve"> </w:t>
      </w:r>
      <w:r>
        <w:rPr>
          <w:sz w:val="24"/>
        </w:rPr>
        <w:t>value</w:t>
      </w:r>
      <w:r>
        <w:rPr>
          <w:spacing w:val="-11"/>
          <w:sz w:val="24"/>
        </w:rPr>
        <w:t xml:space="preserve"> </w:t>
      </w:r>
      <w:r>
        <w:rPr>
          <w:sz w:val="24"/>
        </w:rPr>
        <w:t>should</w:t>
      </w:r>
      <w:r>
        <w:rPr>
          <w:spacing w:val="-11"/>
          <w:sz w:val="24"/>
        </w:rPr>
        <w:t xml:space="preserve"> </w:t>
      </w:r>
      <w:r>
        <w:rPr>
          <w:sz w:val="24"/>
        </w:rPr>
        <w:t>be</w:t>
      </w:r>
      <w:r>
        <w:rPr>
          <w:spacing w:val="-9"/>
          <w:sz w:val="24"/>
        </w:rPr>
        <w:t xml:space="preserve"> </w:t>
      </w:r>
      <w:r>
        <w:rPr>
          <w:sz w:val="24"/>
        </w:rPr>
        <w:t>established</w:t>
      </w:r>
      <w:r>
        <w:rPr>
          <w:spacing w:val="-11"/>
          <w:sz w:val="24"/>
        </w:rPr>
        <w:t xml:space="preserve"> </w:t>
      </w:r>
      <w:r>
        <w:rPr>
          <w:sz w:val="24"/>
        </w:rPr>
        <w:t>as</w:t>
      </w:r>
      <w:r>
        <w:rPr>
          <w:spacing w:val="-10"/>
          <w:sz w:val="24"/>
        </w:rPr>
        <w:t xml:space="preserve"> </w:t>
      </w:r>
      <w:r>
        <w:rPr>
          <w:sz w:val="24"/>
        </w:rPr>
        <w:t>fair,</w:t>
      </w:r>
      <w:r>
        <w:rPr>
          <w:spacing w:val="-11"/>
          <w:sz w:val="24"/>
        </w:rPr>
        <w:t xml:space="preserve"> </w:t>
      </w:r>
      <w:r>
        <w:rPr>
          <w:sz w:val="24"/>
        </w:rPr>
        <w:t>if</w:t>
      </w:r>
      <w:r>
        <w:rPr>
          <w:spacing w:val="-11"/>
          <w:sz w:val="24"/>
        </w:rPr>
        <w:t xml:space="preserve"> </w:t>
      </w:r>
      <w:r>
        <w:rPr>
          <w:sz w:val="24"/>
        </w:rPr>
        <w:t>possible,</w:t>
      </w:r>
      <w:r>
        <w:rPr>
          <w:spacing w:val="-11"/>
          <w:sz w:val="24"/>
        </w:rPr>
        <w:t xml:space="preserve"> </w:t>
      </w:r>
      <w:r>
        <w:rPr>
          <w:sz w:val="24"/>
        </w:rPr>
        <w:t>by</w:t>
      </w:r>
      <w:r>
        <w:rPr>
          <w:spacing w:val="-11"/>
          <w:sz w:val="24"/>
        </w:rPr>
        <w:t xml:space="preserve"> </w:t>
      </w:r>
      <w:r>
        <w:rPr>
          <w:sz w:val="24"/>
        </w:rPr>
        <w:t>evaluating</w:t>
      </w:r>
      <w:r>
        <w:rPr>
          <w:spacing w:val="-10"/>
          <w:sz w:val="24"/>
        </w:rPr>
        <w:t xml:space="preserve"> </w:t>
      </w:r>
      <w:r>
        <w:rPr>
          <w:sz w:val="24"/>
        </w:rPr>
        <w:t>similar</w:t>
      </w:r>
      <w:r>
        <w:rPr>
          <w:spacing w:val="-11"/>
          <w:sz w:val="24"/>
        </w:rPr>
        <w:t xml:space="preserve"> </w:t>
      </w:r>
      <w:r>
        <w:rPr>
          <w:sz w:val="24"/>
        </w:rPr>
        <w:t>items</w:t>
      </w:r>
      <w:r>
        <w:rPr>
          <w:spacing w:val="-10"/>
          <w:sz w:val="24"/>
        </w:rPr>
        <w:t xml:space="preserve"> </w:t>
      </w:r>
      <w:r>
        <w:rPr>
          <w:sz w:val="24"/>
        </w:rPr>
        <w:t>for</w:t>
      </w:r>
      <w:r>
        <w:rPr>
          <w:spacing w:val="-12"/>
          <w:sz w:val="24"/>
        </w:rPr>
        <w:t xml:space="preserve"> </w:t>
      </w:r>
      <w:r>
        <w:rPr>
          <w:sz w:val="24"/>
        </w:rPr>
        <w:t>sell in</w:t>
      </w:r>
      <w:r>
        <w:rPr>
          <w:spacing w:val="-4"/>
          <w:sz w:val="24"/>
        </w:rPr>
        <w:t xml:space="preserve"> </w:t>
      </w:r>
      <w:r>
        <w:rPr>
          <w:sz w:val="24"/>
        </w:rPr>
        <w:t>the</w:t>
      </w:r>
      <w:r>
        <w:rPr>
          <w:spacing w:val="-5"/>
          <w:sz w:val="24"/>
        </w:rPr>
        <w:t xml:space="preserve"> </w:t>
      </w:r>
      <w:r>
        <w:rPr>
          <w:sz w:val="24"/>
        </w:rPr>
        <w:t>open</w:t>
      </w:r>
      <w:r>
        <w:rPr>
          <w:spacing w:val="-5"/>
          <w:sz w:val="24"/>
        </w:rPr>
        <w:t xml:space="preserve"> </w:t>
      </w:r>
      <w:r>
        <w:rPr>
          <w:sz w:val="24"/>
        </w:rPr>
        <w:t>market,</w:t>
      </w:r>
      <w:r>
        <w:rPr>
          <w:spacing w:val="-4"/>
          <w:sz w:val="24"/>
        </w:rPr>
        <w:t xml:space="preserve"> </w:t>
      </w:r>
      <w:r>
        <w:rPr>
          <w:sz w:val="24"/>
        </w:rPr>
        <w:t>or</w:t>
      </w:r>
      <w:r>
        <w:rPr>
          <w:spacing w:val="-6"/>
          <w:sz w:val="24"/>
        </w:rPr>
        <w:t xml:space="preserve"> </w:t>
      </w:r>
      <w:r>
        <w:rPr>
          <w:sz w:val="24"/>
        </w:rPr>
        <w:t>by</w:t>
      </w:r>
      <w:r>
        <w:rPr>
          <w:spacing w:val="-3"/>
          <w:sz w:val="24"/>
        </w:rPr>
        <w:t xml:space="preserve"> </w:t>
      </w:r>
      <w:r>
        <w:rPr>
          <w:sz w:val="24"/>
        </w:rPr>
        <w:t>establishing</w:t>
      </w:r>
      <w:r>
        <w:rPr>
          <w:spacing w:val="-4"/>
          <w:sz w:val="24"/>
        </w:rPr>
        <w:t xml:space="preserve"> </w:t>
      </w:r>
      <w:r>
        <w:rPr>
          <w:sz w:val="24"/>
        </w:rPr>
        <w:t>the</w:t>
      </w:r>
      <w:r>
        <w:rPr>
          <w:spacing w:val="-5"/>
          <w:sz w:val="24"/>
        </w:rPr>
        <w:t xml:space="preserve"> </w:t>
      </w:r>
      <w:r>
        <w:rPr>
          <w:sz w:val="24"/>
        </w:rPr>
        <w:t>procurement</w:t>
      </w:r>
      <w:r>
        <w:rPr>
          <w:spacing w:val="-5"/>
          <w:sz w:val="24"/>
        </w:rPr>
        <w:t xml:space="preserve"> </w:t>
      </w:r>
      <w:r>
        <w:rPr>
          <w:sz w:val="24"/>
        </w:rPr>
        <w:t>of</w:t>
      </w:r>
      <w:r>
        <w:rPr>
          <w:spacing w:val="-6"/>
          <w:sz w:val="24"/>
        </w:rPr>
        <w:t xml:space="preserve"> </w:t>
      </w:r>
      <w:r>
        <w:rPr>
          <w:sz w:val="24"/>
        </w:rPr>
        <w:t>favorable</w:t>
      </w:r>
      <w:r>
        <w:rPr>
          <w:spacing w:val="-6"/>
          <w:sz w:val="24"/>
        </w:rPr>
        <w:t xml:space="preserve"> </w:t>
      </w:r>
      <w:r>
        <w:rPr>
          <w:sz w:val="24"/>
        </w:rPr>
        <w:t>terms</w:t>
      </w:r>
      <w:r>
        <w:rPr>
          <w:spacing w:val="-2"/>
          <w:sz w:val="24"/>
        </w:rPr>
        <w:t xml:space="preserve"> </w:t>
      </w:r>
      <w:r>
        <w:rPr>
          <w:sz w:val="24"/>
        </w:rPr>
        <w:t>on</w:t>
      </w:r>
      <w:r>
        <w:rPr>
          <w:spacing w:val="-4"/>
          <w:sz w:val="24"/>
        </w:rPr>
        <w:t xml:space="preserve"> </w:t>
      </w:r>
      <w:r>
        <w:rPr>
          <w:sz w:val="24"/>
        </w:rPr>
        <w:t>the</w:t>
      </w:r>
      <w:r>
        <w:rPr>
          <w:spacing w:val="-5"/>
          <w:sz w:val="24"/>
        </w:rPr>
        <w:t xml:space="preserve"> </w:t>
      </w:r>
      <w:r>
        <w:rPr>
          <w:sz w:val="24"/>
        </w:rPr>
        <w:t>new</w:t>
      </w:r>
      <w:r>
        <w:rPr>
          <w:spacing w:val="-3"/>
          <w:sz w:val="24"/>
        </w:rPr>
        <w:t xml:space="preserve"> </w:t>
      </w:r>
      <w:r>
        <w:rPr>
          <w:sz w:val="24"/>
        </w:rPr>
        <w:t xml:space="preserve">item </w:t>
      </w:r>
      <w:r>
        <w:rPr>
          <w:spacing w:val="-2"/>
          <w:sz w:val="24"/>
        </w:rPr>
        <w:t>purchased.</w:t>
      </w:r>
    </w:p>
    <w:p w14:paraId="0EDC2B44" w14:textId="77777777" w:rsidR="007A390D" w:rsidRDefault="007A390D">
      <w:pPr>
        <w:jc w:val="both"/>
        <w:rPr>
          <w:sz w:val="24"/>
        </w:rPr>
        <w:sectPr w:rsidR="007A390D">
          <w:pgSz w:w="12240" w:h="15840"/>
          <w:pgMar w:top="1360" w:right="660" w:bottom="1260" w:left="620" w:header="0" w:footer="1060" w:gutter="0"/>
          <w:cols w:space="720"/>
        </w:sectPr>
      </w:pPr>
    </w:p>
    <w:p w14:paraId="0EDC2B45" w14:textId="0E41D4D0" w:rsidR="007A390D" w:rsidRDefault="00277BDA">
      <w:pPr>
        <w:pStyle w:val="ListParagraph"/>
        <w:numPr>
          <w:ilvl w:val="2"/>
          <w:numId w:val="6"/>
        </w:numPr>
        <w:tabs>
          <w:tab w:val="left" w:pos="2616"/>
        </w:tabs>
        <w:spacing w:before="79"/>
        <w:ind w:left="1540" w:right="784" w:firstLine="720"/>
        <w:rPr>
          <w:sz w:val="24"/>
        </w:rPr>
      </w:pPr>
      <w:r>
        <w:rPr>
          <w:sz w:val="24"/>
        </w:rPr>
        <w:lastRenderedPageBreak/>
        <w:t>Items with an estimated value of less than $1,000 may be disposed of in any</w:t>
      </w:r>
      <w:r>
        <w:rPr>
          <w:spacing w:val="40"/>
          <w:sz w:val="24"/>
        </w:rPr>
        <w:t xml:space="preserve"> </w:t>
      </w:r>
      <w:r>
        <w:rPr>
          <w:sz w:val="24"/>
        </w:rPr>
        <w:t xml:space="preserve">manner the </w:t>
      </w:r>
      <w:r w:rsidR="00712EB7">
        <w:rPr>
          <w:sz w:val="24"/>
        </w:rPr>
        <w:t>District Manager</w:t>
      </w:r>
      <w:r>
        <w:rPr>
          <w:sz w:val="24"/>
        </w:rPr>
        <w:t xml:space="preserve"> deems in the best interest of the District.</w:t>
      </w:r>
    </w:p>
    <w:p w14:paraId="0EDC2B46" w14:textId="77777777" w:rsidR="007A390D" w:rsidRDefault="007A390D">
      <w:pPr>
        <w:pStyle w:val="BodyText"/>
        <w:spacing w:before="0"/>
        <w:ind w:left="0"/>
        <w:jc w:val="left"/>
      </w:pPr>
    </w:p>
    <w:p w14:paraId="0EDC2B47" w14:textId="77777777" w:rsidR="007A390D" w:rsidRDefault="007A390D">
      <w:pPr>
        <w:pStyle w:val="BodyText"/>
        <w:spacing w:before="204"/>
        <w:ind w:left="0"/>
        <w:jc w:val="left"/>
      </w:pPr>
    </w:p>
    <w:p w14:paraId="0EDC2B48" w14:textId="4FA0CEF3" w:rsidR="007A390D" w:rsidRDefault="00277BDA">
      <w:pPr>
        <w:pStyle w:val="Heading1"/>
        <w:numPr>
          <w:ilvl w:val="0"/>
          <w:numId w:val="6"/>
        </w:numPr>
        <w:tabs>
          <w:tab w:val="left" w:pos="1540"/>
        </w:tabs>
        <w:spacing w:before="0"/>
        <w:jc w:val="left"/>
        <w:rPr>
          <w:u w:val="none"/>
        </w:rPr>
      </w:pPr>
      <w:bookmarkStart w:id="8" w:name="_bookmark8"/>
      <w:bookmarkEnd w:id="8"/>
      <w:r>
        <w:t>ETHICAL</w:t>
      </w:r>
      <w:r>
        <w:rPr>
          <w:spacing w:val="-1"/>
        </w:rPr>
        <w:t xml:space="preserve"> </w:t>
      </w:r>
      <w:r>
        <w:t>STANDARDS</w:t>
      </w:r>
      <w:r>
        <w:rPr>
          <w:spacing w:val="-1"/>
        </w:rPr>
        <w:t xml:space="preserve"> </w:t>
      </w:r>
      <w:r>
        <w:t>AND</w:t>
      </w:r>
      <w:r>
        <w:rPr>
          <w:spacing w:val="-2"/>
        </w:rPr>
        <w:t xml:space="preserve"> </w:t>
      </w:r>
      <w:r>
        <w:t>FAIR</w:t>
      </w:r>
      <w:r>
        <w:rPr>
          <w:spacing w:val="-1"/>
        </w:rPr>
        <w:t xml:space="preserve"> </w:t>
      </w:r>
      <w:r>
        <w:rPr>
          <w:spacing w:val="-2"/>
        </w:rPr>
        <w:t>PROCESSES</w:t>
      </w:r>
      <w:r w:rsidR="000E7F25">
        <w:rPr>
          <w:spacing w:val="-2"/>
        </w:rPr>
        <w:t>:</w:t>
      </w:r>
    </w:p>
    <w:p w14:paraId="0EDC2B49" w14:textId="77777777" w:rsidR="007A390D" w:rsidRDefault="00277BDA">
      <w:pPr>
        <w:pStyle w:val="Heading2"/>
        <w:numPr>
          <w:ilvl w:val="1"/>
          <w:numId w:val="6"/>
        </w:numPr>
        <w:tabs>
          <w:tab w:val="left" w:pos="2260"/>
        </w:tabs>
      </w:pPr>
      <w:r>
        <w:t>Ethical</w:t>
      </w:r>
      <w:r>
        <w:rPr>
          <w:spacing w:val="-1"/>
        </w:rPr>
        <w:t xml:space="preserve"> </w:t>
      </w:r>
      <w:r>
        <w:t>Standards for</w:t>
      </w:r>
      <w:r>
        <w:rPr>
          <w:spacing w:val="-2"/>
        </w:rPr>
        <w:t xml:space="preserve"> Purchasing.</w:t>
      </w:r>
    </w:p>
    <w:p w14:paraId="0EDC2B4A" w14:textId="77777777" w:rsidR="007A390D" w:rsidRDefault="00277BDA">
      <w:pPr>
        <w:pStyle w:val="ListParagraph"/>
        <w:numPr>
          <w:ilvl w:val="2"/>
          <w:numId w:val="6"/>
        </w:numPr>
        <w:tabs>
          <w:tab w:val="left" w:pos="2979"/>
        </w:tabs>
        <w:ind w:right="773" w:firstLine="1439"/>
        <w:jc w:val="both"/>
        <w:rPr>
          <w:sz w:val="24"/>
        </w:rPr>
      </w:pPr>
      <w:r>
        <w:rPr>
          <w:sz w:val="24"/>
        </w:rPr>
        <w:t>When placing District business with the business community, it is every employee’s responsibility to follow good business and ethical practices and to adhere to the District’s</w:t>
      </w:r>
      <w:r>
        <w:rPr>
          <w:spacing w:val="-10"/>
          <w:sz w:val="24"/>
        </w:rPr>
        <w:t xml:space="preserve"> </w:t>
      </w:r>
      <w:r>
        <w:rPr>
          <w:sz w:val="24"/>
        </w:rPr>
        <w:t>applicable</w:t>
      </w:r>
      <w:r>
        <w:rPr>
          <w:spacing w:val="-11"/>
          <w:sz w:val="24"/>
        </w:rPr>
        <w:t xml:space="preserve"> </w:t>
      </w:r>
      <w:r>
        <w:rPr>
          <w:sz w:val="24"/>
        </w:rPr>
        <w:t>law,</w:t>
      </w:r>
      <w:r>
        <w:rPr>
          <w:spacing w:val="-5"/>
          <w:sz w:val="24"/>
        </w:rPr>
        <w:t xml:space="preserve"> </w:t>
      </w:r>
      <w:r>
        <w:rPr>
          <w:sz w:val="24"/>
        </w:rPr>
        <w:t>policies,</w:t>
      </w:r>
      <w:r>
        <w:rPr>
          <w:spacing w:val="-8"/>
          <w:sz w:val="24"/>
        </w:rPr>
        <w:t xml:space="preserve"> </w:t>
      </w:r>
      <w:r>
        <w:rPr>
          <w:sz w:val="24"/>
        </w:rPr>
        <w:t>and</w:t>
      </w:r>
      <w:r>
        <w:rPr>
          <w:spacing w:val="-10"/>
          <w:sz w:val="24"/>
        </w:rPr>
        <w:t xml:space="preserve"> </w:t>
      </w:r>
      <w:r>
        <w:rPr>
          <w:sz w:val="24"/>
        </w:rPr>
        <w:t>procedures.</w:t>
      </w:r>
      <w:r>
        <w:rPr>
          <w:spacing w:val="-5"/>
          <w:sz w:val="24"/>
        </w:rPr>
        <w:t xml:space="preserve"> </w:t>
      </w:r>
      <w:r>
        <w:rPr>
          <w:sz w:val="24"/>
        </w:rPr>
        <w:t>This</w:t>
      </w:r>
      <w:r>
        <w:rPr>
          <w:spacing w:val="-9"/>
          <w:sz w:val="24"/>
        </w:rPr>
        <w:t xml:space="preserve"> </w:t>
      </w:r>
      <w:r>
        <w:rPr>
          <w:sz w:val="24"/>
        </w:rPr>
        <w:t>is</w:t>
      </w:r>
      <w:r>
        <w:rPr>
          <w:spacing w:val="-9"/>
          <w:sz w:val="24"/>
        </w:rPr>
        <w:t xml:space="preserve"> </w:t>
      </w:r>
      <w:r>
        <w:rPr>
          <w:sz w:val="24"/>
        </w:rPr>
        <w:t>a</w:t>
      </w:r>
      <w:r>
        <w:rPr>
          <w:spacing w:val="-8"/>
          <w:sz w:val="24"/>
        </w:rPr>
        <w:t xml:space="preserve"> </w:t>
      </w:r>
      <w:r>
        <w:rPr>
          <w:sz w:val="24"/>
        </w:rPr>
        <w:t>responsibility</w:t>
      </w:r>
      <w:r>
        <w:rPr>
          <w:spacing w:val="-10"/>
          <w:sz w:val="24"/>
        </w:rPr>
        <w:t xml:space="preserve"> </w:t>
      </w:r>
      <w:r>
        <w:rPr>
          <w:sz w:val="24"/>
        </w:rPr>
        <w:t>that</w:t>
      </w:r>
      <w:r>
        <w:rPr>
          <w:spacing w:val="-10"/>
          <w:sz w:val="24"/>
        </w:rPr>
        <w:t xml:space="preserve"> </w:t>
      </w:r>
      <w:r>
        <w:rPr>
          <w:sz w:val="24"/>
        </w:rPr>
        <w:t>should</w:t>
      </w:r>
      <w:r>
        <w:rPr>
          <w:spacing w:val="-10"/>
          <w:sz w:val="24"/>
        </w:rPr>
        <w:t xml:space="preserve"> </w:t>
      </w:r>
      <w:r>
        <w:rPr>
          <w:sz w:val="24"/>
        </w:rPr>
        <w:t>not</w:t>
      </w:r>
      <w:r>
        <w:rPr>
          <w:spacing w:val="-9"/>
          <w:sz w:val="24"/>
        </w:rPr>
        <w:t xml:space="preserve"> </w:t>
      </w:r>
      <w:r>
        <w:rPr>
          <w:sz w:val="24"/>
        </w:rPr>
        <w:t>be</w:t>
      </w:r>
      <w:r>
        <w:rPr>
          <w:spacing w:val="-11"/>
          <w:sz w:val="24"/>
        </w:rPr>
        <w:t xml:space="preserve"> </w:t>
      </w:r>
      <w:r>
        <w:rPr>
          <w:sz w:val="24"/>
        </w:rPr>
        <w:t>taken lightly as it is a duty under the law. All vendors shall be treated equally and fairly at all times by District</w:t>
      </w:r>
      <w:r>
        <w:rPr>
          <w:spacing w:val="-1"/>
          <w:sz w:val="24"/>
        </w:rPr>
        <w:t xml:space="preserve"> </w:t>
      </w:r>
      <w:r>
        <w:rPr>
          <w:sz w:val="24"/>
        </w:rPr>
        <w:t>personnel,</w:t>
      </w:r>
      <w:r>
        <w:rPr>
          <w:spacing w:val="-2"/>
          <w:sz w:val="24"/>
        </w:rPr>
        <w:t xml:space="preserve"> </w:t>
      </w:r>
      <w:r>
        <w:rPr>
          <w:sz w:val="24"/>
        </w:rPr>
        <w:t>with</w:t>
      </w:r>
      <w:r>
        <w:rPr>
          <w:spacing w:val="-2"/>
          <w:sz w:val="24"/>
        </w:rPr>
        <w:t xml:space="preserve"> </w:t>
      </w:r>
      <w:r>
        <w:rPr>
          <w:sz w:val="24"/>
        </w:rPr>
        <w:t>equal</w:t>
      </w:r>
      <w:r>
        <w:rPr>
          <w:spacing w:val="-2"/>
          <w:sz w:val="24"/>
        </w:rPr>
        <w:t xml:space="preserve"> </w:t>
      </w:r>
      <w:r>
        <w:rPr>
          <w:sz w:val="24"/>
        </w:rPr>
        <w:t>information</w:t>
      </w:r>
      <w:r>
        <w:rPr>
          <w:spacing w:val="-2"/>
          <w:sz w:val="24"/>
        </w:rPr>
        <w:t xml:space="preserve"> </w:t>
      </w:r>
      <w:r>
        <w:rPr>
          <w:sz w:val="24"/>
        </w:rPr>
        <w:t>given</w:t>
      </w:r>
      <w:r>
        <w:rPr>
          <w:spacing w:val="-3"/>
          <w:sz w:val="24"/>
        </w:rPr>
        <w:t xml:space="preserve"> </w:t>
      </w:r>
      <w:r>
        <w:rPr>
          <w:sz w:val="24"/>
        </w:rPr>
        <w:t>to</w:t>
      </w:r>
      <w:r>
        <w:rPr>
          <w:spacing w:val="-4"/>
          <w:sz w:val="24"/>
        </w:rPr>
        <w:t xml:space="preserve"> </w:t>
      </w:r>
      <w:r>
        <w:rPr>
          <w:sz w:val="24"/>
        </w:rPr>
        <w:t>each</w:t>
      </w:r>
      <w:r>
        <w:rPr>
          <w:spacing w:val="-2"/>
          <w:sz w:val="24"/>
        </w:rPr>
        <w:t xml:space="preserve"> </w:t>
      </w:r>
      <w:r>
        <w:rPr>
          <w:sz w:val="24"/>
        </w:rPr>
        <w:t>vendor</w:t>
      </w:r>
      <w:r>
        <w:rPr>
          <w:spacing w:val="-3"/>
          <w:sz w:val="24"/>
        </w:rPr>
        <w:t xml:space="preserve"> </w:t>
      </w:r>
      <w:r>
        <w:rPr>
          <w:sz w:val="24"/>
        </w:rPr>
        <w:t>who</w:t>
      </w:r>
      <w:r>
        <w:rPr>
          <w:spacing w:val="-3"/>
          <w:sz w:val="24"/>
        </w:rPr>
        <w:t xml:space="preserve"> </w:t>
      </w:r>
      <w:r>
        <w:rPr>
          <w:sz w:val="24"/>
        </w:rPr>
        <w:t>participates</w:t>
      </w:r>
      <w:r>
        <w:rPr>
          <w:spacing w:val="-3"/>
          <w:sz w:val="24"/>
        </w:rPr>
        <w:t xml:space="preserve"> </w:t>
      </w:r>
      <w:r>
        <w:rPr>
          <w:sz w:val="24"/>
        </w:rPr>
        <w:t>in</w:t>
      </w:r>
      <w:r>
        <w:rPr>
          <w:spacing w:val="-2"/>
          <w:sz w:val="24"/>
        </w:rPr>
        <w:t xml:space="preserve"> </w:t>
      </w:r>
      <w:r>
        <w:rPr>
          <w:sz w:val="24"/>
        </w:rPr>
        <w:t xml:space="preserve">a competitive </w:t>
      </w:r>
      <w:r>
        <w:rPr>
          <w:spacing w:val="-2"/>
          <w:sz w:val="24"/>
        </w:rPr>
        <w:t>situation.</w:t>
      </w:r>
    </w:p>
    <w:p w14:paraId="0EDC2B4B" w14:textId="77777777" w:rsidR="007A390D" w:rsidRDefault="00277BDA">
      <w:pPr>
        <w:pStyle w:val="ListParagraph"/>
        <w:numPr>
          <w:ilvl w:val="2"/>
          <w:numId w:val="6"/>
        </w:numPr>
        <w:tabs>
          <w:tab w:val="left" w:pos="2979"/>
        </w:tabs>
        <w:spacing w:before="241"/>
        <w:ind w:right="776" w:firstLine="1439"/>
        <w:jc w:val="both"/>
        <w:rPr>
          <w:sz w:val="24"/>
        </w:rPr>
      </w:pPr>
      <w:r>
        <w:rPr>
          <w:sz w:val="24"/>
        </w:rPr>
        <w:t>District employees must discharge their duties under the this Guide in an impartial</w:t>
      </w:r>
      <w:r>
        <w:rPr>
          <w:spacing w:val="-4"/>
          <w:sz w:val="24"/>
        </w:rPr>
        <w:t xml:space="preserve"> </w:t>
      </w:r>
      <w:r>
        <w:rPr>
          <w:sz w:val="24"/>
        </w:rPr>
        <w:t>manner</w:t>
      </w:r>
      <w:r>
        <w:rPr>
          <w:spacing w:val="-4"/>
          <w:sz w:val="24"/>
        </w:rPr>
        <w:t xml:space="preserve"> </w:t>
      </w:r>
      <w:r>
        <w:rPr>
          <w:sz w:val="24"/>
        </w:rPr>
        <w:t>to</w:t>
      </w:r>
      <w:r>
        <w:rPr>
          <w:spacing w:val="-4"/>
          <w:sz w:val="24"/>
        </w:rPr>
        <w:t xml:space="preserve"> </w:t>
      </w:r>
      <w:r>
        <w:rPr>
          <w:sz w:val="24"/>
        </w:rPr>
        <w:t>foster</w:t>
      </w:r>
      <w:r>
        <w:rPr>
          <w:spacing w:val="-5"/>
          <w:sz w:val="24"/>
        </w:rPr>
        <w:t xml:space="preserve"> </w:t>
      </w:r>
      <w:r>
        <w:rPr>
          <w:sz w:val="24"/>
        </w:rPr>
        <w:t>the</w:t>
      </w:r>
      <w:r>
        <w:rPr>
          <w:spacing w:val="-4"/>
          <w:sz w:val="24"/>
        </w:rPr>
        <w:t xml:space="preserve"> </w:t>
      </w:r>
      <w:r>
        <w:rPr>
          <w:sz w:val="24"/>
        </w:rPr>
        <w:t>integrity</w:t>
      </w:r>
      <w:r>
        <w:rPr>
          <w:spacing w:val="-4"/>
          <w:sz w:val="24"/>
        </w:rPr>
        <w:t xml:space="preserve"> </w:t>
      </w:r>
      <w:r>
        <w:rPr>
          <w:sz w:val="24"/>
        </w:rPr>
        <w:t>of</w:t>
      </w:r>
      <w:r>
        <w:rPr>
          <w:spacing w:val="-4"/>
          <w:sz w:val="24"/>
        </w:rPr>
        <w:t xml:space="preserve"> </w:t>
      </w:r>
      <w:r>
        <w:rPr>
          <w:sz w:val="24"/>
        </w:rPr>
        <w:t>the</w:t>
      </w:r>
      <w:r>
        <w:rPr>
          <w:spacing w:val="-6"/>
          <w:sz w:val="24"/>
        </w:rPr>
        <w:t xml:space="preserve"> </w:t>
      </w:r>
      <w:r>
        <w:rPr>
          <w:sz w:val="24"/>
        </w:rPr>
        <w:t>District’s</w:t>
      </w:r>
      <w:r>
        <w:rPr>
          <w:spacing w:val="-5"/>
          <w:sz w:val="24"/>
        </w:rPr>
        <w:t xml:space="preserve"> </w:t>
      </w:r>
      <w:r>
        <w:rPr>
          <w:sz w:val="24"/>
        </w:rPr>
        <w:t>purchasing</w:t>
      </w:r>
      <w:r>
        <w:rPr>
          <w:spacing w:val="-4"/>
          <w:sz w:val="24"/>
        </w:rPr>
        <w:t xml:space="preserve"> </w:t>
      </w:r>
      <w:r>
        <w:rPr>
          <w:sz w:val="24"/>
        </w:rPr>
        <w:t>function</w:t>
      </w:r>
      <w:r>
        <w:rPr>
          <w:spacing w:val="-4"/>
          <w:sz w:val="24"/>
        </w:rPr>
        <w:t xml:space="preserve"> </w:t>
      </w:r>
      <w:r>
        <w:rPr>
          <w:sz w:val="24"/>
        </w:rPr>
        <w:t>and</w:t>
      </w:r>
      <w:r>
        <w:rPr>
          <w:spacing w:val="-4"/>
          <w:sz w:val="24"/>
        </w:rPr>
        <w:t xml:space="preserve"> </w:t>
      </w:r>
      <w:r>
        <w:rPr>
          <w:sz w:val="24"/>
        </w:rPr>
        <w:t>to</w:t>
      </w:r>
      <w:r>
        <w:rPr>
          <w:spacing w:val="-4"/>
          <w:sz w:val="24"/>
        </w:rPr>
        <w:t xml:space="preserve"> </w:t>
      </w:r>
      <w:r>
        <w:rPr>
          <w:sz w:val="24"/>
        </w:rPr>
        <w:t>assure</w:t>
      </w:r>
      <w:r>
        <w:rPr>
          <w:spacing w:val="-6"/>
          <w:sz w:val="24"/>
        </w:rPr>
        <w:t xml:space="preserve"> </w:t>
      </w:r>
      <w:r>
        <w:rPr>
          <w:sz w:val="24"/>
        </w:rPr>
        <w:t>fair</w:t>
      </w:r>
      <w:r>
        <w:rPr>
          <w:spacing w:val="-4"/>
          <w:sz w:val="24"/>
        </w:rPr>
        <w:t xml:space="preserve"> </w:t>
      </w:r>
      <w:r>
        <w:rPr>
          <w:sz w:val="24"/>
        </w:rPr>
        <w:t>and open competition for District business and the selection of competent, responsible vendors.</w:t>
      </w:r>
    </w:p>
    <w:p w14:paraId="0EDC2B4C" w14:textId="77777777" w:rsidR="007A390D" w:rsidRDefault="00277BDA">
      <w:pPr>
        <w:pStyle w:val="Heading2"/>
        <w:numPr>
          <w:ilvl w:val="1"/>
          <w:numId w:val="6"/>
        </w:numPr>
        <w:tabs>
          <w:tab w:val="left" w:pos="2260"/>
        </w:tabs>
      </w:pPr>
      <w:r>
        <w:t>Conflicts</w:t>
      </w:r>
      <w:r>
        <w:rPr>
          <w:spacing w:val="-1"/>
        </w:rPr>
        <w:t xml:space="preserve"> </w:t>
      </w:r>
      <w:r>
        <w:t>of</w:t>
      </w:r>
      <w:r>
        <w:rPr>
          <w:spacing w:val="-2"/>
        </w:rPr>
        <w:t xml:space="preserve"> Interest.</w:t>
      </w:r>
    </w:p>
    <w:p w14:paraId="0EDC2B4D" w14:textId="77777777" w:rsidR="007A390D" w:rsidRDefault="00277BDA">
      <w:pPr>
        <w:pStyle w:val="ListParagraph"/>
        <w:numPr>
          <w:ilvl w:val="2"/>
          <w:numId w:val="6"/>
        </w:numPr>
        <w:tabs>
          <w:tab w:val="left" w:pos="2979"/>
        </w:tabs>
        <w:ind w:right="775" w:firstLine="1439"/>
        <w:jc w:val="both"/>
        <w:rPr>
          <w:sz w:val="24"/>
        </w:rPr>
      </w:pPr>
      <w:r>
        <w:rPr>
          <w:sz w:val="24"/>
        </w:rPr>
        <w:t>No employee, officer, or agent of the District may participate in the selection, award, or administration of a contract pursuant to this Guide he or she has a real or apparent</w:t>
      </w:r>
      <w:r>
        <w:rPr>
          <w:spacing w:val="-8"/>
          <w:sz w:val="24"/>
        </w:rPr>
        <w:t xml:space="preserve"> </w:t>
      </w:r>
      <w:r>
        <w:rPr>
          <w:sz w:val="24"/>
        </w:rPr>
        <w:t>conflict</w:t>
      </w:r>
      <w:r>
        <w:rPr>
          <w:spacing w:val="-10"/>
          <w:sz w:val="24"/>
        </w:rPr>
        <w:t xml:space="preserve"> </w:t>
      </w:r>
      <w:r>
        <w:rPr>
          <w:sz w:val="24"/>
        </w:rPr>
        <w:t>of</w:t>
      </w:r>
      <w:r>
        <w:rPr>
          <w:spacing w:val="-11"/>
          <w:sz w:val="24"/>
        </w:rPr>
        <w:t xml:space="preserve"> </w:t>
      </w:r>
      <w:r>
        <w:rPr>
          <w:sz w:val="24"/>
        </w:rPr>
        <w:t>interest.</w:t>
      </w:r>
      <w:r>
        <w:rPr>
          <w:spacing w:val="-10"/>
          <w:sz w:val="24"/>
        </w:rPr>
        <w:t xml:space="preserve"> </w:t>
      </w:r>
      <w:r>
        <w:rPr>
          <w:sz w:val="24"/>
        </w:rPr>
        <w:t>A</w:t>
      </w:r>
      <w:r>
        <w:rPr>
          <w:spacing w:val="-11"/>
          <w:sz w:val="24"/>
        </w:rPr>
        <w:t xml:space="preserve"> </w:t>
      </w:r>
      <w:r>
        <w:rPr>
          <w:sz w:val="24"/>
        </w:rPr>
        <w:t>conflict</w:t>
      </w:r>
      <w:r>
        <w:rPr>
          <w:spacing w:val="-10"/>
          <w:sz w:val="24"/>
        </w:rPr>
        <w:t xml:space="preserve"> </w:t>
      </w:r>
      <w:r>
        <w:rPr>
          <w:sz w:val="24"/>
        </w:rPr>
        <w:t>of</w:t>
      </w:r>
      <w:r>
        <w:rPr>
          <w:spacing w:val="-9"/>
          <w:sz w:val="24"/>
        </w:rPr>
        <w:t xml:space="preserve"> </w:t>
      </w:r>
      <w:r>
        <w:rPr>
          <w:sz w:val="24"/>
        </w:rPr>
        <w:t>interest</w:t>
      </w:r>
      <w:r>
        <w:rPr>
          <w:spacing w:val="-8"/>
          <w:sz w:val="24"/>
        </w:rPr>
        <w:t xml:space="preserve"> </w:t>
      </w:r>
      <w:r>
        <w:rPr>
          <w:sz w:val="24"/>
        </w:rPr>
        <w:t>would</w:t>
      </w:r>
      <w:r>
        <w:rPr>
          <w:spacing w:val="-11"/>
          <w:sz w:val="24"/>
        </w:rPr>
        <w:t xml:space="preserve"> </w:t>
      </w:r>
      <w:r>
        <w:rPr>
          <w:sz w:val="24"/>
        </w:rPr>
        <w:t>arise</w:t>
      </w:r>
      <w:r>
        <w:rPr>
          <w:spacing w:val="-12"/>
          <w:sz w:val="24"/>
        </w:rPr>
        <w:t xml:space="preserve"> </w:t>
      </w:r>
      <w:r>
        <w:rPr>
          <w:sz w:val="24"/>
        </w:rPr>
        <w:t>when</w:t>
      </w:r>
      <w:r>
        <w:rPr>
          <w:spacing w:val="-11"/>
          <w:sz w:val="24"/>
        </w:rPr>
        <w:t xml:space="preserve"> </w:t>
      </w:r>
      <w:r>
        <w:rPr>
          <w:sz w:val="24"/>
        </w:rPr>
        <w:t>the</w:t>
      </w:r>
      <w:r>
        <w:rPr>
          <w:spacing w:val="-8"/>
          <w:sz w:val="24"/>
        </w:rPr>
        <w:t xml:space="preserve"> </w:t>
      </w:r>
      <w:r>
        <w:rPr>
          <w:sz w:val="24"/>
        </w:rPr>
        <w:t>District</w:t>
      </w:r>
      <w:r>
        <w:rPr>
          <w:spacing w:val="-9"/>
          <w:sz w:val="24"/>
        </w:rPr>
        <w:t xml:space="preserve"> </w:t>
      </w:r>
      <w:r>
        <w:rPr>
          <w:sz w:val="24"/>
        </w:rPr>
        <w:t>employee,</w:t>
      </w:r>
      <w:r>
        <w:rPr>
          <w:spacing w:val="-11"/>
          <w:sz w:val="24"/>
        </w:rPr>
        <w:t xml:space="preserve"> </w:t>
      </w:r>
      <w:r>
        <w:rPr>
          <w:sz w:val="24"/>
        </w:rPr>
        <w:t>officer, or</w:t>
      </w:r>
      <w:r>
        <w:rPr>
          <w:spacing w:val="-2"/>
          <w:sz w:val="24"/>
        </w:rPr>
        <w:t xml:space="preserve"> </w:t>
      </w:r>
      <w:r>
        <w:rPr>
          <w:sz w:val="24"/>
        </w:rPr>
        <w:t>agent,</w:t>
      </w:r>
      <w:r>
        <w:rPr>
          <w:spacing w:val="-2"/>
          <w:sz w:val="24"/>
        </w:rPr>
        <w:t xml:space="preserve"> </w:t>
      </w:r>
      <w:r>
        <w:rPr>
          <w:sz w:val="24"/>
        </w:rPr>
        <w:t>any</w:t>
      </w:r>
      <w:r>
        <w:rPr>
          <w:spacing w:val="-1"/>
          <w:sz w:val="24"/>
        </w:rPr>
        <w:t xml:space="preserve"> </w:t>
      </w:r>
      <w:r>
        <w:rPr>
          <w:sz w:val="24"/>
        </w:rPr>
        <w:t>member</w:t>
      </w:r>
      <w:r>
        <w:rPr>
          <w:spacing w:val="-2"/>
          <w:sz w:val="24"/>
        </w:rPr>
        <w:t xml:space="preserve"> </w:t>
      </w:r>
      <w:r>
        <w:rPr>
          <w:sz w:val="24"/>
        </w:rPr>
        <w:t>of</w:t>
      </w:r>
      <w:r>
        <w:rPr>
          <w:spacing w:val="-1"/>
          <w:sz w:val="24"/>
        </w:rPr>
        <w:t xml:space="preserve"> </w:t>
      </w:r>
      <w:r>
        <w:rPr>
          <w:sz w:val="24"/>
        </w:rPr>
        <w:t>his</w:t>
      </w:r>
      <w:r>
        <w:rPr>
          <w:spacing w:val="-2"/>
          <w:sz w:val="24"/>
        </w:rPr>
        <w:t xml:space="preserve"> </w:t>
      </w:r>
      <w:r>
        <w:rPr>
          <w:sz w:val="24"/>
        </w:rPr>
        <w:t>or</w:t>
      </w:r>
      <w:r>
        <w:rPr>
          <w:spacing w:val="-2"/>
          <w:sz w:val="24"/>
        </w:rPr>
        <w:t xml:space="preserve"> </w:t>
      </w:r>
      <w:r>
        <w:rPr>
          <w:sz w:val="24"/>
        </w:rPr>
        <w:t>her</w:t>
      </w:r>
      <w:r>
        <w:rPr>
          <w:spacing w:val="-2"/>
          <w:sz w:val="24"/>
        </w:rPr>
        <w:t xml:space="preserve"> </w:t>
      </w:r>
      <w:r>
        <w:rPr>
          <w:sz w:val="24"/>
        </w:rPr>
        <w:t>immediate</w:t>
      </w:r>
      <w:r>
        <w:rPr>
          <w:spacing w:val="-3"/>
          <w:sz w:val="24"/>
        </w:rPr>
        <w:t xml:space="preserve"> </w:t>
      </w:r>
      <w:r>
        <w:rPr>
          <w:sz w:val="24"/>
        </w:rPr>
        <w:t>family,</w:t>
      </w:r>
      <w:r>
        <w:rPr>
          <w:spacing w:val="-2"/>
          <w:sz w:val="24"/>
        </w:rPr>
        <w:t xml:space="preserve"> </w:t>
      </w:r>
      <w:r>
        <w:rPr>
          <w:sz w:val="24"/>
        </w:rPr>
        <w:t>his</w:t>
      </w:r>
      <w:r>
        <w:rPr>
          <w:spacing w:val="-2"/>
          <w:sz w:val="24"/>
        </w:rPr>
        <w:t xml:space="preserve"> </w:t>
      </w:r>
      <w:r>
        <w:rPr>
          <w:sz w:val="24"/>
        </w:rPr>
        <w:t>or</w:t>
      </w:r>
      <w:r>
        <w:rPr>
          <w:spacing w:val="-2"/>
          <w:sz w:val="24"/>
        </w:rPr>
        <w:t xml:space="preserve"> </w:t>
      </w:r>
      <w:r>
        <w:rPr>
          <w:sz w:val="24"/>
        </w:rPr>
        <w:t>her</w:t>
      </w:r>
      <w:r>
        <w:rPr>
          <w:spacing w:val="-2"/>
          <w:sz w:val="24"/>
        </w:rPr>
        <w:t xml:space="preserve"> </w:t>
      </w:r>
      <w:r>
        <w:rPr>
          <w:sz w:val="24"/>
        </w:rPr>
        <w:t>partner,</w:t>
      </w:r>
      <w:r>
        <w:rPr>
          <w:spacing w:val="-2"/>
          <w:sz w:val="24"/>
        </w:rPr>
        <w:t xml:space="preserve"> </w:t>
      </w:r>
      <w:r>
        <w:rPr>
          <w:sz w:val="24"/>
        </w:rPr>
        <w:t>or</w:t>
      </w:r>
      <w:r>
        <w:rPr>
          <w:spacing w:val="-2"/>
          <w:sz w:val="24"/>
        </w:rPr>
        <w:t xml:space="preserve"> </w:t>
      </w:r>
      <w:r>
        <w:rPr>
          <w:sz w:val="24"/>
        </w:rPr>
        <w:t>an</w:t>
      </w:r>
      <w:r>
        <w:rPr>
          <w:spacing w:val="-2"/>
          <w:sz w:val="24"/>
        </w:rPr>
        <w:t xml:space="preserve"> </w:t>
      </w:r>
      <w:r>
        <w:rPr>
          <w:sz w:val="24"/>
        </w:rPr>
        <w:t>organization</w:t>
      </w:r>
      <w:r>
        <w:rPr>
          <w:spacing w:val="-2"/>
          <w:sz w:val="24"/>
        </w:rPr>
        <w:t xml:space="preserve"> </w:t>
      </w:r>
      <w:r>
        <w:rPr>
          <w:sz w:val="24"/>
        </w:rPr>
        <w:t>which employs or</w:t>
      </w:r>
      <w:r>
        <w:rPr>
          <w:spacing w:val="-1"/>
          <w:sz w:val="24"/>
        </w:rPr>
        <w:t xml:space="preserve"> </w:t>
      </w:r>
      <w:r>
        <w:rPr>
          <w:sz w:val="24"/>
        </w:rPr>
        <w:t>is about to employ any of</w:t>
      </w:r>
      <w:r>
        <w:rPr>
          <w:spacing w:val="-1"/>
          <w:sz w:val="24"/>
        </w:rPr>
        <w:t xml:space="preserve"> </w:t>
      </w:r>
      <w:r>
        <w:rPr>
          <w:sz w:val="24"/>
        </w:rPr>
        <w:t>the</w:t>
      </w:r>
      <w:r>
        <w:rPr>
          <w:spacing w:val="-1"/>
          <w:sz w:val="24"/>
        </w:rPr>
        <w:t xml:space="preserve"> </w:t>
      </w:r>
      <w:r>
        <w:rPr>
          <w:sz w:val="24"/>
        </w:rPr>
        <w:t>parties indicated</w:t>
      </w:r>
      <w:r>
        <w:rPr>
          <w:spacing w:val="-1"/>
          <w:sz w:val="24"/>
        </w:rPr>
        <w:t xml:space="preserve"> </w:t>
      </w:r>
      <w:r>
        <w:rPr>
          <w:sz w:val="24"/>
        </w:rPr>
        <w:t>herein, has a financial or</w:t>
      </w:r>
      <w:r>
        <w:rPr>
          <w:spacing w:val="-1"/>
          <w:sz w:val="24"/>
        </w:rPr>
        <w:t xml:space="preserve"> </w:t>
      </w:r>
      <w:r>
        <w:rPr>
          <w:sz w:val="24"/>
        </w:rPr>
        <w:t>other</w:t>
      </w:r>
      <w:r>
        <w:rPr>
          <w:spacing w:val="-1"/>
          <w:sz w:val="24"/>
        </w:rPr>
        <w:t xml:space="preserve"> </w:t>
      </w:r>
      <w:r>
        <w:rPr>
          <w:sz w:val="24"/>
        </w:rPr>
        <w:t>interest in</w:t>
      </w:r>
      <w:r>
        <w:rPr>
          <w:spacing w:val="-14"/>
          <w:sz w:val="24"/>
        </w:rPr>
        <w:t xml:space="preserve"> </w:t>
      </w:r>
      <w:r>
        <w:rPr>
          <w:sz w:val="24"/>
        </w:rPr>
        <w:t>or</w:t>
      </w:r>
      <w:r>
        <w:rPr>
          <w:spacing w:val="-15"/>
          <w:sz w:val="24"/>
        </w:rPr>
        <w:t xml:space="preserve"> </w:t>
      </w:r>
      <w:r>
        <w:rPr>
          <w:sz w:val="24"/>
        </w:rPr>
        <w:t>a</w:t>
      </w:r>
      <w:r>
        <w:rPr>
          <w:spacing w:val="-15"/>
          <w:sz w:val="24"/>
        </w:rPr>
        <w:t xml:space="preserve"> </w:t>
      </w:r>
      <w:r>
        <w:rPr>
          <w:sz w:val="24"/>
        </w:rPr>
        <w:t>material</w:t>
      </w:r>
      <w:r>
        <w:rPr>
          <w:spacing w:val="-14"/>
          <w:sz w:val="24"/>
        </w:rPr>
        <w:t xml:space="preserve"> </w:t>
      </w:r>
      <w:r>
        <w:rPr>
          <w:sz w:val="24"/>
        </w:rPr>
        <w:t>benefit</w:t>
      </w:r>
      <w:r>
        <w:rPr>
          <w:spacing w:val="-14"/>
          <w:sz w:val="24"/>
        </w:rPr>
        <w:t xml:space="preserve"> </w:t>
      </w:r>
      <w:r>
        <w:rPr>
          <w:sz w:val="24"/>
        </w:rPr>
        <w:t>from</w:t>
      </w:r>
      <w:r>
        <w:rPr>
          <w:spacing w:val="-14"/>
          <w:sz w:val="24"/>
        </w:rPr>
        <w:t xml:space="preserve"> </w:t>
      </w:r>
      <w:r>
        <w:rPr>
          <w:sz w:val="24"/>
        </w:rPr>
        <w:t>a</w:t>
      </w:r>
      <w:r>
        <w:rPr>
          <w:spacing w:val="-15"/>
          <w:sz w:val="24"/>
        </w:rPr>
        <w:t xml:space="preserve"> </w:t>
      </w:r>
      <w:r>
        <w:rPr>
          <w:sz w:val="24"/>
        </w:rPr>
        <w:t>vendor</w:t>
      </w:r>
      <w:r>
        <w:rPr>
          <w:spacing w:val="-15"/>
          <w:sz w:val="24"/>
        </w:rPr>
        <w:t xml:space="preserve"> </w:t>
      </w:r>
      <w:r>
        <w:rPr>
          <w:sz w:val="24"/>
        </w:rPr>
        <w:t>considered</w:t>
      </w:r>
      <w:r>
        <w:rPr>
          <w:spacing w:val="-12"/>
          <w:sz w:val="24"/>
        </w:rPr>
        <w:t xml:space="preserve"> </w:t>
      </w:r>
      <w:r>
        <w:rPr>
          <w:sz w:val="24"/>
        </w:rPr>
        <w:t>for</w:t>
      </w:r>
      <w:r>
        <w:rPr>
          <w:spacing w:val="-15"/>
          <w:sz w:val="24"/>
        </w:rPr>
        <w:t xml:space="preserve"> </w:t>
      </w:r>
      <w:r>
        <w:rPr>
          <w:sz w:val="24"/>
        </w:rPr>
        <w:t>a</w:t>
      </w:r>
      <w:r>
        <w:rPr>
          <w:spacing w:val="-15"/>
          <w:sz w:val="24"/>
        </w:rPr>
        <w:t xml:space="preserve"> </w:t>
      </w:r>
      <w:r>
        <w:rPr>
          <w:sz w:val="24"/>
        </w:rPr>
        <w:t>contract.</w:t>
      </w:r>
      <w:r>
        <w:rPr>
          <w:spacing w:val="-13"/>
          <w:sz w:val="24"/>
        </w:rPr>
        <w:t xml:space="preserve"> </w:t>
      </w:r>
      <w:r>
        <w:rPr>
          <w:sz w:val="24"/>
        </w:rPr>
        <w:t>Subject</w:t>
      </w:r>
      <w:r>
        <w:rPr>
          <w:spacing w:val="-14"/>
          <w:sz w:val="24"/>
        </w:rPr>
        <w:t xml:space="preserve"> </w:t>
      </w:r>
      <w:r>
        <w:rPr>
          <w:sz w:val="24"/>
        </w:rPr>
        <w:t>to</w:t>
      </w:r>
      <w:r>
        <w:rPr>
          <w:spacing w:val="-14"/>
          <w:sz w:val="24"/>
        </w:rPr>
        <w:t xml:space="preserve"> </w:t>
      </w:r>
      <w:r>
        <w:rPr>
          <w:sz w:val="24"/>
        </w:rPr>
        <w:t>any</w:t>
      </w:r>
      <w:r>
        <w:rPr>
          <w:spacing w:val="-14"/>
          <w:sz w:val="24"/>
        </w:rPr>
        <w:t xml:space="preserve"> </w:t>
      </w:r>
      <w:r>
        <w:rPr>
          <w:sz w:val="24"/>
        </w:rPr>
        <w:t>applicable</w:t>
      </w:r>
      <w:r>
        <w:rPr>
          <w:spacing w:val="-15"/>
          <w:sz w:val="24"/>
        </w:rPr>
        <w:t xml:space="preserve"> </w:t>
      </w:r>
      <w:r>
        <w:rPr>
          <w:sz w:val="24"/>
        </w:rPr>
        <w:t>standards for determining whether a financial interest is not substantial or a gift is an unsolicited item of nominal value, the officers, employees, and agents of the District may neither solicit nor accept gratuities, favors, or anything of monetary value from contractors or parties to subcontracts.</w:t>
      </w:r>
    </w:p>
    <w:p w14:paraId="0EDC2B4E" w14:textId="77777777" w:rsidR="007A390D" w:rsidRDefault="00277BDA">
      <w:pPr>
        <w:pStyle w:val="ListParagraph"/>
        <w:numPr>
          <w:ilvl w:val="2"/>
          <w:numId w:val="6"/>
        </w:numPr>
        <w:tabs>
          <w:tab w:val="left" w:pos="2979"/>
        </w:tabs>
        <w:spacing w:before="241"/>
        <w:ind w:right="775" w:firstLine="1439"/>
        <w:jc w:val="both"/>
        <w:rPr>
          <w:sz w:val="24"/>
        </w:rPr>
      </w:pPr>
      <w:r>
        <w:rPr>
          <w:sz w:val="24"/>
        </w:rPr>
        <w:t>California Government Code § 1090 prohibits District officers and employees from having a financial interest in any contract "made" by them or by any board or body of which they are members. Virtually all board members, officers, employees, and consultants of a</w:t>
      </w:r>
      <w:r>
        <w:rPr>
          <w:spacing w:val="-1"/>
          <w:sz w:val="24"/>
        </w:rPr>
        <w:t xml:space="preserve"> </w:t>
      </w:r>
      <w:r>
        <w:rPr>
          <w:sz w:val="24"/>
        </w:rPr>
        <w:t>public entity are considered public</w:t>
      </w:r>
      <w:r>
        <w:rPr>
          <w:spacing w:val="-1"/>
          <w:sz w:val="24"/>
        </w:rPr>
        <w:t xml:space="preserve"> </w:t>
      </w:r>
      <w:r>
        <w:rPr>
          <w:sz w:val="24"/>
        </w:rPr>
        <w:t>officials under Government Code</w:t>
      </w:r>
      <w:r>
        <w:rPr>
          <w:spacing w:val="-1"/>
          <w:sz w:val="24"/>
        </w:rPr>
        <w:t xml:space="preserve"> </w:t>
      </w:r>
      <w:r>
        <w:rPr>
          <w:sz w:val="24"/>
        </w:rPr>
        <w:t>§1090. In a case where a consultant is developing a scope of work for a future project, creation of that scope of work is considered part of the “making” of the contract and defined by Section 1090. As such the</w:t>
      </w:r>
      <w:r>
        <w:rPr>
          <w:spacing w:val="-11"/>
          <w:sz w:val="24"/>
        </w:rPr>
        <w:t xml:space="preserve"> </w:t>
      </w:r>
      <w:r>
        <w:rPr>
          <w:sz w:val="24"/>
        </w:rPr>
        <w:t>consultant</w:t>
      </w:r>
      <w:r>
        <w:rPr>
          <w:spacing w:val="-11"/>
          <w:sz w:val="24"/>
        </w:rPr>
        <w:t xml:space="preserve"> </w:t>
      </w:r>
      <w:r>
        <w:rPr>
          <w:sz w:val="24"/>
        </w:rPr>
        <w:t>would</w:t>
      </w:r>
      <w:r>
        <w:rPr>
          <w:spacing w:val="-11"/>
          <w:sz w:val="24"/>
        </w:rPr>
        <w:t xml:space="preserve"> </w:t>
      </w:r>
      <w:r>
        <w:rPr>
          <w:sz w:val="24"/>
        </w:rPr>
        <w:t>be</w:t>
      </w:r>
      <w:r>
        <w:rPr>
          <w:spacing w:val="-12"/>
          <w:sz w:val="24"/>
        </w:rPr>
        <w:t xml:space="preserve"> </w:t>
      </w:r>
      <w:r>
        <w:rPr>
          <w:sz w:val="24"/>
        </w:rPr>
        <w:t>prohibited</w:t>
      </w:r>
      <w:r>
        <w:rPr>
          <w:spacing w:val="-11"/>
          <w:sz w:val="24"/>
        </w:rPr>
        <w:t xml:space="preserve"> </w:t>
      </w:r>
      <w:r>
        <w:rPr>
          <w:sz w:val="24"/>
        </w:rPr>
        <w:t>from</w:t>
      </w:r>
      <w:r>
        <w:rPr>
          <w:spacing w:val="-11"/>
          <w:sz w:val="24"/>
        </w:rPr>
        <w:t xml:space="preserve"> </w:t>
      </w:r>
      <w:r>
        <w:rPr>
          <w:sz w:val="24"/>
        </w:rPr>
        <w:t>submitting</w:t>
      </w:r>
      <w:r>
        <w:rPr>
          <w:spacing w:val="-11"/>
          <w:sz w:val="24"/>
        </w:rPr>
        <w:t xml:space="preserve"> </w:t>
      </w:r>
      <w:r>
        <w:rPr>
          <w:sz w:val="24"/>
        </w:rPr>
        <w:t>a</w:t>
      </w:r>
      <w:r>
        <w:rPr>
          <w:spacing w:val="-12"/>
          <w:sz w:val="24"/>
        </w:rPr>
        <w:t xml:space="preserve"> </w:t>
      </w:r>
      <w:r>
        <w:rPr>
          <w:sz w:val="24"/>
        </w:rPr>
        <w:t>proposal</w:t>
      </w:r>
      <w:r>
        <w:rPr>
          <w:spacing w:val="-11"/>
          <w:sz w:val="24"/>
        </w:rPr>
        <w:t xml:space="preserve"> </w:t>
      </w:r>
      <w:r>
        <w:rPr>
          <w:sz w:val="24"/>
        </w:rPr>
        <w:t>and/or</w:t>
      </w:r>
      <w:r>
        <w:rPr>
          <w:spacing w:val="-11"/>
          <w:sz w:val="24"/>
        </w:rPr>
        <w:t xml:space="preserve"> </w:t>
      </w:r>
      <w:r>
        <w:rPr>
          <w:sz w:val="24"/>
        </w:rPr>
        <w:t>being</w:t>
      </w:r>
      <w:r>
        <w:rPr>
          <w:spacing w:val="-11"/>
          <w:sz w:val="24"/>
        </w:rPr>
        <w:t xml:space="preserve"> </w:t>
      </w:r>
      <w:r>
        <w:rPr>
          <w:sz w:val="24"/>
        </w:rPr>
        <w:t>awarded</w:t>
      </w:r>
      <w:r>
        <w:rPr>
          <w:spacing w:val="-11"/>
          <w:sz w:val="24"/>
        </w:rPr>
        <w:t xml:space="preserve"> </w:t>
      </w:r>
      <w:r>
        <w:rPr>
          <w:sz w:val="24"/>
        </w:rPr>
        <w:t>a</w:t>
      </w:r>
      <w:r>
        <w:rPr>
          <w:spacing w:val="-12"/>
          <w:sz w:val="24"/>
        </w:rPr>
        <w:t xml:space="preserve"> </w:t>
      </w:r>
      <w:r>
        <w:rPr>
          <w:sz w:val="24"/>
        </w:rPr>
        <w:t>contract</w:t>
      </w:r>
      <w:r>
        <w:rPr>
          <w:spacing w:val="-11"/>
          <w:sz w:val="24"/>
        </w:rPr>
        <w:t xml:space="preserve"> </w:t>
      </w:r>
      <w:r>
        <w:rPr>
          <w:sz w:val="24"/>
        </w:rPr>
        <w:t>for the work.</w:t>
      </w:r>
    </w:p>
    <w:p w14:paraId="0EDC2B4F" w14:textId="77777777" w:rsidR="007A390D" w:rsidRDefault="00277BDA">
      <w:pPr>
        <w:pStyle w:val="Heading2"/>
        <w:numPr>
          <w:ilvl w:val="1"/>
          <w:numId w:val="6"/>
        </w:numPr>
        <w:tabs>
          <w:tab w:val="left" w:pos="2260"/>
        </w:tabs>
        <w:spacing w:before="241"/>
      </w:pPr>
      <w:r>
        <w:t>Communications</w:t>
      </w:r>
      <w:r>
        <w:rPr>
          <w:spacing w:val="-2"/>
        </w:rPr>
        <w:t xml:space="preserve"> </w:t>
      </w:r>
      <w:r>
        <w:t>Related</w:t>
      </w:r>
      <w:r>
        <w:rPr>
          <w:spacing w:val="-2"/>
        </w:rPr>
        <w:t xml:space="preserve"> </w:t>
      </w:r>
      <w:r>
        <w:t>to</w:t>
      </w:r>
      <w:r>
        <w:rPr>
          <w:spacing w:val="-1"/>
        </w:rPr>
        <w:t xml:space="preserve"> </w:t>
      </w:r>
      <w:r>
        <w:rPr>
          <w:spacing w:val="-2"/>
        </w:rPr>
        <w:t>Solicitations.</w:t>
      </w:r>
    </w:p>
    <w:p w14:paraId="0EDC2B50" w14:textId="72B95A68" w:rsidR="007A390D" w:rsidRDefault="00277BDA">
      <w:pPr>
        <w:pStyle w:val="ListParagraph"/>
        <w:numPr>
          <w:ilvl w:val="2"/>
          <w:numId w:val="6"/>
        </w:numPr>
        <w:tabs>
          <w:tab w:val="left" w:pos="2979"/>
        </w:tabs>
        <w:ind w:right="772" w:firstLine="1439"/>
        <w:jc w:val="both"/>
        <w:rPr>
          <w:sz w:val="24"/>
        </w:rPr>
      </w:pPr>
      <w:r>
        <w:rPr>
          <w:sz w:val="24"/>
        </w:rPr>
        <w:t>For</w:t>
      </w:r>
      <w:r>
        <w:rPr>
          <w:spacing w:val="-3"/>
          <w:sz w:val="24"/>
        </w:rPr>
        <w:t xml:space="preserve"> </w:t>
      </w:r>
      <w:r>
        <w:rPr>
          <w:sz w:val="24"/>
        </w:rPr>
        <w:t>each</w:t>
      </w:r>
      <w:r>
        <w:rPr>
          <w:spacing w:val="-3"/>
          <w:sz w:val="24"/>
        </w:rPr>
        <w:t xml:space="preserve"> </w:t>
      </w:r>
      <w:r>
        <w:rPr>
          <w:sz w:val="24"/>
        </w:rPr>
        <w:t>solicitation,</w:t>
      </w:r>
      <w:r>
        <w:rPr>
          <w:spacing w:val="-3"/>
          <w:sz w:val="24"/>
        </w:rPr>
        <w:t xml:space="preserve"> </w:t>
      </w:r>
      <w:r>
        <w:rPr>
          <w:sz w:val="24"/>
        </w:rPr>
        <w:t>the</w:t>
      </w:r>
      <w:r>
        <w:rPr>
          <w:spacing w:val="-1"/>
          <w:sz w:val="24"/>
        </w:rPr>
        <w:t xml:space="preserve"> </w:t>
      </w:r>
      <w:r w:rsidR="00712EB7">
        <w:rPr>
          <w:sz w:val="24"/>
        </w:rPr>
        <w:t>District Manager</w:t>
      </w:r>
      <w:r>
        <w:rPr>
          <w:spacing w:val="-4"/>
          <w:sz w:val="24"/>
        </w:rPr>
        <w:t xml:space="preserve"> </w:t>
      </w:r>
      <w:r>
        <w:rPr>
          <w:sz w:val="24"/>
        </w:rPr>
        <w:t>shall</w:t>
      </w:r>
      <w:r>
        <w:rPr>
          <w:spacing w:val="-3"/>
          <w:sz w:val="24"/>
        </w:rPr>
        <w:t xml:space="preserve"> </w:t>
      </w:r>
      <w:r>
        <w:rPr>
          <w:sz w:val="24"/>
        </w:rPr>
        <w:t>designate</w:t>
      </w:r>
      <w:r>
        <w:rPr>
          <w:spacing w:val="-4"/>
          <w:sz w:val="24"/>
        </w:rPr>
        <w:t xml:space="preserve"> </w:t>
      </w:r>
      <w:r>
        <w:rPr>
          <w:sz w:val="24"/>
        </w:rPr>
        <w:t>a</w:t>
      </w:r>
      <w:r>
        <w:rPr>
          <w:spacing w:val="-4"/>
          <w:sz w:val="24"/>
        </w:rPr>
        <w:t xml:space="preserve"> </w:t>
      </w:r>
      <w:r>
        <w:rPr>
          <w:sz w:val="24"/>
        </w:rPr>
        <w:t>single</w:t>
      </w:r>
      <w:r>
        <w:rPr>
          <w:spacing w:val="-4"/>
          <w:sz w:val="24"/>
        </w:rPr>
        <w:t xml:space="preserve"> </w:t>
      </w:r>
      <w:r>
        <w:rPr>
          <w:sz w:val="24"/>
        </w:rPr>
        <w:t>point</w:t>
      </w:r>
      <w:r>
        <w:rPr>
          <w:spacing w:val="-3"/>
          <w:sz w:val="24"/>
        </w:rPr>
        <w:t xml:space="preserve"> </w:t>
      </w:r>
      <w:r>
        <w:rPr>
          <w:sz w:val="24"/>
        </w:rPr>
        <w:t>of contact (or, as appropriate, multiple specific</w:t>
      </w:r>
      <w:r>
        <w:rPr>
          <w:spacing w:val="-1"/>
          <w:sz w:val="24"/>
        </w:rPr>
        <w:t xml:space="preserve"> </w:t>
      </w:r>
      <w:r>
        <w:rPr>
          <w:sz w:val="24"/>
        </w:rPr>
        <w:t>points of</w:t>
      </w:r>
      <w:r>
        <w:rPr>
          <w:spacing w:val="-1"/>
          <w:sz w:val="24"/>
        </w:rPr>
        <w:t xml:space="preserve"> </w:t>
      </w:r>
      <w:r>
        <w:rPr>
          <w:sz w:val="24"/>
        </w:rPr>
        <w:t>contact) to communicate with the potential vendors about the solicitation. No District Board</w:t>
      </w:r>
      <w:r>
        <w:rPr>
          <w:spacing w:val="-1"/>
          <w:sz w:val="24"/>
        </w:rPr>
        <w:t xml:space="preserve"> </w:t>
      </w:r>
      <w:r>
        <w:rPr>
          <w:sz w:val="24"/>
        </w:rPr>
        <w:t>member, official, agent, or employee other than the designated District representative(s) shall communicate with potential vendors about a solicitation.</w:t>
      </w:r>
      <w:r>
        <w:rPr>
          <w:spacing w:val="19"/>
          <w:sz w:val="24"/>
        </w:rPr>
        <w:t xml:space="preserve"> </w:t>
      </w:r>
      <w:r>
        <w:rPr>
          <w:sz w:val="24"/>
        </w:rPr>
        <w:t>The</w:t>
      </w:r>
      <w:r>
        <w:rPr>
          <w:spacing w:val="17"/>
          <w:sz w:val="24"/>
        </w:rPr>
        <w:t xml:space="preserve"> </w:t>
      </w:r>
      <w:r>
        <w:rPr>
          <w:sz w:val="24"/>
        </w:rPr>
        <w:t>District</w:t>
      </w:r>
      <w:r>
        <w:rPr>
          <w:spacing w:val="21"/>
          <w:sz w:val="24"/>
        </w:rPr>
        <w:t xml:space="preserve"> </w:t>
      </w:r>
      <w:r>
        <w:rPr>
          <w:sz w:val="24"/>
        </w:rPr>
        <w:t>Board</w:t>
      </w:r>
      <w:r>
        <w:rPr>
          <w:spacing w:val="22"/>
          <w:sz w:val="24"/>
        </w:rPr>
        <w:t xml:space="preserve"> </w:t>
      </w:r>
      <w:r>
        <w:rPr>
          <w:sz w:val="24"/>
        </w:rPr>
        <w:t>and</w:t>
      </w:r>
      <w:r>
        <w:rPr>
          <w:spacing w:val="20"/>
          <w:sz w:val="24"/>
        </w:rPr>
        <w:t xml:space="preserve"> </w:t>
      </w:r>
      <w:r>
        <w:rPr>
          <w:sz w:val="24"/>
        </w:rPr>
        <w:t>each</w:t>
      </w:r>
      <w:r>
        <w:rPr>
          <w:spacing w:val="21"/>
          <w:sz w:val="24"/>
        </w:rPr>
        <w:t xml:space="preserve"> </w:t>
      </w:r>
      <w:r>
        <w:rPr>
          <w:sz w:val="24"/>
        </w:rPr>
        <w:t>District</w:t>
      </w:r>
      <w:r>
        <w:rPr>
          <w:spacing w:val="21"/>
          <w:sz w:val="24"/>
        </w:rPr>
        <w:t xml:space="preserve"> </w:t>
      </w:r>
      <w:r>
        <w:rPr>
          <w:sz w:val="24"/>
        </w:rPr>
        <w:t>Board</w:t>
      </w:r>
      <w:r>
        <w:rPr>
          <w:spacing w:val="19"/>
          <w:sz w:val="24"/>
        </w:rPr>
        <w:t xml:space="preserve"> </w:t>
      </w:r>
      <w:r>
        <w:rPr>
          <w:sz w:val="24"/>
        </w:rPr>
        <w:t>member</w:t>
      </w:r>
      <w:r>
        <w:rPr>
          <w:spacing w:val="19"/>
          <w:sz w:val="24"/>
        </w:rPr>
        <w:t xml:space="preserve"> </w:t>
      </w:r>
      <w:r>
        <w:rPr>
          <w:sz w:val="24"/>
        </w:rPr>
        <w:t>shall</w:t>
      </w:r>
      <w:r>
        <w:rPr>
          <w:spacing w:val="19"/>
          <w:sz w:val="24"/>
        </w:rPr>
        <w:t xml:space="preserve"> </w:t>
      </w:r>
      <w:r>
        <w:rPr>
          <w:sz w:val="24"/>
        </w:rPr>
        <w:t>not</w:t>
      </w:r>
      <w:r>
        <w:rPr>
          <w:spacing w:val="18"/>
          <w:sz w:val="24"/>
        </w:rPr>
        <w:t xml:space="preserve"> </w:t>
      </w:r>
      <w:r>
        <w:rPr>
          <w:sz w:val="24"/>
        </w:rPr>
        <w:t>interfere</w:t>
      </w:r>
      <w:r>
        <w:rPr>
          <w:spacing w:val="19"/>
          <w:sz w:val="24"/>
        </w:rPr>
        <w:t xml:space="preserve"> </w:t>
      </w:r>
      <w:r>
        <w:rPr>
          <w:sz w:val="24"/>
        </w:rPr>
        <w:t>with</w:t>
      </w:r>
      <w:r>
        <w:rPr>
          <w:spacing w:val="18"/>
          <w:sz w:val="24"/>
        </w:rPr>
        <w:t xml:space="preserve"> </w:t>
      </w:r>
      <w:r>
        <w:rPr>
          <w:sz w:val="24"/>
        </w:rPr>
        <w:t>staff’s</w:t>
      </w:r>
    </w:p>
    <w:p w14:paraId="0EDC2B51" w14:textId="77777777" w:rsidR="007A390D" w:rsidRDefault="007A390D">
      <w:pPr>
        <w:jc w:val="both"/>
        <w:rPr>
          <w:sz w:val="24"/>
        </w:rPr>
        <w:sectPr w:rsidR="007A390D">
          <w:pgSz w:w="12240" w:h="15840"/>
          <w:pgMar w:top="1360" w:right="660" w:bottom="1260" w:left="620" w:header="0" w:footer="1060" w:gutter="0"/>
          <w:cols w:space="720"/>
        </w:sectPr>
      </w:pPr>
    </w:p>
    <w:p w14:paraId="0EDC2B52" w14:textId="77777777" w:rsidR="007A390D" w:rsidRDefault="00277BDA">
      <w:pPr>
        <w:pStyle w:val="BodyText"/>
        <w:spacing w:before="79"/>
        <w:ind w:right="779"/>
      </w:pPr>
      <w:r>
        <w:lastRenderedPageBreak/>
        <w:t>performance of duties related to any solicitation or procurement process in any way. This prohibition does not prevent the District Board from forming a standing or ad hoc committee, or citizens’</w:t>
      </w:r>
      <w:r>
        <w:rPr>
          <w:spacing w:val="-3"/>
        </w:rPr>
        <w:t xml:space="preserve"> </w:t>
      </w:r>
      <w:r>
        <w:t>advisory</w:t>
      </w:r>
      <w:r>
        <w:rPr>
          <w:spacing w:val="-2"/>
        </w:rPr>
        <w:t xml:space="preserve"> </w:t>
      </w:r>
      <w:r>
        <w:t>committee,</w:t>
      </w:r>
      <w:r>
        <w:rPr>
          <w:spacing w:val="-3"/>
        </w:rPr>
        <w:t xml:space="preserve"> </w:t>
      </w:r>
      <w:r>
        <w:t>to</w:t>
      </w:r>
      <w:r>
        <w:rPr>
          <w:spacing w:val="-3"/>
        </w:rPr>
        <w:t xml:space="preserve"> </w:t>
      </w:r>
      <w:r>
        <w:t>review</w:t>
      </w:r>
      <w:r>
        <w:rPr>
          <w:spacing w:val="-4"/>
        </w:rPr>
        <w:t xml:space="preserve"> </w:t>
      </w:r>
      <w:r>
        <w:t>or</w:t>
      </w:r>
      <w:r>
        <w:rPr>
          <w:spacing w:val="-3"/>
        </w:rPr>
        <w:t xml:space="preserve"> </w:t>
      </w:r>
      <w:r>
        <w:t>provide</w:t>
      </w:r>
      <w:r>
        <w:rPr>
          <w:spacing w:val="-2"/>
        </w:rPr>
        <w:t xml:space="preserve"> </w:t>
      </w:r>
      <w:r>
        <w:t>input</w:t>
      </w:r>
      <w:r>
        <w:rPr>
          <w:spacing w:val="-3"/>
        </w:rPr>
        <w:t xml:space="preserve"> </w:t>
      </w:r>
      <w:r>
        <w:t>on</w:t>
      </w:r>
      <w:r>
        <w:rPr>
          <w:spacing w:val="-3"/>
        </w:rPr>
        <w:t xml:space="preserve"> </w:t>
      </w:r>
      <w:r>
        <w:t>any</w:t>
      </w:r>
      <w:r>
        <w:rPr>
          <w:spacing w:val="-3"/>
        </w:rPr>
        <w:t xml:space="preserve"> </w:t>
      </w:r>
      <w:r>
        <w:t>particular</w:t>
      </w:r>
      <w:r>
        <w:rPr>
          <w:spacing w:val="-3"/>
        </w:rPr>
        <w:t xml:space="preserve"> </w:t>
      </w:r>
      <w:r>
        <w:t>procurement</w:t>
      </w:r>
      <w:r>
        <w:rPr>
          <w:spacing w:val="-3"/>
        </w:rPr>
        <w:t xml:space="preserve"> </w:t>
      </w:r>
      <w:r>
        <w:t>or type</w:t>
      </w:r>
      <w:r>
        <w:rPr>
          <w:spacing w:val="-2"/>
        </w:rPr>
        <w:t xml:space="preserve"> </w:t>
      </w:r>
      <w:r>
        <w:t>of procurement,</w:t>
      </w:r>
      <w:r>
        <w:rPr>
          <w:spacing w:val="-1"/>
        </w:rPr>
        <w:t xml:space="preserve"> </w:t>
      </w:r>
      <w:r>
        <w:t>provided</w:t>
      </w:r>
      <w:r>
        <w:rPr>
          <w:spacing w:val="-1"/>
        </w:rPr>
        <w:t xml:space="preserve"> </w:t>
      </w:r>
      <w:r>
        <w:t>that</w:t>
      </w:r>
      <w:r>
        <w:rPr>
          <w:spacing w:val="-1"/>
        </w:rPr>
        <w:t xml:space="preserve"> </w:t>
      </w:r>
      <w:r>
        <w:t>such</w:t>
      </w:r>
      <w:r>
        <w:rPr>
          <w:spacing w:val="-1"/>
        </w:rPr>
        <w:t xml:space="preserve"> </w:t>
      </w:r>
      <w:r>
        <w:t>bodies</w:t>
      </w:r>
      <w:r>
        <w:rPr>
          <w:spacing w:val="-2"/>
        </w:rPr>
        <w:t xml:space="preserve"> </w:t>
      </w:r>
      <w:r>
        <w:t>only</w:t>
      </w:r>
      <w:r>
        <w:rPr>
          <w:spacing w:val="-1"/>
        </w:rPr>
        <w:t xml:space="preserve"> </w:t>
      </w:r>
      <w:r>
        <w:t>act</w:t>
      </w:r>
      <w:r>
        <w:rPr>
          <w:spacing w:val="-1"/>
        </w:rPr>
        <w:t xml:space="preserve"> </w:t>
      </w:r>
      <w:r>
        <w:t>in</w:t>
      </w:r>
      <w:r>
        <w:rPr>
          <w:spacing w:val="-1"/>
        </w:rPr>
        <w:t xml:space="preserve"> </w:t>
      </w:r>
      <w:r>
        <w:t>an</w:t>
      </w:r>
      <w:r>
        <w:rPr>
          <w:spacing w:val="-1"/>
        </w:rPr>
        <w:t xml:space="preserve"> </w:t>
      </w:r>
      <w:r>
        <w:t>advisory</w:t>
      </w:r>
      <w:r>
        <w:rPr>
          <w:spacing w:val="-2"/>
        </w:rPr>
        <w:t xml:space="preserve"> </w:t>
      </w:r>
      <w:r>
        <w:t>capacity</w:t>
      </w:r>
      <w:r>
        <w:rPr>
          <w:spacing w:val="-1"/>
        </w:rPr>
        <w:t xml:space="preserve"> </w:t>
      </w:r>
      <w:r>
        <w:t>and do</w:t>
      </w:r>
      <w:r>
        <w:rPr>
          <w:spacing w:val="-1"/>
        </w:rPr>
        <w:t xml:space="preserve"> </w:t>
      </w:r>
      <w:r>
        <w:t>not</w:t>
      </w:r>
      <w:r>
        <w:rPr>
          <w:spacing w:val="-1"/>
        </w:rPr>
        <w:t xml:space="preserve"> </w:t>
      </w:r>
      <w:r>
        <w:t>interfere</w:t>
      </w:r>
      <w:r>
        <w:rPr>
          <w:spacing w:val="-3"/>
        </w:rPr>
        <w:t xml:space="preserve"> </w:t>
      </w:r>
      <w:r>
        <w:t>with staff’s duties.</w:t>
      </w:r>
    </w:p>
    <w:p w14:paraId="0EDC2B53" w14:textId="77777777" w:rsidR="007A390D" w:rsidRDefault="00277BDA">
      <w:pPr>
        <w:pStyle w:val="ListParagraph"/>
        <w:numPr>
          <w:ilvl w:val="2"/>
          <w:numId w:val="6"/>
        </w:numPr>
        <w:tabs>
          <w:tab w:val="left" w:pos="2979"/>
        </w:tabs>
        <w:ind w:right="779" w:firstLine="1439"/>
        <w:jc w:val="both"/>
        <w:rPr>
          <w:sz w:val="24"/>
        </w:rPr>
      </w:pPr>
      <w:r>
        <w:rPr>
          <w:sz w:val="24"/>
        </w:rPr>
        <w:t>Bidders, proposers, and other potential vendors shall not contact District officials outside of the solicitation process and shall not make any efforts to unduly influence District</w:t>
      </w:r>
      <w:r>
        <w:rPr>
          <w:spacing w:val="-5"/>
          <w:sz w:val="24"/>
        </w:rPr>
        <w:t xml:space="preserve"> </w:t>
      </w:r>
      <w:r>
        <w:rPr>
          <w:sz w:val="24"/>
        </w:rPr>
        <w:t>decision-making</w:t>
      </w:r>
      <w:r>
        <w:rPr>
          <w:spacing w:val="-6"/>
          <w:sz w:val="24"/>
        </w:rPr>
        <w:t xml:space="preserve"> </w:t>
      </w:r>
      <w:r>
        <w:rPr>
          <w:sz w:val="24"/>
        </w:rPr>
        <w:t>or</w:t>
      </w:r>
      <w:r>
        <w:rPr>
          <w:spacing w:val="-7"/>
          <w:sz w:val="24"/>
        </w:rPr>
        <w:t xml:space="preserve"> </w:t>
      </w:r>
      <w:r>
        <w:rPr>
          <w:sz w:val="24"/>
        </w:rPr>
        <w:t>otherwise</w:t>
      </w:r>
      <w:r>
        <w:rPr>
          <w:spacing w:val="-7"/>
          <w:sz w:val="24"/>
        </w:rPr>
        <w:t xml:space="preserve"> </w:t>
      </w:r>
      <w:r>
        <w:rPr>
          <w:sz w:val="24"/>
        </w:rPr>
        <w:t>gain</w:t>
      </w:r>
      <w:r>
        <w:rPr>
          <w:spacing w:val="-5"/>
          <w:sz w:val="24"/>
        </w:rPr>
        <w:t xml:space="preserve"> </w:t>
      </w:r>
      <w:r>
        <w:rPr>
          <w:sz w:val="24"/>
        </w:rPr>
        <w:t>an</w:t>
      </w:r>
      <w:r>
        <w:rPr>
          <w:spacing w:val="-6"/>
          <w:sz w:val="24"/>
        </w:rPr>
        <w:t xml:space="preserve"> </w:t>
      </w:r>
      <w:r>
        <w:rPr>
          <w:sz w:val="24"/>
        </w:rPr>
        <w:t>unfair</w:t>
      </w:r>
      <w:r>
        <w:rPr>
          <w:spacing w:val="-6"/>
          <w:sz w:val="24"/>
        </w:rPr>
        <w:t xml:space="preserve"> </w:t>
      </w:r>
      <w:r>
        <w:rPr>
          <w:sz w:val="24"/>
        </w:rPr>
        <w:t>advantage</w:t>
      </w:r>
      <w:r>
        <w:rPr>
          <w:spacing w:val="-7"/>
          <w:sz w:val="24"/>
        </w:rPr>
        <w:t xml:space="preserve"> </w:t>
      </w:r>
      <w:r>
        <w:rPr>
          <w:sz w:val="24"/>
        </w:rPr>
        <w:t>outside</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solicitation</w:t>
      </w:r>
      <w:r>
        <w:rPr>
          <w:spacing w:val="-6"/>
          <w:sz w:val="24"/>
        </w:rPr>
        <w:t xml:space="preserve"> </w:t>
      </w:r>
      <w:r>
        <w:rPr>
          <w:sz w:val="24"/>
        </w:rPr>
        <w:t xml:space="preserve">process. Improper contacts or attempts to influence the selection process shall be grounds for automatic </w:t>
      </w:r>
      <w:r>
        <w:rPr>
          <w:spacing w:val="-2"/>
          <w:sz w:val="24"/>
        </w:rPr>
        <w:t>rejection.</w:t>
      </w:r>
    </w:p>
    <w:p w14:paraId="0EDC2B54" w14:textId="77777777" w:rsidR="007A390D" w:rsidRDefault="00277BDA">
      <w:pPr>
        <w:pStyle w:val="ListParagraph"/>
        <w:numPr>
          <w:ilvl w:val="2"/>
          <w:numId w:val="6"/>
        </w:numPr>
        <w:tabs>
          <w:tab w:val="left" w:pos="2978"/>
        </w:tabs>
        <w:spacing w:before="241"/>
        <w:ind w:right="779" w:firstLine="1439"/>
        <w:jc w:val="both"/>
        <w:rPr>
          <w:sz w:val="24"/>
        </w:rPr>
      </w:pPr>
      <w:r>
        <w:rPr>
          <w:sz w:val="24"/>
        </w:rPr>
        <w:t>To</w:t>
      </w:r>
      <w:r>
        <w:rPr>
          <w:spacing w:val="-11"/>
          <w:sz w:val="24"/>
        </w:rPr>
        <w:t xml:space="preserve"> </w:t>
      </w:r>
      <w:r>
        <w:rPr>
          <w:sz w:val="24"/>
        </w:rPr>
        <w:t>the</w:t>
      </w:r>
      <w:r>
        <w:rPr>
          <w:spacing w:val="-11"/>
          <w:sz w:val="24"/>
        </w:rPr>
        <w:t xml:space="preserve"> </w:t>
      </w:r>
      <w:r>
        <w:rPr>
          <w:sz w:val="24"/>
        </w:rPr>
        <w:t>maximum</w:t>
      </w:r>
      <w:r>
        <w:rPr>
          <w:spacing w:val="-10"/>
          <w:sz w:val="24"/>
        </w:rPr>
        <w:t xml:space="preserve"> </w:t>
      </w:r>
      <w:r>
        <w:rPr>
          <w:sz w:val="24"/>
        </w:rPr>
        <w:t>extent</w:t>
      </w:r>
      <w:r>
        <w:rPr>
          <w:spacing w:val="-10"/>
          <w:sz w:val="24"/>
        </w:rPr>
        <w:t xml:space="preserve"> </w:t>
      </w:r>
      <w:r>
        <w:rPr>
          <w:sz w:val="24"/>
        </w:rPr>
        <w:t>feasible,</w:t>
      </w:r>
      <w:r>
        <w:rPr>
          <w:spacing w:val="-9"/>
          <w:sz w:val="24"/>
        </w:rPr>
        <w:t xml:space="preserve"> </w:t>
      </w:r>
      <w:r>
        <w:rPr>
          <w:sz w:val="24"/>
        </w:rPr>
        <w:t>District</w:t>
      </w:r>
      <w:r>
        <w:rPr>
          <w:spacing w:val="-9"/>
          <w:sz w:val="24"/>
        </w:rPr>
        <w:t xml:space="preserve"> </w:t>
      </w:r>
      <w:r>
        <w:rPr>
          <w:sz w:val="24"/>
        </w:rPr>
        <w:t>representatives</w:t>
      </w:r>
      <w:r>
        <w:rPr>
          <w:spacing w:val="-11"/>
          <w:sz w:val="24"/>
        </w:rPr>
        <w:t xml:space="preserve"> </w:t>
      </w:r>
      <w:r>
        <w:rPr>
          <w:sz w:val="24"/>
        </w:rPr>
        <w:t>shall</w:t>
      </w:r>
      <w:r>
        <w:rPr>
          <w:spacing w:val="-10"/>
          <w:sz w:val="24"/>
        </w:rPr>
        <w:t xml:space="preserve"> </w:t>
      </w:r>
      <w:r>
        <w:rPr>
          <w:sz w:val="24"/>
        </w:rPr>
        <w:t>provide</w:t>
      </w:r>
      <w:r>
        <w:rPr>
          <w:spacing w:val="-11"/>
          <w:sz w:val="24"/>
        </w:rPr>
        <w:t xml:space="preserve"> </w:t>
      </w:r>
      <w:r>
        <w:rPr>
          <w:sz w:val="24"/>
        </w:rPr>
        <w:t>each vendor with the same information related to the solicitation. For formal bids, RFP’s and RFQ’s, such information shall be provided in the form of an addendum to the solicitation.</w:t>
      </w:r>
    </w:p>
    <w:p w14:paraId="0EDC2B55" w14:textId="77777777" w:rsidR="007A390D" w:rsidRDefault="00277BDA">
      <w:pPr>
        <w:pStyle w:val="Heading2"/>
        <w:numPr>
          <w:ilvl w:val="1"/>
          <w:numId w:val="6"/>
        </w:numPr>
        <w:tabs>
          <w:tab w:val="left" w:pos="2260"/>
        </w:tabs>
      </w:pPr>
      <w:r>
        <w:t>Confidentiality</w:t>
      </w:r>
      <w:r>
        <w:rPr>
          <w:spacing w:val="-1"/>
        </w:rPr>
        <w:t xml:space="preserve"> </w:t>
      </w:r>
      <w:r>
        <w:t>and</w:t>
      </w:r>
      <w:r>
        <w:rPr>
          <w:spacing w:val="-2"/>
        </w:rPr>
        <w:t xml:space="preserve"> Transparency.</w:t>
      </w:r>
    </w:p>
    <w:p w14:paraId="0EDC2B56" w14:textId="77777777" w:rsidR="007A390D" w:rsidRDefault="00277BDA">
      <w:pPr>
        <w:pStyle w:val="ListParagraph"/>
        <w:numPr>
          <w:ilvl w:val="2"/>
          <w:numId w:val="6"/>
        </w:numPr>
        <w:tabs>
          <w:tab w:val="left" w:pos="2979"/>
        </w:tabs>
        <w:ind w:right="776" w:firstLine="1439"/>
        <w:jc w:val="both"/>
        <w:rPr>
          <w:sz w:val="24"/>
        </w:rPr>
      </w:pPr>
      <w:r>
        <w:rPr>
          <w:sz w:val="24"/>
        </w:rPr>
        <w:t>Negotiations related to any solicitation shall be maintained with strict confidentiality. No District official or employee with knowledge of the District’s bargaining position, or of the non-public position of other bidders or proposers, shall disclose such information</w:t>
      </w:r>
      <w:r>
        <w:rPr>
          <w:spacing w:val="-3"/>
          <w:sz w:val="24"/>
        </w:rPr>
        <w:t xml:space="preserve"> </w:t>
      </w:r>
      <w:r>
        <w:rPr>
          <w:sz w:val="24"/>
        </w:rPr>
        <w:t>for</w:t>
      </w:r>
      <w:r>
        <w:rPr>
          <w:spacing w:val="-4"/>
          <w:sz w:val="24"/>
        </w:rPr>
        <w:t xml:space="preserve"> </w:t>
      </w:r>
      <w:r>
        <w:rPr>
          <w:sz w:val="24"/>
        </w:rPr>
        <w:t>purposes</w:t>
      </w:r>
      <w:r>
        <w:rPr>
          <w:spacing w:val="-1"/>
          <w:sz w:val="24"/>
        </w:rPr>
        <w:t xml:space="preserve"> </w:t>
      </w:r>
      <w:r>
        <w:rPr>
          <w:sz w:val="24"/>
        </w:rPr>
        <w:t>of</w:t>
      </w:r>
      <w:r>
        <w:rPr>
          <w:spacing w:val="-3"/>
          <w:sz w:val="24"/>
        </w:rPr>
        <w:t xml:space="preserve"> </w:t>
      </w:r>
      <w:r>
        <w:rPr>
          <w:sz w:val="24"/>
        </w:rPr>
        <w:t>aiding</w:t>
      </w:r>
      <w:r>
        <w:rPr>
          <w:spacing w:val="-3"/>
          <w:sz w:val="24"/>
        </w:rPr>
        <w:t xml:space="preserve"> </w:t>
      </w:r>
      <w:r>
        <w:rPr>
          <w:sz w:val="24"/>
        </w:rPr>
        <w:t>a</w:t>
      </w:r>
      <w:r>
        <w:rPr>
          <w:spacing w:val="-2"/>
          <w:sz w:val="24"/>
        </w:rPr>
        <w:t xml:space="preserve"> </w:t>
      </w:r>
      <w:r>
        <w:rPr>
          <w:sz w:val="24"/>
        </w:rPr>
        <w:t>particular</w:t>
      </w:r>
      <w:r>
        <w:rPr>
          <w:spacing w:val="-3"/>
          <w:sz w:val="24"/>
        </w:rPr>
        <w:t xml:space="preserve"> </w:t>
      </w:r>
      <w:r>
        <w:rPr>
          <w:sz w:val="24"/>
        </w:rPr>
        <w:t>vendor,</w:t>
      </w:r>
      <w:r>
        <w:rPr>
          <w:spacing w:val="-3"/>
          <w:sz w:val="24"/>
        </w:rPr>
        <w:t xml:space="preserve"> </w:t>
      </w:r>
      <w:r>
        <w:rPr>
          <w:sz w:val="24"/>
        </w:rPr>
        <w:t>giving</w:t>
      </w:r>
      <w:r>
        <w:rPr>
          <w:spacing w:val="-3"/>
          <w:sz w:val="24"/>
        </w:rPr>
        <w:t xml:space="preserve"> </w:t>
      </w:r>
      <w:r>
        <w:rPr>
          <w:sz w:val="24"/>
        </w:rPr>
        <w:t>an</w:t>
      </w:r>
      <w:r>
        <w:rPr>
          <w:spacing w:val="-1"/>
          <w:sz w:val="24"/>
        </w:rPr>
        <w:t xml:space="preserve"> </w:t>
      </w:r>
      <w:r>
        <w:rPr>
          <w:sz w:val="24"/>
        </w:rPr>
        <w:t>advantage</w:t>
      </w:r>
      <w:r>
        <w:rPr>
          <w:spacing w:val="-2"/>
          <w:sz w:val="24"/>
        </w:rPr>
        <w:t xml:space="preserve"> </w:t>
      </w:r>
      <w:r>
        <w:rPr>
          <w:sz w:val="24"/>
        </w:rPr>
        <w:t>to</w:t>
      </w:r>
      <w:r>
        <w:rPr>
          <w:spacing w:val="-3"/>
          <w:sz w:val="24"/>
        </w:rPr>
        <w:t xml:space="preserve"> </w:t>
      </w:r>
      <w:r>
        <w:rPr>
          <w:sz w:val="24"/>
        </w:rPr>
        <w:t>a</w:t>
      </w:r>
      <w:r>
        <w:rPr>
          <w:spacing w:val="-3"/>
          <w:sz w:val="24"/>
        </w:rPr>
        <w:t xml:space="preserve"> </w:t>
      </w:r>
      <w:r>
        <w:rPr>
          <w:sz w:val="24"/>
        </w:rPr>
        <w:t>particular</w:t>
      </w:r>
      <w:r>
        <w:rPr>
          <w:spacing w:val="-3"/>
          <w:sz w:val="24"/>
        </w:rPr>
        <w:t xml:space="preserve"> </w:t>
      </w:r>
      <w:r>
        <w:rPr>
          <w:sz w:val="24"/>
        </w:rPr>
        <w:t>vendor over other bidders or proposers, or otherwise corrupting or frustrating the District’s procurement efforts. This Section does not prevent the District’s designated representative from engaging in negotiating tactics to obtain the best value to the District.</w:t>
      </w:r>
    </w:p>
    <w:p w14:paraId="0EDC2B57" w14:textId="77777777" w:rsidR="007A390D" w:rsidRDefault="00277BDA">
      <w:pPr>
        <w:pStyle w:val="ListParagraph"/>
        <w:numPr>
          <w:ilvl w:val="2"/>
          <w:numId w:val="6"/>
        </w:numPr>
        <w:tabs>
          <w:tab w:val="left" w:pos="2979"/>
        </w:tabs>
        <w:spacing w:before="241"/>
        <w:ind w:right="778" w:firstLine="1439"/>
        <w:jc w:val="both"/>
        <w:rPr>
          <w:sz w:val="24"/>
        </w:rPr>
      </w:pPr>
      <w:r>
        <w:rPr>
          <w:sz w:val="24"/>
        </w:rPr>
        <w:t>All bids, proposals, quotes and any related documents, including communications such as e-mails related to solicitations, are public records and shall be made available to the public upon request. However, public records may be withheld from disclosure while negotiations are pending, in accordance with applicable law.</w:t>
      </w:r>
    </w:p>
    <w:p w14:paraId="0EDC2B58" w14:textId="77777777" w:rsidR="007A390D" w:rsidRDefault="00277BDA">
      <w:pPr>
        <w:pStyle w:val="ListParagraph"/>
        <w:numPr>
          <w:ilvl w:val="2"/>
          <w:numId w:val="6"/>
        </w:numPr>
        <w:tabs>
          <w:tab w:val="left" w:pos="2978"/>
        </w:tabs>
        <w:ind w:right="779" w:firstLine="1439"/>
        <w:jc w:val="both"/>
        <w:rPr>
          <w:sz w:val="24"/>
        </w:rPr>
      </w:pPr>
      <w:r>
        <w:rPr>
          <w:sz w:val="24"/>
        </w:rPr>
        <w:t>To</w:t>
      </w:r>
      <w:r>
        <w:rPr>
          <w:spacing w:val="-15"/>
          <w:sz w:val="24"/>
        </w:rPr>
        <w:t xml:space="preserve"> </w:t>
      </w:r>
      <w:r>
        <w:rPr>
          <w:sz w:val="24"/>
        </w:rPr>
        <w:t>the</w:t>
      </w:r>
      <w:r>
        <w:rPr>
          <w:spacing w:val="-15"/>
          <w:sz w:val="24"/>
        </w:rPr>
        <w:t xml:space="preserve"> </w:t>
      </w:r>
      <w:r>
        <w:rPr>
          <w:sz w:val="24"/>
        </w:rPr>
        <w:t>extent</w:t>
      </w:r>
      <w:r>
        <w:rPr>
          <w:spacing w:val="-15"/>
          <w:sz w:val="24"/>
        </w:rPr>
        <w:t xml:space="preserve"> </w:t>
      </w:r>
      <w:r>
        <w:rPr>
          <w:sz w:val="24"/>
        </w:rPr>
        <w:t>a</w:t>
      </w:r>
      <w:r>
        <w:rPr>
          <w:spacing w:val="-15"/>
          <w:sz w:val="24"/>
        </w:rPr>
        <w:t xml:space="preserve"> </w:t>
      </w:r>
      <w:r>
        <w:rPr>
          <w:sz w:val="24"/>
        </w:rPr>
        <w:t>solicitation</w:t>
      </w:r>
      <w:r>
        <w:rPr>
          <w:spacing w:val="-15"/>
          <w:sz w:val="24"/>
        </w:rPr>
        <w:t xml:space="preserve"> </w:t>
      </w:r>
      <w:r>
        <w:rPr>
          <w:sz w:val="24"/>
        </w:rPr>
        <w:t>involves</w:t>
      </w:r>
      <w:r>
        <w:rPr>
          <w:spacing w:val="-15"/>
          <w:sz w:val="24"/>
        </w:rPr>
        <w:t xml:space="preserve"> </w:t>
      </w:r>
      <w:r>
        <w:rPr>
          <w:sz w:val="24"/>
        </w:rPr>
        <w:t>proprietary</w:t>
      </w:r>
      <w:r>
        <w:rPr>
          <w:spacing w:val="-15"/>
          <w:sz w:val="24"/>
        </w:rPr>
        <w:t xml:space="preserve"> </w:t>
      </w:r>
      <w:r>
        <w:rPr>
          <w:sz w:val="24"/>
        </w:rPr>
        <w:t>information</w:t>
      </w:r>
      <w:r>
        <w:rPr>
          <w:spacing w:val="-15"/>
          <w:sz w:val="24"/>
        </w:rPr>
        <w:t xml:space="preserve"> </w:t>
      </w:r>
      <w:r>
        <w:rPr>
          <w:sz w:val="24"/>
        </w:rPr>
        <w:t>or</w:t>
      </w:r>
      <w:r>
        <w:rPr>
          <w:spacing w:val="-15"/>
          <w:sz w:val="24"/>
        </w:rPr>
        <w:t xml:space="preserve"> </w:t>
      </w:r>
      <w:r>
        <w:rPr>
          <w:sz w:val="24"/>
        </w:rPr>
        <w:t>trade</w:t>
      </w:r>
      <w:r>
        <w:rPr>
          <w:spacing w:val="-15"/>
          <w:sz w:val="24"/>
        </w:rPr>
        <w:t xml:space="preserve"> </w:t>
      </w:r>
      <w:r>
        <w:rPr>
          <w:sz w:val="24"/>
        </w:rPr>
        <w:t>secrets, vendors should mark the proprietary information as confidential. Information that is not proprietary or a trade secret shall not be marked confidential. Unless a law specifically and expressly</w:t>
      </w:r>
      <w:r>
        <w:rPr>
          <w:spacing w:val="-6"/>
          <w:sz w:val="24"/>
        </w:rPr>
        <w:t xml:space="preserve"> </w:t>
      </w:r>
      <w:r>
        <w:rPr>
          <w:sz w:val="24"/>
        </w:rPr>
        <w:t>allows</w:t>
      </w:r>
      <w:r>
        <w:rPr>
          <w:spacing w:val="-7"/>
          <w:sz w:val="24"/>
        </w:rPr>
        <w:t xml:space="preserve"> </w:t>
      </w:r>
      <w:r>
        <w:rPr>
          <w:sz w:val="24"/>
        </w:rPr>
        <w:t>price</w:t>
      </w:r>
      <w:r>
        <w:rPr>
          <w:spacing w:val="-7"/>
          <w:sz w:val="24"/>
        </w:rPr>
        <w:t xml:space="preserve"> </w:t>
      </w:r>
      <w:r>
        <w:rPr>
          <w:sz w:val="24"/>
        </w:rPr>
        <w:t>information</w:t>
      </w:r>
      <w:r>
        <w:rPr>
          <w:spacing w:val="-6"/>
          <w:sz w:val="24"/>
        </w:rPr>
        <w:t xml:space="preserve"> </w:t>
      </w:r>
      <w:r>
        <w:rPr>
          <w:sz w:val="24"/>
        </w:rPr>
        <w:t>to</w:t>
      </w:r>
      <w:r>
        <w:rPr>
          <w:spacing w:val="-6"/>
          <w:sz w:val="24"/>
        </w:rPr>
        <w:t xml:space="preserve"> </w:t>
      </w:r>
      <w:r>
        <w:rPr>
          <w:sz w:val="24"/>
        </w:rPr>
        <w:t>be</w:t>
      </w:r>
      <w:r>
        <w:rPr>
          <w:spacing w:val="-7"/>
          <w:sz w:val="24"/>
        </w:rPr>
        <w:t xml:space="preserve"> </w:t>
      </w:r>
      <w:r>
        <w:rPr>
          <w:sz w:val="24"/>
        </w:rPr>
        <w:t>confidential,</w:t>
      </w:r>
      <w:r>
        <w:rPr>
          <w:spacing w:val="-6"/>
          <w:sz w:val="24"/>
        </w:rPr>
        <w:t xml:space="preserve"> </w:t>
      </w:r>
      <w:r>
        <w:rPr>
          <w:sz w:val="24"/>
        </w:rPr>
        <w:t>all</w:t>
      </w:r>
      <w:r>
        <w:rPr>
          <w:spacing w:val="-6"/>
          <w:sz w:val="24"/>
        </w:rPr>
        <w:t xml:space="preserve"> </w:t>
      </w:r>
      <w:r>
        <w:rPr>
          <w:sz w:val="24"/>
        </w:rPr>
        <w:t>price</w:t>
      </w:r>
      <w:r>
        <w:rPr>
          <w:spacing w:val="-7"/>
          <w:sz w:val="24"/>
        </w:rPr>
        <w:t xml:space="preserve"> </w:t>
      </w:r>
      <w:r>
        <w:rPr>
          <w:sz w:val="24"/>
        </w:rPr>
        <w:t>proposals</w:t>
      </w:r>
      <w:r>
        <w:rPr>
          <w:spacing w:val="-6"/>
          <w:sz w:val="24"/>
        </w:rPr>
        <w:t xml:space="preserve"> </w:t>
      </w:r>
      <w:r>
        <w:rPr>
          <w:sz w:val="24"/>
        </w:rPr>
        <w:t>and</w:t>
      </w:r>
      <w:r>
        <w:rPr>
          <w:spacing w:val="-5"/>
          <w:sz w:val="24"/>
        </w:rPr>
        <w:t xml:space="preserve"> </w:t>
      </w:r>
      <w:r>
        <w:rPr>
          <w:sz w:val="24"/>
        </w:rPr>
        <w:t>other</w:t>
      </w:r>
      <w:r>
        <w:rPr>
          <w:spacing w:val="-7"/>
          <w:sz w:val="24"/>
        </w:rPr>
        <w:t xml:space="preserve"> </w:t>
      </w:r>
      <w:r>
        <w:rPr>
          <w:sz w:val="24"/>
        </w:rPr>
        <w:t>financial</w:t>
      </w:r>
      <w:r>
        <w:rPr>
          <w:spacing w:val="-6"/>
          <w:sz w:val="24"/>
        </w:rPr>
        <w:t xml:space="preserve"> </w:t>
      </w:r>
      <w:r>
        <w:rPr>
          <w:sz w:val="24"/>
        </w:rPr>
        <w:t>terms shall be public.</w:t>
      </w:r>
    </w:p>
    <w:p w14:paraId="0EDC2B59" w14:textId="77777777" w:rsidR="007A390D" w:rsidRDefault="00277BDA">
      <w:pPr>
        <w:pStyle w:val="ListParagraph"/>
        <w:numPr>
          <w:ilvl w:val="2"/>
          <w:numId w:val="6"/>
        </w:numPr>
        <w:tabs>
          <w:tab w:val="left" w:pos="2979"/>
        </w:tabs>
        <w:spacing w:before="241"/>
        <w:ind w:right="776" w:firstLine="1439"/>
        <w:jc w:val="both"/>
        <w:rPr>
          <w:sz w:val="24"/>
        </w:rPr>
      </w:pPr>
      <w:r>
        <w:rPr>
          <w:sz w:val="24"/>
        </w:rPr>
        <w:t>District Board decisions on all contract awards shall strictly comply with the</w:t>
      </w:r>
      <w:r>
        <w:rPr>
          <w:spacing w:val="-9"/>
          <w:sz w:val="24"/>
        </w:rPr>
        <w:t xml:space="preserve"> </w:t>
      </w:r>
      <w:r>
        <w:rPr>
          <w:sz w:val="24"/>
        </w:rPr>
        <w:t>Ralph</w:t>
      </w:r>
      <w:r>
        <w:rPr>
          <w:spacing w:val="-8"/>
          <w:sz w:val="24"/>
        </w:rPr>
        <w:t xml:space="preserve"> </w:t>
      </w:r>
      <w:r>
        <w:rPr>
          <w:sz w:val="24"/>
        </w:rPr>
        <w:t>M.</w:t>
      </w:r>
      <w:r>
        <w:rPr>
          <w:spacing w:val="-8"/>
          <w:sz w:val="24"/>
        </w:rPr>
        <w:t xml:space="preserve"> </w:t>
      </w:r>
      <w:r>
        <w:rPr>
          <w:sz w:val="24"/>
        </w:rPr>
        <w:t>Brown</w:t>
      </w:r>
      <w:r>
        <w:rPr>
          <w:spacing w:val="-8"/>
          <w:sz w:val="24"/>
        </w:rPr>
        <w:t xml:space="preserve"> </w:t>
      </w:r>
      <w:r>
        <w:rPr>
          <w:sz w:val="24"/>
        </w:rPr>
        <w:t>Act</w:t>
      </w:r>
      <w:r>
        <w:rPr>
          <w:spacing w:val="-5"/>
          <w:sz w:val="24"/>
        </w:rPr>
        <w:t xml:space="preserve"> </w:t>
      </w:r>
      <w:r>
        <w:rPr>
          <w:sz w:val="24"/>
        </w:rPr>
        <w:t>(Government</w:t>
      </w:r>
      <w:r>
        <w:rPr>
          <w:spacing w:val="-8"/>
          <w:sz w:val="24"/>
        </w:rPr>
        <w:t xml:space="preserve"> </w:t>
      </w:r>
      <w:r>
        <w:rPr>
          <w:sz w:val="24"/>
        </w:rPr>
        <w:t>Code</w:t>
      </w:r>
      <w:r>
        <w:rPr>
          <w:spacing w:val="-9"/>
          <w:sz w:val="24"/>
        </w:rPr>
        <w:t xml:space="preserve"> </w:t>
      </w:r>
      <w:r>
        <w:rPr>
          <w:sz w:val="24"/>
        </w:rPr>
        <w:t>sections</w:t>
      </w:r>
      <w:r>
        <w:rPr>
          <w:spacing w:val="-8"/>
          <w:sz w:val="24"/>
        </w:rPr>
        <w:t xml:space="preserve"> </w:t>
      </w:r>
      <w:r>
        <w:rPr>
          <w:sz w:val="24"/>
        </w:rPr>
        <w:t>54950,</w:t>
      </w:r>
      <w:r>
        <w:rPr>
          <w:spacing w:val="-8"/>
          <w:sz w:val="24"/>
        </w:rPr>
        <w:t xml:space="preserve"> </w:t>
      </w:r>
      <w:r>
        <w:rPr>
          <w:sz w:val="24"/>
        </w:rPr>
        <w:t>et</w:t>
      </w:r>
      <w:r>
        <w:rPr>
          <w:spacing w:val="-8"/>
          <w:sz w:val="24"/>
        </w:rPr>
        <w:t xml:space="preserve"> </w:t>
      </w:r>
      <w:r>
        <w:rPr>
          <w:sz w:val="24"/>
        </w:rPr>
        <w:t>seq.).</w:t>
      </w:r>
      <w:r>
        <w:rPr>
          <w:spacing w:val="-7"/>
          <w:sz w:val="24"/>
        </w:rPr>
        <w:t xml:space="preserve"> </w:t>
      </w:r>
      <w:r>
        <w:rPr>
          <w:sz w:val="24"/>
        </w:rPr>
        <w:t>District</w:t>
      </w:r>
      <w:r>
        <w:rPr>
          <w:spacing w:val="-8"/>
          <w:sz w:val="24"/>
        </w:rPr>
        <w:t xml:space="preserve"> </w:t>
      </w:r>
      <w:r>
        <w:rPr>
          <w:sz w:val="24"/>
        </w:rPr>
        <w:t>Board</w:t>
      </w:r>
      <w:r>
        <w:rPr>
          <w:spacing w:val="-8"/>
          <w:sz w:val="24"/>
        </w:rPr>
        <w:t xml:space="preserve"> </w:t>
      </w:r>
      <w:r>
        <w:rPr>
          <w:sz w:val="24"/>
        </w:rPr>
        <w:t>members</w:t>
      </w:r>
      <w:r>
        <w:rPr>
          <w:spacing w:val="-6"/>
          <w:sz w:val="24"/>
        </w:rPr>
        <w:t xml:space="preserve"> </w:t>
      </w:r>
      <w:r>
        <w:rPr>
          <w:sz w:val="24"/>
        </w:rPr>
        <w:t xml:space="preserve">and staff should not engage in any series of communications that result in a majority of the District Board deliberating on a proposed contract award outside of a properly noticed District Board </w:t>
      </w:r>
      <w:r>
        <w:rPr>
          <w:spacing w:val="-2"/>
          <w:sz w:val="24"/>
        </w:rPr>
        <w:t>meeting.</w:t>
      </w:r>
    </w:p>
    <w:p w14:paraId="0EDC2B5A" w14:textId="77777777" w:rsidR="007A390D" w:rsidRDefault="00277BDA">
      <w:pPr>
        <w:pStyle w:val="Heading2"/>
        <w:numPr>
          <w:ilvl w:val="1"/>
          <w:numId w:val="6"/>
        </w:numPr>
        <w:tabs>
          <w:tab w:val="left" w:pos="2260"/>
        </w:tabs>
      </w:pPr>
      <w:r>
        <w:rPr>
          <w:spacing w:val="-2"/>
        </w:rPr>
        <w:t>Disclosures.</w:t>
      </w:r>
    </w:p>
    <w:p w14:paraId="0EDC2B5B" w14:textId="77777777" w:rsidR="007A390D" w:rsidRDefault="00277BDA">
      <w:pPr>
        <w:pStyle w:val="ListParagraph"/>
        <w:numPr>
          <w:ilvl w:val="2"/>
          <w:numId w:val="6"/>
        </w:numPr>
        <w:tabs>
          <w:tab w:val="left" w:pos="2979"/>
        </w:tabs>
        <w:ind w:right="774" w:firstLine="1439"/>
        <w:jc w:val="both"/>
        <w:rPr>
          <w:sz w:val="24"/>
        </w:rPr>
      </w:pPr>
      <w:r>
        <w:rPr>
          <w:sz w:val="24"/>
        </w:rPr>
        <w:t xml:space="preserve">Solicitations should require that bidders, proposers and other potential vendors disclose: (1) any ex </w:t>
      </w:r>
      <w:proofErr w:type="spellStart"/>
      <w:r>
        <w:rPr>
          <w:sz w:val="24"/>
        </w:rPr>
        <w:t>parte</w:t>
      </w:r>
      <w:proofErr w:type="spellEnd"/>
      <w:r>
        <w:rPr>
          <w:sz w:val="24"/>
        </w:rPr>
        <w:t xml:space="preserve"> contacts made by the vendors or made by District officials to the</w:t>
      </w:r>
      <w:r>
        <w:rPr>
          <w:spacing w:val="-10"/>
          <w:sz w:val="24"/>
        </w:rPr>
        <w:t xml:space="preserve"> </w:t>
      </w:r>
      <w:r>
        <w:rPr>
          <w:sz w:val="24"/>
        </w:rPr>
        <w:t>vendors</w:t>
      </w:r>
      <w:r>
        <w:rPr>
          <w:spacing w:val="-10"/>
          <w:sz w:val="24"/>
        </w:rPr>
        <w:t xml:space="preserve"> </w:t>
      </w:r>
      <w:r>
        <w:rPr>
          <w:sz w:val="24"/>
        </w:rPr>
        <w:t>outside</w:t>
      </w:r>
      <w:r>
        <w:rPr>
          <w:spacing w:val="-11"/>
          <w:sz w:val="24"/>
        </w:rPr>
        <w:t xml:space="preserve"> </w:t>
      </w:r>
      <w:r>
        <w:rPr>
          <w:sz w:val="24"/>
        </w:rPr>
        <w:t>of</w:t>
      </w:r>
      <w:r>
        <w:rPr>
          <w:spacing w:val="-10"/>
          <w:sz w:val="24"/>
        </w:rPr>
        <w:t xml:space="preserve"> </w:t>
      </w:r>
      <w:r>
        <w:rPr>
          <w:sz w:val="24"/>
        </w:rPr>
        <w:t>the</w:t>
      </w:r>
      <w:r>
        <w:rPr>
          <w:spacing w:val="-8"/>
          <w:sz w:val="24"/>
        </w:rPr>
        <w:t xml:space="preserve"> </w:t>
      </w:r>
      <w:r>
        <w:rPr>
          <w:sz w:val="24"/>
        </w:rPr>
        <w:t>official</w:t>
      </w:r>
      <w:r>
        <w:rPr>
          <w:spacing w:val="-9"/>
          <w:sz w:val="24"/>
        </w:rPr>
        <w:t xml:space="preserve"> </w:t>
      </w:r>
      <w:r>
        <w:rPr>
          <w:sz w:val="24"/>
        </w:rPr>
        <w:t>procurement</w:t>
      </w:r>
      <w:r>
        <w:rPr>
          <w:spacing w:val="-10"/>
          <w:sz w:val="24"/>
        </w:rPr>
        <w:t xml:space="preserve"> </w:t>
      </w:r>
      <w:r>
        <w:rPr>
          <w:sz w:val="24"/>
        </w:rPr>
        <w:t>process,</w:t>
      </w:r>
      <w:r>
        <w:rPr>
          <w:spacing w:val="-10"/>
          <w:sz w:val="24"/>
        </w:rPr>
        <w:t xml:space="preserve"> </w:t>
      </w:r>
      <w:r>
        <w:rPr>
          <w:sz w:val="24"/>
        </w:rPr>
        <w:t>(2)</w:t>
      </w:r>
      <w:r>
        <w:rPr>
          <w:spacing w:val="-11"/>
          <w:sz w:val="24"/>
        </w:rPr>
        <w:t xml:space="preserve"> </w:t>
      </w:r>
      <w:r>
        <w:rPr>
          <w:sz w:val="24"/>
        </w:rPr>
        <w:t>any</w:t>
      </w:r>
      <w:r>
        <w:rPr>
          <w:spacing w:val="-10"/>
          <w:sz w:val="24"/>
        </w:rPr>
        <w:t xml:space="preserve"> </w:t>
      </w:r>
      <w:r>
        <w:rPr>
          <w:sz w:val="24"/>
        </w:rPr>
        <w:t>gifts,</w:t>
      </w:r>
      <w:r>
        <w:rPr>
          <w:spacing w:val="-10"/>
          <w:sz w:val="24"/>
        </w:rPr>
        <w:t xml:space="preserve"> </w:t>
      </w:r>
      <w:r>
        <w:rPr>
          <w:sz w:val="24"/>
        </w:rPr>
        <w:t>loans</w:t>
      </w:r>
      <w:r>
        <w:rPr>
          <w:spacing w:val="-10"/>
          <w:sz w:val="24"/>
        </w:rPr>
        <w:t xml:space="preserve"> </w:t>
      </w:r>
      <w:r>
        <w:rPr>
          <w:sz w:val="24"/>
        </w:rPr>
        <w:t>or</w:t>
      </w:r>
      <w:r>
        <w:rPr>
          <w:spacing w:val="-10"/>
          <w:sz w:val="24"/>
        </w:rPr>
        <w:t xml:space="preserve"> </w:t>
      </w:r>
      <w:r>
        <w:rPr>
          <w:sz w:val="24"/>
        </w:rPr>
        <w:t>other</w:t>
      </w:r>
      <w:r>
        <w:rPr>
          <w:spacing w:val="-11"/>
          <w:sz w:val="24"/>
        </w:rPr>
        <w:t xml:space="preserve"> </w:t>
      </w:r>
      <w:r>
        <w:rPr>
          <w:sz w:val="24"/>
        </w:rPr>
        <w:t>benefits</w:t>
      </w:r>
      <w:r>
        <w:rPr>
          <w:spacing w:val="-9"/>
          <w:sz w:val="24"/>
        </w:rPr>
        <w:t xml:space="preserve"> </w:t>
      </w:r>
      <w:r>
        <w:rPr>
          <w:sz w:val="24"/>
        </w:rPr>
        <w:t>(other</w:t>
      </w:r>
    </w:p>
    <w:p w14:paraId="0EDC2B5C" w14:textId="77777777" w:rsidR="007A390D" w:rsidRDefault="007A390D">
      <w:pPr>
        <w:jc w:val="both"/>
        <w:rPr>
          <w:sz w:val="24"/>
        </w:rPr>
        <w:sectPr w:rsidR="007A390D">
          <w:pgSz w:w="12240" w:h="15840"/>
          <w:pgMar w:top="1360" w:right="660" w:bottom="1260" w:left="620" w:header="0" w:footer="1060" w:gutter="0"/>
          <w:cols w:space="720"/>
        </w:sectPr>
      </w:pPr>
    </w:p>
    <w:p w14:paraId="0EDC2B5D" w14:textId="77777777" w:rsidR="007A390D" w:rsidRDefault="00277BDA">
      <w:pPr>
        <w:pStyle w:val="BodyText"/>
        <w:spacing w:before="79"/>
        <w:ind w:right="776"/>
      </w:pPr>
      <w:r>
        <w:lastRenderedPageBreak/>
        <w:t>than campaign contributions) made to District officials within the 12 months preceding the solicitations, (3) whether the vendor has knowledge that a District official will be financially interested</w:t>
      </w:r>
      <w:r>
        <w:rPr>
          <w:spacing w:val="-14"/>
        </w:rPr>
        <w:t xml:space="preserve"> </w:t>
      </w:r>
      <w:r>
        <w:t>in</w:t>
      </w:r>
      <w:r>
        <w:rPr>
          <w:spacing w:val="-14"/>
        </w:rPr>
        <w:t xml:space="preserve"> </w:t>
      </w:r>
      <w:r>
        <w:t>the</w:t>
      </w:r>
      <w:r>
        <w:rPr>
          <w:spacing w:val="-15"/>
        </w:rPr>
        <w:t xml:space="preserve"> </w:t>
      </w:r>
      <w:r>
        <w:t>contract.</w:t>
      </w:r>
      <w:r>
        <w:rPr>
          <w:spacing w:val="-14"/>
        </w:rPr>
        <w:t xml:space="preserve"> </w:t>
      </w:r>
      <w:r>
        <w:t>Vendors</w:t>
      </w:r>
      <w:r>
        <w:rPr>
          <w:spacing w:val="-15"/>
        </w:rPr>
        <w:t xml:space="preserve"> </w:t>
      </w:r>
      <w:r>
        <w:t>shall</w:t>
      </w:r>
      <w:r>
        <w:rPr>
          <w:spacing w:val="-13"/>
        </w:rPr>
        <w:t xml:space="preserve"> </w:t>
      </w:r>
      <w:r>
        <w:t>promptly</w:t>
      </w:r>
      <w:r>
        <w:rPr>
          <w:spacing w:val="-14"/>
        </w:rPr>
        <w:t xml:space="preserve"> </w:t>
      </w:r>
      <w:r>
        <w:t>notify</w:t>
      </w:r>
      <w:r>
        <w:rPr>
          <w:spacing w:val="-15"/>
        </w:rPr>
        <w:t xml:space="preserve"> </w:t>
      </w:r>
      <w:r>
        <w:t>the</w:t>
      </w:r>
      <w:r>
        <w:rPr>
          <w:spacing w:val="-13"/>
        </w:rPr>
        <w:t xml:space="preserve"> </w:t>
      </w:r>
      <w:r>
        <w:t>District</w:t>
      </w:r>
      <w:r>
        <w:rPr>
          <w:spacing w:val="-15"/>
        </w:rPr>
        <w:t xml:space="preserve"> </w:t>
      </w:r>
      <w:r>
        <w:t>if</w:t>
      </w:r>
      <w:r>
        <w:rPr>
          <w:spacing w:val="-14"/>
        </w:rPr>
        <w:t xml:space="preserve"> </w:t>
      </w:r>
      <w:r>
        <w:t>any</w:t>
      </w:r>
      <w:r>
        <w:rPr>
          <w:spacing w:val="-13"/>
        </w:rPr>
        <w:t xml:space="preserve"> </w:t>
      </w:r>
      <w:r>
        <w:t>District</w:t>
      </w:r>
      <w:r>
        <w:rPr>
          <w:spacing w:val="-14"/>
        </w:rPr>
        <w:t xml:space="preserve"> </w:t>
      </w:r>
      <w:r>
        <w:t>official</w:t>
      </w:r>
      <w:r>
        <w:rPr>
          <w:spacing w:val="-13"/>
        </w:rPr>
        <w:t xml:space="preserve"> </w:t>
      </w:r>
      <w:r>
        <w:t>requests any payment, contribution or any other quid pro quo in exchange for award of a contract.</w:t>
      </w:r>
    </w:p>
    <w:p w14:paraId="0EDC2B5E" w14:textId="77777777" w:rsidR="007A390D" w:rsidRDefault="00277BDA">
      <w:pPr>
        <w:pStyle w:val="ListParagraph"/>
        <w:numPr>
          <w:ilvl w:val="2"/>
          <w:numId w:val="6"/>
        </w:numPr>
        <w:tabs>
          <w:tab w:val="left" w:pos="2979"/>
        </w:tabs>
        <w:ind w:right="780" w:firstLine="1439"/>
        <w:jc w:val="both"/>
        <w:rPr>
          <w:sz w:val="24"/>
        </w:rPr>
      </w:pPr>
      <w:r>
        <w:rPr>
          <w:sz w:val="24"/>
        </w:rPr>
        <w:t>Vendors may be required by the District’s Conflict of Interest Code, the Political</w:t>
      </w:r>
      <w:r>
        <w:rPr>
          <w:spacing w:val="-8"/>
          <w:sz w:val="24"/>
        </w:rPr>
        <w:t xml:space="preserve"> </w:t>
      </w:r>
      <w:r>
        <w:rPr>
          <w:sz w:val="24"/>
        </w:rPr>
        <w:t>Reform</w:t>
      </w:r>
      <w:r>
        <w:rPr>
          <w:spacing w:val="-9"/>
          <w:sz w:val="24"/>
        </w:rPr>
        <w:t xml:space="preserve"> </w:t>
      </w:r>
      <w:r>
        <w:rPr>
          <w:sz w:val="24"/>
        </w:rPr>
        <w:t>Act,</w:t>
      </w:r>
      <w:r>
        <w:rPr>
          <w:spacing w:val="-9"/>
          <w:sz w:val="24"/>
        </w:rPr>
        <w:t xml:space="preserve"> </w:t>
      </w:r>
      <w:r>
        <w:rPr>
          <w:sz w:val="24"/>
        </w:rPr>
        <w:t>and/or</w:t>
      </w:r>
      <w:r>
        <w:rPr>
          <w:spacing w:val="-10"/>
          <w:sz w:val="24"/>
        </w:rPr>
        <w:t xml:space="preserve"> </w:t>
      </w:r>
      <w:r>
        <w:rPr>
          <w:sz w:val="24"/>
        </w:rPr>
        <w:t>the</w:t>
      </w:r>
      <w:r>
        <w:rPr>
          <w:spacing w:val="-10"/>
          <w:sz w:val="24"/>
        </w:rPr>
        <w:t xml:space="preserve"> </w:t>
      </w:r>
      <w:r>
        <w:rPr>
          <w:sz w:val="24"/>
        </w:rPr>
        <w:t>Fair</w:t>
      </w:r>
      <w:r>
        <w:rPr>
          <w:spacing w:val="-10"/>
          <w:sz w:val="24"/>
        </w:rPr>
        <w:t xml:space="preserve"> </w:t>
      </w:r>
      <w:r>
        <w:rPr>
          <w:sz w:val="24"/>
        </w:rPr>
        <w:t>Political</w:t>
      </w:r>
      <w:r>
        <w:rPr>
          <w:spacing w:val="-11"/>
          <w:sz w:val="24"/>
        </w:rPr>
        <w:t xml:space="preserve"> </w:t>
      </w:r>
      <w:r>
        <w:rPr>
          <w:sz w:val="24"/>
        </w:rPr>
        <w:t>Practices</w:t>
      </w:r>
      <w:r>
        <w:rPr>
          <w:spacing w:val="-9"/>
          <w:sz w:val="24"/>
        </w:rPr>
        <w:t xml:space="preserve"> </w:t>
      </w:r>
      <w:r>
        <w:rPr>
          <w:sz w:val="24"/>
        </w:rPr>
        <w:t>Commission</w:t>
      </w:r>
      <w:r>
        <w:rPr>
          <w:spacing w:val="-11"/>
          <w:sz w:val="24"/>
        </w:rPr>
        <w:t xml:space="preserve"> </w:t>
      </w:r>
      <w:r>
        <w:rPr>
          <w:sz w:val="24"/>
        </w:rPr>
        <w:t>to</w:t>
      </w:r>
      <w:r>
        <w:rPr>
          <w:spacing w:val="-9"/>
          <w:sz w:val="24"/>
        </w:rPr>
        <w:t xml:space="preserve"> </w:t>
      </w:r>
      <w:r>
        <w:rPr>
          <w:sz w:val="24"/>
        </w:rPr>
        <w:t>disclose</w:t>
      </w:r>
      <w:r>
        <w:rPr>
          <w:spacing w:val="-10"/>
          <w:sz w:val="24"/>
        </w:rPr>
        <w:t xml:space="preserve"> </w:t>
      </w:r>
      <w:r>
        <w:rPr>
          <w:sz w:val="24"/>
        </w:rPr>
        <w:t>financial</w:t>
      </w:r>
      <w:r>
        <w:rPr>
          <w:spacing w:val="-9"/>
          <w:sz w:val="24"/>
        </w:rPr>
        <w:t xml:space="preserve"> </w:t>
      </w:r>
      <w:r>
        <w:rPr>
          <w:sz w:val="24"/>
        </w:rPr>
        <w:t>interests on the Form 700. Such vendors shall comply with all disclosure requirements.</w:t>
      </w:r>
    </w:p>
    <w:p w14:paraId="0EDC2B5F" w14:textId="799C5763" w:rsidR="007A390D" w:rsidRDefault="00277BDA">
      <w:pPr>
        <w:pStyle w:val="ListParagraph"/>
        <w:numPr>
          <w:ilvl w:val="1"/>
          <w:numId w:val="6"/>
        </w:numPr>
        <w:tabs>
          <w:tab w:val="left" w:pos="2257"/>
        </w:tabs>
        <w:ind w:left="820" w:right="778" w:firstLine="719"/>
        <w:jc w:val="both"/>
        <w:rPr>
          <w:sz w:val="24"/>
        </w:rPr>
      </w:pPr>
      <w:r>
        <w:rPr>
          <w:b/>
          <w:sz w:val="24"/>
        </w:rPr>
        <w:t>Discipline/Censure.</w:t>
      </w:r>
      <w:r>
        <w:rPr>
          <w:b/>
          <w:spacing w:val="40"/>
          <w:sz w:val="24"/>
        </w:rPr>
        <w:t xml:space="preserve"> </w:t>
      </w:r>
      <w:r>
        <w:rPr>
          <w:sz w:val="24"/>
        </w:rPr>
        <w:t>Violations of the ethical and fair process requirements contained in this Section shall be grounds for discipline (if by an employee) or censure (if by an elected</w:t>
      </w:r>
      <w:r>
        <w:rPr>
          <w:spacing w:val="-14"/>
          <w:sz w:val="24"/>
        </w:rPr>
        <w:t xml:space="preserve"> </w:t>
      </w:r>
      <w:r>
        <w:rPr>
          <w:sz w:val="24"/>
        </w:rPr>
        <w:t>official).</w:t>
      </w:r>
      <w:r>
        <w:rPr>
          <w:spacing w:val="-13"/>
          <w:sz w:val="24"/>
        </w:rPr>
        <w:t xml:space="preserve"> </w:t>
      </w:r>
      <w:r>
        <w:rPr>
          <w:sz w:val="24"/>
        </w:rPr>
        <w:t>Censure</w:t>
      </w:r>
      <w:r>
        <w:rPr>
          <w:spacing w:val="-12"/>
          <w:sz w:val="24"/>
        </w:rPr>
        <w:t xml:space="preserve"> </w:t>
      </w:r>
      <w:r>
        <w:rPr>
          <w:sz w:val="24"/>
        </w:rPr>
        <w:t>shall</w:t>
      </w:r>
      <w:r>
        <w:rPr>
          <w:spacing w:val="-12"/>
          <w:sz w:val="24"/>
        </w:rPr>
        <w:t xml:space="preserve"> </w:t>
      </w:r>
      <w:r>
        <w:rPr>
          <w:sz w:val="24"/>
        </w:rPr>
        <w:t>be</w:t>
      </w:r>
      <w:r>
        <w:rPr>
          <w:spacing w:val="-14"/>
          <w:sz w:val="24"/>
        </w:rPr>
        <w:t xml:space="preserve"> </w:t>
      </w:r>
      <w:r>
        <w:rPr>
          <w:sz w:val="24"/>
        </w:rPr>
        <w:t>within</w:t>
      </w:r>
      <w:r>
        <w:rPr>
          <w:spacing w:val="-13"/>
          <w:sz w:val="24"/>
        </w:rPr>
        <w:t xml:space="preserve"> </w:t>
      </w:r>
      <w:r>
        <w:rPr>
          <w:sz w:val="24"/>
        </w:rPr>
        <w:t>the</w:t>
      </w:r>
      <w:r>
        <w:rPr>
          <w:spacing w:val="-14"/>
          <w:sz w:val="24"/>
        </w:rPr>
        <w:t xml:space="preserve"> </w:t>
      </w:r>
      <w:r>
        <w:rPr>
          <w:sz w:val="24"/>
        </w:rPr>
        <w:t>policies</w:t>
      </w:r>
      <w:r>
        <w:rPr>
          <w:spacing w:val="-13"/>
          <w:sz w:val="24"/>
        </w:rPr>
        <w:t xml:space="preserve"> </w:t>
      </w:r>
      <w:r>
        <w:rPr>
          <w:sz w:val="24"/>
        </w:rPr>
        <w:t>and</w:t>
      </w:r>
      <w:r>
        <w:rPr>
          <w:spacing w:val="-13"/>
          <w:sz w:val="24"/>
        </w:rPr>
        <w:t xml:space="preserve"> </w:t>
      </w:r>
      <w:r>
        <w:rPr>
          <w:sz w:val="24"/>
        </w:rPr>
        <w:t>procedures</w:t>
      </w:r>
      <w:r>
        <w:rPr>
          <w:spacing w:val="-13"/>
          <w:sz w:val="24"/>
        </w:rPr>
        <w:t xml:space="preserve"> </w:t>
      </w:r>
      <w:r>
        <w:rPr>
          <w:sz w:val="24"/>
        </w:rPr>
        <w:t>adopted</w:t>
      </w:r>
      <w:r>
        <w:rPr>
          <w:spacing w:val="-11"/>
          <w:sz w:val="24"/>
        </w:rPr>
        <w:t xml:space="preserve"> </w:t>
      </w:r>
      <w:r>
        <w:rPr>
          <w:sz w:val="24"/>
        </w:rPr>
        <w:t>by</w:t>
      </w:r>
      <w:r>
        <w:rPr>
          <w:spacing w:val="-13"/>
          <w:sz w:val="24"/>
        </w:rPr>
        <w:t xml:space="preserve"> </w:t>
      </w:r>
      <w:r>
        <w:rPr>
          <w:sz w:val="24"/>
        </w:rPr>
        <w:t>the</w:t>
      </w:r>
      <w:r>
        <w:rPr>
          <w:spacing w:val="-14"/>
          <w:sz w:val="24"/>
        </w:rPr>
        <w:t xml:space="preserve"> </w:t>
      </w:r>
      <w:r>
        <w:rPr>
          <w:sz w:val="24"/>
        </w:rPr>
        <w:t>District</w:t>
      </w:r>
      <w:r>
        <w:rPr>
          <w:spacing w:val="-13"/>
          <w:sz w:val="24"/>
        </w:rPr>
        <w:t xml:space="preserve"> </w:t>
      </w:r>
      <w:r>
        <w:rPr>
          <w:sz w:val="24"/>
        </w:rPr>
        <w:t>and/or state</w:t>
      </w:r>
      <w:r>
        <w:rPr>
          <w:spacing w:val="-9"/>
          <w:sz w:val="24"/>
        </w:rPr>
        <w:t xml:space="preserve"> </w:t>
      </w:r>
      <w:r>
        <w:rPr>
          <w:sz w:val="24"/>
        </w:rPr>
        <w:t>law</w:t>
      </w:r>
      <w:r>
        <w:rPr>
          <w:spacing w:val="-9"/>
          <w:sz w:val="24"/>
        </w:rPr>
        <w:t xml:space="preserve"> </w:t>
      </w:r>
      <w:r>
        <w:rPr>
          <w:sz w:val="24"/>
        </w:rPr>
        <w:t>for</w:t>
      </w:r>
      <w:r>
        <w:rPr>
          <w:spacing w:val="-7"/>
          <w:sz w:val="24"/>
        </w:rPr>
        <w:t xml:space="preserve"> </w:t>
      </w:r>
      <w:r>
        <w:rPr>
          <w:sz w:val="24"/>
        </w:rPr>
        <w:t>censuring</w:t>
      </w:r>
      <w:r>
        <w:rPr>
          <w:spacing w:val="-8"/>
          <w:sz w:val="24"/>
        </w:rPr>
        <w:t xml:space="preserve"> </w:t>
      </w:r>
      <w:r>
        <w:rPr>
          <w:sz w:val="24"/>
        </w:rPr>
        <w:t>District</w:t>
      </w:r>
      <w:r>
        <w:rPr>
          <w:spacing w:val="-8"/>
          <w:sz w:val="24"/>
        </w:rPr>
        <w:t xml:space="preserve"> </w:t>
      </w:r>
      <w:r>
        <w:rPr>
          <w:sz w:val="24"/>
        </w:rPr>
        <w:t>Board</w:t>
      </w:r>
      <w:r>
        <w:rPr>
          <w:spacing w:val="40"/>
          <w:sz w:val="24"/>
        </w:rPr>
        <w:t xml:space="preserve"> </w:t>
      </w:r>
      <w:r>
        <w:rPr>
          <w:sz w:val="24"/>
        </w:rPr>
        <w:t>members.</w:t>
      </w:r>
      <w:r>
        <w:rPr>
          <w:spacing w:val="40"/>
          <w:sz w:val="24"/>
        </w:rPr>
        <w:t xml:space="preserve"> </w:t>
      </w:r>
      <w:r>
        <w:rPr>
          <w:sz w:val="24"/>
        </w:rPr>
        <w:t>Criminal</w:t>
      </w:r>
      <w:r>
        <w:rPr>
          <w:spacing w:val="-8"/>
          <w:sz w:val="24"/>
        </w:rPr>
        <w:t xml:space="preserve"> </w:t>
      </w:r>
      <w:r>
        <w:rPr>
          <w:sz w:val="24"/>
        </w:rPr>
        <w:t>violations,</w:t>
      </w:r>
      <w:r>
        <w:rPr>
          <w:spacing w:val="-8"/>
          <w:sz w:val="24"/>
        </w:rPr>
        <w:t xml:space="preserve"> </w:t>
      </w:r>
      <w:r>
        <w:rPr>
          <w:sz w:val="24"/>
        </w:rPr>
        <w:t>such</w:t>
      </w:r>
      <w:r>
        <w:rPr>
          <w:spacing w:val="-11"/>
          <w:sz w:val="24"/>
        </w:rPr>
        <w:t xml:space="preserve"> </w:t>
      </w:r>
      <w:r>
        <w:rPr>
          <w:sz w:val="24"/>
        </w:rPr>
        <w:t>as</w:t>
      </w:r>
      <w:r>
        <w:rPr>
          <w:spacing w:val="-8"/>
          <w:sz w:val="24"/>
        </w:rPr>
        <w:t xml:space="preserve"> </w:t>
      </w:r>
      <w:r>
        <w:rPr>
          <w:sz w:val="24"/>
        </w:rPr>
        <w:t>willful</w:t>
      </w:r>
      <w:r>
        <w:rPr>
          <w:spacing w:val="-9"/>
          <w:sz w:val="24"/>
        </w:rPr>
        <w:t xml:space="preserve"> </w:t>
      </w:r>
      <w:r>
        <w:rPr>
          <w:sz w:val="24"/>
        </w:rPr>
        <w:t>violations</w:t>
      </w:r>
      <w:r>
        <w:rPr>
          <w:spacing w:val="-8"/>
          <w:sz w:val="24"/>
        </w:rPr>
        <w:t xml:space="preserve"> </w:t>
      </w:r>
      <w:r>
        <w:rPr>
          <w:sz w:val="24"/>
        </w:rPr>
        <w:t xml:space="preserve">of Government Code section 1090, may be reported to the </w:t>
      </w:r>
      <w:r w:rsidR="00CB1A20">
        <w:rPr>
          <w:sz w:val="24"/>
        </w:rPr>
        <w:t>Glenn</w:t>
      </w:r>
      <w:r>
        <w:rPr>
          <w:sz w:val="24"/>
        </w:rPr>
        <w:t xml:space="preserve"> County District Attorney.</w:t>
      </w:r>
    </w:p>
    <w:p w14:paraId="7E9ACB56" w14:textId="77777777" w:rsidR="00254B13" w:rsidRDefault="00254B13" w:rsidP="00254B13">
      <w:pPr>
        <w:tabs>
          <w:tab w:val="left" w:pos="2257"/>
        </w:tabs>
        <w:ind w:right="778"/>
        <w:rPr>
          <w:sz w:val="24"/>
        </w:rPr>
      </w:pPr>
    </w:p>
    <w:p w14:paraId="048D8505" w14:textId="67303011" w:rsidR="000E7F25" w:rsidRDefault="000E7F25" w:rsidP="000E7F25">
      <w:pPr>
        <w:pStyle w:val="Heading1"/>
        <w:numPr>
          <w:ilvl w:val="0"/>
          <w:numId w:val="6"/>
        </w:numPr>
        <w:tabs>
          <w:tab w:val="left" w:pos="1540"/>
        </w:tabs>
        <w:spacing w:before="0"/>
        <w:jc w:val="left"/>
        <w:rPr>
          <w:u w:val="none"/>
        </w:rPr>
      </w:pPr>
      <w:r>
        <w:t>TRAINING AND RECORDKEEPING:</w:t>
      </w:r>
    </w:p>
    <w:p w14:paraId="0BE3619A" w14:textId="77777777" w:rsidR="00356627" w:rsidRDefault="00356627" w:rsidP="00857EB7">
      <w:pPr>
        <w:pStyle w:val="NormalWeb"/>
        <w:ind w:left="820"/>
        <w:jc w:val="both"/>
      </w:pPr>
      <w:r>
        <w:t>To ensure consistent application of this Purchasing Policy and compliance with applicable laws, the District shall provide formal training to all employees, supervisors, Board members, and other personnel involved in procurement, contract administration, reimbursement, or financial oversight functions.</w:t>
      </w:r>
    </w:p>
    <w:p w14:paraId="2D23F549" w14:textId="77777777" w:rsidR="00356627" w:rsidRDefault="00356627" w:rsidP="00857EB7">
      <w:pPr>
        <w:pStyle w:val="NormalWeb"/>
        <w:ind w:left="990" w:hanging="170"/>
      </w:pPr>
      <w:r>
        <w:t>Training shall include, but not be limited to:</w:t>
      </w:r>
    </w:p>
    <w:p w14:paraId="5785CF07" w14:textId="77777777" w:rsidR="00356627" w:rsidRDefault="00356627" w:rsidP="00356627">
      <w:pPr>
        <w:pStyle w:val="NormalWeb"/>
        <w:numPr>
          <w:ilvl w:val="0"/>
          <w:numId w:val="8"/>
        </w:numPr>
      </w:pPr>
      <w:r>
        <w:t>Compliance with AB 1234 ethics training requirements;</w:t>
      </w:r>
    </w:p>
    <w:p w14:paraId="436433C2" w14:textId="77777777" w:rsidR="00356627" w:rsidRDefault="00356627" w:rsidP="00356627">
      <w:pPr>
        <w:pStyle w:val="NormalWeb"/>
        <w:numPr>
          <w:ilvl w:val="0"/>
          <w:numId w:val="8"/>
        </w:numPr>
      </w:pPr>
      <w:r>
        <w:t>Conflict of interest laws, including disclosure and disqualification obligations;</w:t>
      </w:r>
    </w:p>
    <w:p w14:paraId="762268BF" w14:textId="77777777" w:rsidR="00356627" w:rsidRDefault="00356627" w:rsidP="00356627">
      <w:pPr>
        <w:pStyle w:val="NormalWeb"/>
        <w:numPr>
          <w:ilvl w:val="0"/>
          <w:numId w:val="8"/>
        </w:numPr>
      </w:pPr>
      <w:r>
        <w:t>Applicable provisions of the California Public Contract Code and other relevant procurement laws;</w:t>
      </w:r>
    </w:p>
    <w:p w14:paraId="21196E56" w14:textId="77777777" w:rsidR="00356627" w:rsidRDefault="00356627" w:rsidP="00356627">
      <w:pPr>
        <w:pStyle w:val="NormalWeb"/>
        <w:numPr>
          <w:ilvl w:val="0"/>
          <w:numId w:val="8"/>
        </w:numPr>
      </w:pPr>
      <w:r>
        <w:t>Petty cash handling and expense reimbursement procedures;</w:t>
      </w:r>
    </w:p>
    <w:p w14:paraId="67AA91F6" w14:textId="77777777" w:rsidR="00356627" w:rsidRDefault="00356627" w:rsidP="00356627">
      <w:pPr>
        <w:pStyle w:val="NormalWeb"/>
        <w:numPr>
          <w:ilvl w:val="0"/>
          <w:numId w:val="8"/>
        </w:numPr>
      </w:pPr>
      <w:r>
        <w:t>Competitive bidding requirements and contract administration procedures;</w:t>
      </w:r>
    </w:p>
    <w:p w14:paraId="15AE7777" w14:textId="77777777" w:rsidR="00356627" w:rsidRDefault="00356627" w:rsidP="00356627">
      <w:pPr>
        <w:pStyle w:val="NormalWeb"/>
        <w:numPr>
          <w:ilvl w:val="0"/>
          <w:numId w:val="8"/>
        </w:numPr>
      </w:pPr>
      <w:r>
        <w:t>Local business preference policies and documentation standards; and</w:t>
      </w:r>
    </w:p>
    <w:p w14:paraId="6129D5B0" w14:textId="77777777" w:rsidR="00356627" w:rsidRDefault="00356627" w:rsidP="00356627">
      <w:pPr>
        <w:pStyle w:val="NormalWeb"/>
        <w:numPr>
          <w:ilvl w:val="0"/>
          <w:numId w:val="8"/>
        </w:numPr>
      </w:pPr>
      <w:r>
        <w:t>Recordkeeping requirements for procurement actions, evaluations, and awards.</w:t>
      </w:r>
    </w:p>
    <w:p w14:paraId="1CF7A964" w14:textId="77777777" w:rsidR="00356627" w:rsidRDefault="00356627" w:rsidP="00857EB7">
      <w:pPr>
        <w:pStyle w:val="NormalWeb"/>
        <w:ind w:left="820"/>
        <w:jc w:val="both"/>
      </w:pPr>
      <w:r>
        <w:t>Refresher training shall be provided periodically and whenever significant updates to this policy or applicable laws occur. Newly appointed or hired personnel with procurement responsibilities shall receive training within a reasonable period following appointment or hire.</w:t>
      </w:r>
    </w:p>
    <w:p w14:paraId="642A1CBF" w14:textId="77777777" w:rsidR="00356627" w:rsidRDefault="00356627" w:rsidP="00857EB7">
      <w:pPr>
        <w:pStyle w:val="NormalWeb"/>
        <w:ind w:left="820"/>
        <w:jc w:val="both"/>
      </w:pPr>
      <w:r>
        <w:t>The District shall maintain records documenting completion of required training, including attendance logs, training materials, and dates of completion. Training records shall be retained in accordance with applicable record retention requirements and made available for audit or review as necessary. Maintaining documentation of training supports accountability, ensures compliance verification, and reduces the risk of inconsistent policy application or legal exposure.</w:t>
      </w:r>
    </w:p>
    <w:p w14:paraId="1A9E188F" w14:textId="77777777" w:rsidR="00857EB7" w:rsidRDefault="00857EB7" w:rsidP="00857EB7">
      <w:pPr>
        <w:pStyle w:val="NormalWeb"/>
        <w:ind w:left="820"/>
        <w:jc w:val="both"/>
      </w:pPr>
    </w:p>
    <w:p w14:paraId="0CEBC027" w14:textId="77777777" w:rsidR="00857EB7" w:rsidRDefault="00857EB7" w:rsidP="00857EB7">
      <w:pPr>
        <w:pStyle w:val="NormalWeb"/>
        <w:ind w:left="820"/>
        <w:jc w:val="both"/>
      </w:pPr>
    </w:p>
    <w:p w14:paraId="24943CA6" w14:textId="77777777" w:rsidR="00857EB7" w:rsidRDefault="00857EB7" w:rsidP="00857EB7">
      <w:pPr>
        <w:pStyle w:val="NormalWeb"/>
        <w:ind w:left="820"/>
        <w:jc w:val="both"/>
      </w:pPr>
    </w:p>
    <w:p w14:paraId="739F25A1" w14:textId="2A4F7FFA" w:rsidR="00857EB7" w:rsidRDefault="00857EB7" w:rsidP="00857EB7">
      <w:pPr>
        <w:pStyle w:val="Heading1"/>
        <w:numPr>
          <w:ilvl w:val="0"/>
          <w:numId w:val="6"/>
        </w:numPr>
        <w:tabs>
          <w:tab w:val="left" w:pos="1540"/>
        </w:tabs>
        <w:spacing w:before="0"/>
        <w:jc w:val="left"/>
        <w:rPr>
          <w:u w:val="none"/>
        </w:rPr>
      </w:pPr>
      <w:r>
        <w:lastRenderedPageBreak/>
        <w:t>ENFORECEMENT AND COMPLIANCE OVERSIGHT:</w:t>
      </w:r>
    </w:p>
    <w:p w14:paraId="06C14884" w14:textId="77777777" w:rsidR="009B77CE" w:rsidRDefault="009B77CE" w:rsidP="009B77CE">
      <w:pPr>
        <w:pStyle w:val="NormalWeb"/>
        <w:ind w:left="820"/>
        <w:jc w:val="both"/>
      </w:pPr>
      <w:r>
        <w:t>The District is committed to strict compliance with this Purchasing Policy. Responsibility for oversight and compliance review shall rest with the District Administrator and/or Board Secretary, or such other designated official as determined by the Board of Trustees.</w:t>
      </w:r>
    </w:p>
    <w:p w14:paraId="4007A6CD" w14:textId="77777777" w:rsidR="009B77CE" w:rsidRDefault="009B77CE" w:rsidP="009B77CE">
      <w:pPr>
        <w:pStyle w:val="NormalWeb"/>
        <w:ind w:left="100" w:firstLine="720"/>
        <w:jc w:val="both"/>
      </w:pPr>
      <w:r>
        <w:t>Violations of this Purchasing Policy may include, but are not limited to:</w:t>
      </w:r>
    </w:p>
    <w:p w14:paraId="0096DED1" w14:textId="77777777" w:rsidR="009B77CE" w:rsidRDefault="009B77CE" w:rsidP="009B77CE">
      <w:pPr>
        <w:pStyle w:val="NormalWeb"/>
        <w:numPr>
          <w:ilvl w:val="0"/>
          <w:numId w:val="9"/>
        </w:numPr>
        <w:jc w:val="both"/>
      </w:pPr>
      <w:r>
        <w:t>Unauthorized purchases exceeding petty cash or delegated purchasing limits;</w:t>
      </w:r>
    </w:p>
    <w:p w14:paraId="36EEB152" w14:textId="77777777" w:rsidR="009B77CE" w:rsidRDefault="009B77CE" w:rsidP="009B77CE">
      <w:pPr>
        <w:pStyle w:val="NormalWeb"/>
        <w:numPr>
          <w:ilvl w:val="0"/>
          <w:numId w:val="9"/>
        </w:numPr>
        <w:jc w:val="both"/>
      </w:pPr>
      <w:r>
        <w:t>Circumventing competitive bidding requirements;</w:t>
      </w:r>
    </w:p>
    <w:p w14:paraId="7E1575DF" w14:textId="77777777" w:rsidR="009B77CE" w:rsidRDefault="009B77CE" w:rsidP="009B77CE">
      <w:pPr>
        <w:pStyle w:val="NormalWeb"/>
        <w:numPr>
          <w:ilvl w:val="0"/>
          <w:numId w:val="9"/>
        </w:numPr>
        <w:jc w:val="both"/>
      </w:pPr>
      <w:r>
        <w:t>Failure to disclose or properly manage conflicts of interest;</w:t>
      </w:r>
    </w:p>
    <w:p w14:paraId="1857E493" w14:textId="77777777" w:rsidR="009B77CE" w:rsidRDefault="009B77CE" w:rsidP="009B77CE">
      <w:pPr>
        <w:pStyle w:val="NormalWeb"/>
        <w:numPr>
          <w:ilvl w:val="0"/>
          <w:numId w:val="9"/>
        </w:numPr>
        <w:jc w:val="both"/>
      </w:pPr>
      <w:r>
        <w:t>Improper use of local business preference provisions;</w:t>
      </w:r>
    </w:p>
    <w:p w14:paraId="7EE898EA" w14:textId="77777777" w:rsidR="009B77CE" w:rsidRDefault="009B77CE" w:rsidP="009B77CE">
      <w:pPr>
        <w:pStyle w:val="NormalWeb"/>
        <w:numPr>
          <w:ilvl w:val="0"/>
          <w:numId w:val="9"/>
        </w:numPr>
        <w:jc w:val="both"/>
      </w:pPr>
      <w:r>
        <w:t>Inadequate documentation of procurement actions; and</w:t>
      </w:r>
    </w:p>
    <w:p w14:paraId="3C3F4E15" w14:textId="77777777" w:rsidR="009B77CE" w:rsidRDefault="009B77CE" w:rsidP="009B77CE">
      <w:pPr>
        <w:pStyle w:val="NormalWeb"/>
        <w:numPr>
          <w:ilvl w:val="0"/>
          <w:numId w:val="9"/>
        </w:numPr>
        <w:jc w:val="both"/>
      </w:pPr>
      <w:r>
        <w:t>Misrepresentation or falsification of procurement records.</w:t>
      </w:r>
    </w:p>
    <w:p w14:paraId="63A345E2" w14:textId="77777777" w:rsidR="009B77CE" w:rsidRDefault="009B77CE" w:rsidP="009B77CE">
      <w:pPr>
        <w:pStyle w:val="NormalWeb"/>
        <w:ind w:left="720"/>
        <w:jc w:val="both"/>
      </w:pPr>
      <w:r>
        <w:t>Upon identification of a violation, the District shall conduct a prompt review to determine the nature and extent of noncompliance. Corrective actions may include:</w:t>
      </w:r>
    </w:p>
    <w:p w14:paraId="09BCC92B" w14:textId="77777777" w:rsidR="009B77CE" w:rsidRDefault="009B77CE" w:rsidP="009B77CE">
      <w:pPr>
        <w:pStyle w:val="NormalWeb"/>
        <w:numPr>
          <w:ilvl w:val="0"/>
          <w:numId w:val="10"/>
        </w:numPr>
        <w:jc w:val="both"/>
      </w:pPr>
      <w:r>
        <w:t>Verbal or written warnings;</w:t>
      </w:r>
    </w:p>
    <w:p w14:paraId="2A7E36D6" w14:textId="77777777" w:rsidR="009B77CE" w:rsidRDefault="009B77CE" w:rsidP="009B77CE">
      <w:pPr>
        <w:pStyle w:val="NormalWeb"/>
        <w:numPr>
          <w:ilvl w:val="0"/>
          <w:numId w:val="10"/>
        </w:numPr>
        <w:jc w:val="both"/>
      </w:pPr>
      <w:r>
        <w:t>Mandatory retraining;</w:t>
      </w:r>
    </w:p>
    <w:p w14:paraId="470A7CC5" w14:textId="77777777" w:rsidR="009B77CE" w:rsidRDefault="009B77CE" w:rsidP="009B77CE">
      <w:pPr>
        <w:pStyle w:val="NormalWeb"/>
        <w:numPr>
          <w:ilvl w:val="0"/>
          <w:numId w:val="10"/>
        </w:numPr>
        <w:jc w:val="both"/>
      </w:pPr>
      <w:r>
        <w:t>Revocation of purchasing authority;</w:t>
      </w:r>
    </w:p>
    <w:p w14:paraId="786160EA" w14:textId="77777777" w:rsidR="009B77CE" w:rsidRDefault="009B77CE" w:rsidP="009B77CE">
      <w:pPr>
        <w:pStyle w:val="NormalWeb"/>
        <w:numPr>
          <w:ilvl w:val="0"/>
          <w:numId w:val="10"/>
        </w:numPr>
        <w:jc w:val="both"/>
      </w:pPr>
      <w:r>
        <w:t>Reimbursement of unauthorized expenditures;</w:t>
      </w:r>
    </w:p>
    <w:p w14:paraId="4ACFD88F" w14:textId="77777777" w:rsidR="009B77CE" w:rsidRDefault="009B77CE" w:rsidP="009B77CE">
      <w:pPr>
        <w:pStyle w:val="NormalWeb"/>
        <w:numPr>
          <w:ilvl w:val="0"/>
          <w:numId w:val="10"/>
        </w:numPr>
        <w:jc w:val="both"/>
      </w:pPr>
      <w:r>
        <w:t>Formal disciplinary action, up to and including termination, where appropriate.</w:t>
      </w:r>
    </w:p>
    <w:p w14:paraId="22B3C0FD" w14:textId="77777777" w:rsidR="009B77CE" w:rsidRDefault="009B77CE" w:rsidP="009B77CE">
      <w:pPr>
        <w:pStyle w:val="NormalWeb"/>
        <w:ind w:left="720"/>
        <w:jc w:val="both"/>
      </w:pPr>
      <w:r>
        <w:t xml:space="preserve">Where applicable, violations may also result in consequences under state law, including but not limited to provisions of the </w:t>
      </w:r>
      <w:r>
        <w:rPr>
          <w:rStyle w:val="whitespace-normal"/>
        </w:rPr>
        <w:t>California Public Contract Code</w:t>
      </w:r>
      <w:r>
        <w:t xml:space="preserve"> and other relevant statutes governing public agency procurement and conflicts of interest.</w:t>
      </w:r>
    </w:p>
    <w:p w14:paraId="64FF77FC" w14:textId="77777777" w:rsidR="009B77CE" w:rsidRDefault="009B77CE" w:rsidP="009B77CE">
      <w:pPr>
        <w:pStyle w:val="NormalWeb"/>
        <w:ind w:left="720"/>
        <w:jc w:val="both"/>
      </w:pPr>
      <w:r>
        <w:t>The District reserves the right to refer matters involving suspected fraud, misuse of public funds, or other unlawful conduct to appropriate legal authorities.</w:t>
      </w:r>
    </w:p>
    <w:p w14:paraId="6914404C" w14:textId="77777777" w:rsidR="00254B13" w:rsidRDefault="00254B13" w:rsidP="00254B13">
      <w:pPr>
        <w:pStyle w:val="NormalWeb"/>
        <w:ind w:left="720"/>
      </w:pPr>
      <w:r>
        <w:rPr>
          <w:rStyle w:val="Strong"/>
        </w:rPr>
        <w:t>Effective  Date:</w:t>
      </w:r>
      <w:r>
        <w:br/>
        <w:t>This policy is effective as of the date adopted by the Orland Cemetery District Board and supersedes any previous policies related to Purchasing &amp; Contracting.</w:t>
      </w:r>
    </w:p>
    <w:p w14:paraId="48F38085" w14:textId="7D990A81" w:rsidR="00254B13" w:rsidRPr="001877E7" w:rsidRDefault="00254B13" w:rsidP="00254B13">
      <w:pPr>
        <w:ind w:firstLine="720"/>
        <w:jc w:val="both"/>
      </w:pPr>
      <w:r w:rsidRPr="001877E7">
        <w:t xml:space="preserve">Policy Adopted on: </w:t>
      </w:r>
      <w:r w:rsidR="003D4E62">
        <w:t>April 8, 2025</w:t>
      </w:r>
    </w:p>
    <w:p w14:paraId="40965126" w14:textId="77777777" w:rsidR="00254B13" w:rsidRPr="001877E7" w:rsidRDefault="00254B13" w:rsidP="00254B13">
      <w:pPr>
        <w:jc w:val="both"/>
      </w:pPr>
      <w:r>
        <w:tab/>
      </w:r>
    </w:p>
    <w:p w14:paraId="61B3E8AF" w14:textId="77777777" w:rsidR="00254B13" w:rsidRPr="001877E7" w:rsidRDefault="00254B13" w:rsidP="00254B13">
      <w:pPr>
        <w:ind w:firstLine="720"/>
        <w:jc w:val="both"/>
      </w:pPr>
      <w:r w:rsidRPr="001877E7">
        <w:t>Vote:</w:t>
      </w:r>
    </w:p>
    <w:p w14:paraId="66397CB6" w14:textId="73D60DC0" w:rsidR="00254B13" w:rsidRPr="001877E7" w:rsidRDefault="00254B13" w:rsidP="00254B13">
      <w:pPr>
        <w:ind w:firstLine="720"/>
        <w:jc w:val="both"/>
      </w:pPr>
      <w:r w:rsidRPr="001877E7">
        <w:t>Ayes:  (</w:t>
      </w:r>
      <w:r w:rsidR="003D4E62">
        <w:t xml:space="preserve"> 3</w:t>
      </w:r>
      <w:r w:rsidRPr="001877E7">
        <w:t xml:space="preserve"> )</w:t>
      </w:r>
      <w:r w:rsidR="003D4E62">
        <w:tab/>
      </w:r>
      <w:r w:rsidR="003D4E62">
        <w:tab/>
        <w:t>Beale, Donnelley and Tefelski</w:t>
      </w:r>
      <w:r w:rsidRPr="001877E7">
        <w:tab/>
      </w:r>
      <w:r w:rsidRPr="001877E7">
        <w:tab/>
      </w:r>
    </w:p>
    <w:p w14:paraId="467243A2" w14:textId="77777777" w:rsidR="00254B13" w:rsidRPr="001877E7" w:rsidRDefault="00254B13" w:rsidP="00254B13">
      <w:pPr>
        <w:jc w:val="both"/>
      </w:pPr>
    </w:p>
    <w:p w14:paraId="28997ECF" w14:textId="77777777" w:rsidR="00254B13" w:rsidRPr="001877E7" w:rsidRDefault="00254B13" w:rsidP="00254B13">
      <w:pPr>
        <w:ind w:firstLine="720"/>
        <w:jc w:val="both"/>
      </w:pPr>
      <w:r w:rsidRPr="001877E7">
        <w:t>Nays:  (   )</w:t>
      </w:r>
    </w:p>
    <w:p w14:paraId="23A2A6B0" w14:textId="77777777" w:rsidR="00254B13" w:rsidRPr="001877E7" w:rsidRDefault="00254B13" w:rsidP="00254B13">
      <w:pPr>
        <w:jc w:val="both"/>
      </w:pPr>
    </w:p>
    <w:p w14:paraId="31E17F76" w14:textId="77777777" w:rsidR="00254B13" w:rsidRPr="001877E7" w:rsidRDefault="00254B13" w:rsidP="00254B13">
      <w:pPr>
        <w:ind w:firstLine="720"/>
        <w:jc w:val="both"/>
      </w:pPr>
      <w:r w:rsidRPr="001877E7">
        <w:t>Abstain:  (   )</w:t>
      </w:r>
    </w:p>
    <w:p w14:paraId="509693FB" w14:textId="77777777" w:rsidR="00254B13" w:rsidRPr="001877E7" w:rsidRDefault="00254B13" w:rsidP="00254B13">
      <w:pPr>
        <w:ind w:firstLine="720"/>
        <w:jc w:val="both"/>
      </w:pPr>
      <w:r w:rsidRPr="001877E7">
        <w:t>______________________________________</w:t>
      </w:r>
      <w:r w:rsidRPr="001877E7">
        <w:tab/>
      </w:r>
      <w:r>
        <w:tab/>
      </w:r>
      <w:r>
        <w:tab/>
      </w:r>
      <w:r w:rsidRPr="001877E7">
        <w:t>___________________________</w:t>
      </w:r>
    </w:p>
    <w:p w14:paraId="3BB7D734" w14:textId="75DA7DAD" w:rsidR="00254B13" w:rsidRPr="001877E7" w:rsidRDefault="00254B13" w:rsidP="00254B13">
      <w:pPr>
        <w:ind w:firstLine="720"/>
        <w:jc w:val="both"/>
      </w:pPr>
      <w:r w:rsidRPr="001877E7">
        <w:t xml:space="preserve">Staci K. Buttermore, Secretary </w:t>
      </w:r>
      <w:r w:rsidRPr="001877E7">
        <w:tab/>
      </w:r>
      <w:r w:rsidRPr="001877E7">
        <w:tab/>
      </w:r>
      <w:r w:rsidRPr="001877E7">
        <w:tab/>
      </w:r>
      <w:r>
        <w:tab/>
        <w:t xml:space="preserve">             </w:t>
      </w:r>
      <w:r w:rsidRPr="001877E7">
        <w:t>Rick Beale, Chairman</w:t>
      </w:r>
    </w:p>
    <w:p w14:paraId="16C7C99F" w14:textId="77777777" w:rsidR="00254B13" w:rsidRDefault="00254B13" w:rsidP="00254B13">
      <w:pPr>
        <w:ind w:firstLine="720"/>
        <w:jc w:val="both"/>
      </w:pPr>
      <w:r w:rsidRPr="001877E7">
        <w:t>Orland Cemetery District</w:t>
      </w:r>
      <w:r w:rsidRPr="001877E7">
        <w:tab/>
      </w:r>
      <w:r w:rsidRPr="001877E7">
        <w:tab/>
      </w:r>
      <w:r w:rsidRPr="001877E7">
        <w:tab/>
      </w:r>
      <w:r w:rsidRPr="001877E7">
        <w:tab/>
      </w:r>
      <w:r>
        <w:tab/>
      </w:r>
      <w:r w:rsidRPr="001877E7">
        <w:t>Orland Cemetery District</w:t>
      </w:r>
    </w:p>
    <w:p w14:paraId="4852868A" w14:textId="77777777" w:rsidR="00B059D3" w:rsidRPr="001877E7" w:rsidRDefault="00B059D3" w:rsidP="00254B13">
      <w:pPr>
        <w:ind w:firstLine="720"/>
        <w:jc w:val="both"/>
      </w:pPr>
    </w:p>
    <w:p w14:paraId="187D8F8C" w14:textId="580B5C22" w:rsidR="00254B13" w:rsidRPr="00F36AF1" w:rsidRDefault="000F0A6B" w:rsidP="00254B13">
      <w:pPr>
        <w:tabs>
          <w:tab w:val="left" w:pos="2257"/>
        </w:tabs>
        <w:ind w:right="778"/>
        <w:rPr>
          <w:b/>
          <w:bCs/>
          <w:sz w:val="24"/>
        </w:rPr>
      </w:pPr>
      <w:r>
        <w:rPr>
          <w:sz w:val="24"/>
        </w:rPr>
        <w:t xml:space="preserve">            </w:t>
      </w:r>
      <w:r w:rsidRPr="00F36AF1">
        <w:rPr>
          <w:b/>
          <w:bCs/>
          <w:sz w:val="24"/>
        </w:rPr>
        <w:t>Annual</w:t>
      </w:r>
      <w:r w:rsidR="00F36AF1" w:rsidRPr="00F36AF1">
        <w:rPr>
          <w:b/>
          <w:bCs/>
          <w:sz w:val="24"/>
        </w:rPr>
        <w:t xml:space="preserve"> Policy Review by District – </w:t>
      </w:r>
      <w:r w:rsidR="00865FFA">
        <w:rPr>
          <w:b/>
          <w:bCs/>
          <w:sz w:val="24"/>
        </w:rPr>
        <w:t xml:space="preserve">October 13, 2026, </w:t>
      </w:r>
      <w:r w:rsidR="00F36AF1" w:rsidRPr="00F36AF1">
        <w:rPr>
          <w:b/>
          <w:bCs/>
          <w:sz w:val="24"/>
        </w:rPr>
        <w:t>October 14, 2025</w:t>
      </w:r>
      <w:r w:rsidR="00B059D3">
        <w:rPr>
          <w:b/>
          <w:bCs/>
          <w:sz w:val="24"/>
        </w:rPr>
        <w:t>,</w:t>
      </w:r>
      <w:r w:rsidR="001B5A24">
        <w:rPr>
          <w:b/>
          <w:bCs/>
          <w:sz w:val="24"/>
        </w:rPr>
        <w:t xml:space="preserve"> February 10, 2025.</w:t>
      </w:r>
    </w:p>
    <w:sectPr w:rsidR="00254B13" w:rsidRPr="00F36AF1">
      <w:pgSz w:w="12240" w:h="15840"/>
      <w:pgMar w:top="1360" w:right="660" w:bottom="1260" w:left="620" w:header="0" w:footer="10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65550" w14:textId="77777777" w:rsidR="00883173" w:rsidRDefault="00883173">
      <w:r>
        <w:separator/>
      </w:r>
    </w:p>
  </w:endnote>
  <w:endnote w:type="continuationSeparator" w:id="0">
    <w:p w14:paraId="453DEF98" w14:textId="77777777" w:rsidR="00883173" w:rsidRDefault="00883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2B6A" w14:textId="77777777" w:rsidR="007A390D" w:rsidRDefault="00277BDA">
    <w:pPr>
      <w:pStyle w:val="BodyText"/>
      <w:spacing w:before="0" w:line="14" w:lineRule="auto"/>
      <w:ind w:left="0"/>
      <w:jc w:val="left"/>
      <w:rPr>
        <w:sz w:val="20"/>
      </w:rPr>
    </w:pPr>
    <w:r>
      <w:rPr>
        <w:noProof/>
      </w:rPr>
      <mc:AlternateContent>
        <mc:Choice Requires="wps">
          <w:drawing>
            <wp:anchor distT="0" distB="0" distL="0" distR="0" simplePos="0" relativeHeight="487290368" behindDoc="1" locked="0" layoutInCell="1" allowOverlap="1" wp14:anchorId="0EDC2B70" wp14:editId="0EDC2B71">
              <wp:simplePos x="0" y="0"/>
              <wp:positionH relativeFrom="page">
                <wp:posOffset>902004</wp:posOffset>
              </wp:positionH>
              <wp:positionV relativeFrom="page">
                <wp:posOffset>9425882</wp:posOffset>
              </wp:positionV>
              <wp:extent cx="1069975"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975" cy="139065"/>
                      </a:xfrm>
                      <a:prstGeom prst="rect">
                        <a:avLst/>
                      </a:prstGeom>
                    </wps:spPr>
                    <wps:txbx>
                      <w:txbxContent>
                        <w:p w14:paraId="0EDC2BA3" w14:textId="2A0DC7B8" w:rsidR="007A390D" w:rsidRDefault="007A390D">
                          <w:pPr>
                            <w:spacing w:before="14"/>
                            <w:ind w:left="20"/>
                            <w:rPr>
                              <w:sz w:val="16"/>
                            </w:rPr>
                          </w:pPr>
                        </w:p>
                      </w:txbxContent>
                    </wps:txbx>
                    <wps:bodyPr wrap="square" lIns="0" tIns="0" rIns="0" bIns="0" rtlCol="0">
                      <a:noAutofit/>
                    </wps:bodyPr>
                  </wps:wsp>
                </a:graphicData>
              </a:graphic>
            </wp:anchor>
          </w:drawing>
        </mc:Choice>
        <mc:Fallback>
          <w:pict>
            <v:shapetype w14:anchorId="0EDC2B70" id="_x0000_t202" coordsize="21600,21600" o:spt="202" path="m,l,21600r21600,l21600,xe">
              <v:stroke joinstyle="miter"/>
              <v:path gradientshapeok="t" o:connecttype="rect"/>
            </v:shapetype>
            <v:shape id="Textbox 1" o:spid="_x0000_s1043" type="#_x0000_t202" style="position:absolute;margin-left:71pt;margin-top:742.2pt;width:84.25pt;height:10.95pt;z-index:-1602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" filled="f" stroked="f">
              <v:textbox inset="0,0,0,0">
                <w:txbxContent>
                  <w:p w14:paraId="0EDC2BA3" w14:textId="2A0DC7B8" w:rsidR="007A390D" w:rsidRDefault="007A390D">
                    <w:pPr>
                      <w:spacing w:before="14"/>
                      <w:ind w:left="20"/>
                      <w:rPr>
                        <w:sz w:val="16"/>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2B6B" w14:textId="77777777" w:rsidR="007A390D" w:rsidRDefault="007A390D">
    <w:pPr>
      <w:pStyle w:val="BodyText"/>
      <w:spacing w:before="0" w:line="14" w:lineRule="auto"/>
      <w:ind w:left="0"/>
      <w:jc w:val="left"/>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2B6C" w14:textId="77777777" w:rsidR="007A390D" w:rsidRDefault="00277BDA">
    <w:pPr>
      <w:pStyle w:val="BodyText"/>
      <w:spacing w:before="0" w:line="14" w:lineRule="auto"/>
      <w:ind w:left="0"/>
      <w:jc w:val="left"/>
      <w:rPr>
        <w:sz w:val="20"/>
      </w:rPr>
    </w:pPr>
    <w:r>
      <w:rPr>
        <w:noProof/>
      </w:rPr>
      <mc:AlternateContent>
        <mc:Choice Requires="wps">
          <w:drawing>
            <wp:anchor distT="0" distB="0" distL="0" distR="0" simplePos="0" relativeHeight="251644928" behindDoc="1" locked="0" layoutInCell="1" allowOverlap="1" wp14:anchorId="0EDC2B72" wp14:editId="0EDC2B73">
              <wp:simplePos x="0" y="0"/>
              <wp:positionH relativeFrom="page">
                <wp:posOffset>902004</wp:posOffset>
              </wp:positionH>
              <wp:positionV relativeFrom="page">
                <wp:posOffset>9245657</wp:posOffset>
              </wp:positionV>
              <wp:extent cx="1069975" cy="3187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975" cy="318770"/>
                      </a:xfrm>
                      <a:prstGeom prst="rect">
                        <a:avLst/>
                      </a:prstGeom>
                    </wps:spPr>
                    <wps:txbx>
                      <w:txbxContent>
                        <w:p w14:paraId="0EDC2BA5" w14:textId="1A38A175" w:rsidR="007A390D" w:rsidRDefault="007A390D">
                          <w:pPr>
                            <w:spacing w:before="57"/>
                            <w:ind w:left="20"/>
                            <w:rPr>
                              <w:sz w:val="16"/>
                            </w:rPr>
                          </w:pPr>
                        </w:p>
                      </w:txbxContent>
                    </wps:txbx>
                    <wps:bodyPr wrap="square" lIns="0" tIns="0" rIns="0" bIns="0" rtlCol="0">
                      <a:noAutofit/>
                    </wps:bodyPr>
                  </wps:wsp>
                </a:graphicData>
              </a:graphic>
            </wp:anchor>
          </w:drawing>
        </mc:Choice>
        <mc:Fallback>
          <w:pict>
            <v:shapetype w14:anchorId="0EDC2B72" id="_x0000_t202" coordsize="21600,21600" o:spt="202" path="m,l,21600r21600,l21600,xe">
              <v:stroke joinstyle="miter"/>
              <v:path gradientshapeok="t" o:connecttype="rect"/>
            </v:shapetype>
            <v:shape id="Textbox 3" o:spid="_x0000_s1044" type="#_x0000_t202" style="position:absolute;margin-left:71pt;margin-top:728pt;width:84.25pt;height:25.1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" filled="f" stroked="f">
              <v:textbox inset="0,0,0,0">
                <w:txbxContent>
                  <w:p w14:paraId="0EDC2BA5" w14:textId="1A38A175" w:rsidR="007A390D" w:rsidRDefault="007A390D">
                    <w:pPr>
                      <w:spacing w:before="57"/>
                      <w:ind w:left="20"/>
                      <w:rPr>
                        <w:sz w:val="16"/>
                      </w:rPr>
                    </w:pPr>
                  </w:p>
                </w:txbxContent>
              </v:textbox>
              <w10:wrap anchorx="page" anchory="page"/>
            </v:shape>
          </w:pict>
        </mc:Fallback>
      </mc:AlternateContent>
    </w:r>
    <w:r>
      <w:rPr>
        <w:noProof/>
      </w:rPr>
      <mc:AlternateContent>
        <mc:Choice Requires="wps">
          <w:drawing>
            <wp:anchor distT="0" distB="0" distL="0" distR="0" simplePos="0" relativeHeight="251646976" behindDoc="1" locked="0" layoutInCell="1" allowOverlap="1" wp14:anchorId="0EDC2B74" wp14:editId="0EDC2B75">
              <wp:simplePos x="0" y="0"/>
              <wp:positionH relativeFrom="page">
                <wp:posOffset>3784472</wp:posOffset>
              </wp:positionH>
              <wp:positionV relativeFrom="page">
                <wp:posOffset>9245430</wp:posOffset>
              </wp:positionV>
              <wp:extent cx="2032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14:paraId="0EDC2BA6" w14:textId="77777777" w:rsidR="007A390D" w:rsidRDefault="00277BDA">
                          <w:pPr>
                            <w:pStyle w:val="BodyText"/>
                            <w:spacing w:before="10"/>
                            <w:ind w:left="20"/>
                            <w:jc w:val="left"/>
                          </w:pPr>
                          <w:r>
                            <w:rPr>
                              <w:spacing w:val="-2"/>
                            </w:rPr>
                            <w:t>-</w:t>
                          </w:r>
                          <w:r>
                            <w:rPr>
                              <w:spacing w:val="-7"/>
                            </w:rPr>
                            <w:fldChar w:fldCharType="begin"/>
                          </w:r>
                          <w:r>
                            <w:rPr>
                              <w:spacing w:val="-7"/>
                            </w:rPr>
                            <w:instrText xml:space="preserve"> PAGE </w:instrText>
                          </w:r>
                          <w:r>
                            <w:rPr>
                              <w:spacing w:val="-7"/>
                            </w:rPr>
                            <w:fldChar w:fldCharType="separate"/>
                          </w:r>
                          <w:r>
                            <w:rPr>
                              <w:spacing w:val="-7"/>
                            </w:rPr>
                            <w:t>2</w:t>
                          </w:r>
                          <w:r>
                            <w:rPr>
                              <w:spacing w:val="-7"/>
                            </w:rPr>
                            <w:fldChar w:fldCharType="end"/>
                          </w:r>
                          <w:r>
                            <w:rPr>
                              <w:spacing w:val="-7"/>
                            </w:rPr>
                            <w:t>-</w:t>
                          </w:r>
                        </w:p>
                      </w:txbxContent>
                    </wps:txbx>
                    <wps:bodyPr wrap="square" lIns="0" tIns="0" rIns="0" bIns="0" rtlCol="0">
                      <a:noAutofit/>
                    </wps:bodyPr>
                  </wps:wsp>
                </a:graphicData>
              </a:graphic>
            </wp:anchor>
          </w:drawing>
        </mc:Choice>
        <mc:Fallback>
          <w:pict>
            <v:shape w14:anchorId="0EDC2B74" id="Textbox 4" o:spid="_x0000_s1045" type="#_x0000_t202" style="position:absolute;margin-left:298pt;margin-top:728pt;width:16pt;height:15.3pt;z-index:-2516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" filled="f" stroked="f">
              <v:textbox inset="0,0,0,0">
                <w:txbxContent>
                  <w:p w14:paraId="0EDC2BA6" w14:textId="77777777" w:rsidR="007A390D" w:rsidRDefault="00277BDA">
                    <w:pPr>
                      <w:pStyle w:val="BodyText"/>
                      <w:spacing w:before="10"/>
                      <w:ind w:left="20"/>
                      <w:jc w:val="left"/>
                    </w:pPr>
                    <w:r>
                      <w:rPr>
                        <w:spacing w:val="-2"/>
                      </w:rPr>
                      <w:t>-</w:t>
                    </w:r>
                    <w:r>
                      <w:rPr>
                        <w:spacing w:val="-7"/>
                      </w:rPr>
                      <w:fldChar w:fldCharType="begin"/>
                    </w:r>
                    <w:r>
                      <w:rPr>
                        <w:spacing w:val="-7"/>
                      </w:rPr>
                      <w:instrText xml:space="preserve"> PAGE </w:instrText>
                    </w:r>
                    <w:r>
                      <w:rPr>
                        <w:spacing w:val="-7"/>
                      </w:rPr>
                      <w:fldChar w:fldCharType="separate"/>
                    </w:r>
                    <w:r>
                      <w:rPr>
                        <w:spacing w:val="-7"/>
                      </w:rPr>
                      <w:t>2</w:t>
                    </w:r>
                    <w:r>
                      <w:rPr>
                        <w:spacing w:val="-7"/>
                      </w:rPr>
                      <w:fldChar w:fldCharType="end"/>
                    </w:r>
                    <w:r>
                      <w:rPr>
                        <w:spacing w:val="-7"/>
                      </w:rPr>
                      <w: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2B6D" w14:textId="77777777" w:rsidR="007A390D" w:rsidRDefault="00277BDA">
    <w:pPr>
      <w:pStyle w:val="BodyText"/>
      <w:spacing w:before="0" w:line="14" w:lineRule="auto"/>
      <w:ind w:left="0"/>
      <w:jc w:val="left"/>
      <w:rPr>
        <w:sz w:val="20"/>
      </w:rPr>
    </w:pPr>
    <w:r>
      <w:rPr>
        <w:noProof/>
      </w:rPr>
      <mc:AlternateContent>
        <mc:Choice Requires="wps">
          <w:drawing>
            <wp:anchor distT="0" distB="0" distL="0" distR="0" simplePos="0" relativeHeight="251651072" behindDoc="1" locked="0" layoutInCell="1" allowOverlap="1" wp14:anchorId="0EDC2B76" wp14:editId="0EDC2B77">
              <wp:simplePos x="0" y="0"/>
              <wp:positionH relativeFrom="page">
                <wp:posOffset>444500</wp:posOffset>
              </wp:positionH>
              <wp:positionV relativeFrom="page">
                <wp:posOffset>9070092</wp:posOffset>
              </wp:positionV>
              <wp:extent cx="1223010" cy="3194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3010" cy="319405"/>
                      </a:xfrm>
                      <a:prstGeom prst="rect">
                        <a:avLst/>
                      </a:prstGeom>
                    </wps:spPr>
                    <wps:txbx>
                      <w:txbxContent>
                        <w:p w14:paraId="0EDC2BA8" w14:textId="4697CAB7" w:rsidR="007A390D" w:rsidRDefault="007A390D">
                          <w:pPr>
                            <w:spacing w:before="58"/>
                            <w:ind w:left="20"/>
                            <w:rPr>
                              <w:sz w:val="16"/>
                            </w:rPr>
                          </w:pPr>
                        </w:p>
                      </w:txbxContent>
                    </wps:txbx>
                    <wps:bodyPr wrap="square" lIns="0" tIns="0" rIns="0" bIns="0" rtlCol="0">
                      <a:noAutofit/>
                    </wps:bodyPr>
                  </wps:wsp>
                </a:graphicData>
              </a:graphic>
            </wp:anchor>
          </w:drawing>
        </mc:Choice>
        <mc:Fallback>
          <w:pict>
            <v:shapetype w14:anchorId="0EDC2B76" id="_x0000_t202" coordsize="21600,21600" o:spt="202" path="m,l,21600r21600,l21600,xe">
              <v:stroke joinstyle="miter"/>
              <v:path gradientshapeok="t" o:connecttype="rect"/>
            </v:shapetype>
            <v:shape id="Textbox 5" o:spid="_x0000_s1046" type="#_x0000_t202" style="position:absolute;margin-left:35pt;margin-top:714.2pt;width:96.3pt;height:25.1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" filled="f" stroked="f">
              <v:textbox inset="0,0,0,0">
                <w:txbxContent>
                  <w:p w14:paraId="0EDC2BA8" w14:textId="4697CAB7" w:rsidR="007A390D" w:rsidRDefault="007A390D">
                    <w:pPr>
                      <w:spacing w:before="58"/>
                      <w:ind w:left="20"/>
                      <w:rPr>
                        <w:sz w:val="16"/>
                      </w:rPr>
                    </w:pPr>
                  </w:p>
                </w:txbxContent>
              </v:textbox>
              <w10:wrap anchorx="page" anchory="page"/>
            </v:shape>
          </w:pict>
        </mc:Fallback>
      </mc:AlternateContent>
    </w:r>
    <w:r>
      <w:rPr>
        <w:noProof/>
      </w:rPr>
      <mc:AlternateContent>
        <mc:Choice Requires="wps">
          <w:drawing>
            <wp:anchor distT="0" distB="0" distL="0" distR="0" simplePos="0" relativeHeight="251655168" behindDoc="1" locked="0" layoutInCell="1" allowOverlap="1" wp14:anchorId="0EDC2B78" wp14:editId="0EDC2B79">
              <wp:simplePos x="0" y="0"/>
              <wp:positionH relativeFrom="page">
                <wp:posOffset>3784472</wp:posOffset>
              </wp:positionH>
              <wp:positionV relativeFrom="page">
                <wp:posOffset>9069865</wp:posOffset>
              </wp:positionV>
              <wp:extent cx="2032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14:paraId="0EDC2BA9" w14:textId="77777777" w:rsidR="007A390D" w:rsidRDefault="00277BDA">
                          <w:pPr>
                            <w:pStyle w:val="BodyText"/>
                            <w:spacing w:before="10"/>
                            <w:ind w:left="20"/>
                            <w:jc w:val="left"/>
                          </w:pPr>
                          <w:r>
                            <w:rPr>
                              <w:spacing w:val="-2"/>
                            </w:rPr>
                            <w:t>-</w:t>
                          </w:r>
                          <w:r>
                            <w:rPr>
                              <w:spacing w:val="-7"/>
                            </w:rPr>
                            <w:t>8-</w:t>
                          </w:r>
                        </w:p>
                      </w:txbxContent>
                    </wps:txbx>
                    <wps:bodyPr wrap="square" lIns="0" tIns="0" rIns="0" bIns="0" rtlCol="0">
                      <a:noAutofit/>
                    </wps:bodyPr>
                  </wps:wsp>
                </a:graphicData>
              </a:graphic>
            </wp:anchor>
          </w:drawing>
        </mc:Choice>
        <mc:Fallback>
          <w:pict>
            <v:shape w14:anchorId="0EDC2B78" id="Textbox 6" o:spid="_x0000_s1047" type="#_x0000_t202" style="position:absolute;margin-left:298pt;margin-top:714.15pt;width:16pt;height:15.3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" filled="f" stroked="f">
              <v:textbox inset="0,0,0,0">
                <w:txbxContent>
                  <w:p w14:paraId="0EDC2BA9" w14:textId="77777777" w:rsidR="007A390D" w:rsidRDefault="00277BDA">
                    <w:pPr>
                      <w:pStyle w:val="BodyText"/>
                      <w:spacing w:before="10"/>
                      <w:ind w:left="20"/>
                      <w:jc w:val="left"/>
                    </w:pPr>
                    <w:r>
                      <w:rPr>
                        <w:spacing w:val="-2"/>
                      </w:rPr>
                      <w:t>-</w:t>
                    </w:r>
                    <w:r>
                      <w:rPr>
                        <w:spacing w:val="-7"/>
                      </w:rPr>
                      <w:t>8-</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2B6E" w14:textId="77777777" w:rsidR="007A390D" w:rsidRDefault="00277BDA">
    <w:pPr>
      <w:pStyle w:val="BodyText"/>
      <w:spacing w:before="0" w:line="14" w:lineRule="auto"/>
      <w:ind w:left="0"/>
      <w:jc w:val="left"/>
      <w:rPr>
        <w:sz w:val="20"/>
      </w:rPr>
    </w:pPr>
    <w:r>
      <w:rPr>
        <w:noProof/>
      </w:rPr>
      <mc:AlternateContent>
        <mc:Choice Requires="wps">
          <w:drawing>
            <wp:anchor distT="0" distB="0" distL="0" distR="0" simplePos="0" relativeHeight="251659264" behindDoc="1" locked="0" layoutInCell="1" allowOverlap="1" wp14:anchorId="0EDC2B7A" wp14:editId="0EDC2B7B">
              <wp:simplePos x="0" y="0"/>
              <wp:positionH relativeFrom="page">
                <wp:posOffset>902004</wp:posOffset>
              </wp:positionH>
              <wp:positionV relativeFrom="page">
                <wp:posOffset>9070092</wp:posOffset>
              </wp:positionV>
              <wp:extent cx="1069975" cy="31940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975" cy="319405"/>
                      </a:xfrm>
                      <a:prstGeom prst="rect">
                        <a:avLst/>
                      </a:prstGeom>
                    </wps:spPr>
                    <wps:txbx>
                      <w:txbxContent>
                        <w:p w14:paraId="0EDC2BAB" w14:textId="55EC9F8E" w:rsidR="007A390D" w:rsidRDefault="007A390D">
                          <w:pPr>
                            <w:spacing w:before="58"/>
                            <w:ind w:left="20"/>
                            <w:rPr>
                              <w:sz w:val="16"/>
                            </w:rPr>
                          </w:pPr>
                        </w:p>
                      </w:txbxContent>
                    </wps:txbx>
                    <wps:bodyPr wrap="square" lIns="0" tIns="0" rIns="0" bIns="0" rtlCol="0">
                      <a:noAutofit/>
                    </wps:bodyPr>
                  </wps:wsp>
                </a:graphicData>
              </a:graphic>
            </wp:anchor>
          </w:drawing>
        </mc:Choice>
        <mc:Fallback>
          <w:pict>
            <v:shapetype w14:anchorId="0EDC2B7A" id="_x0000_t202" coordsize="21600,21600" o:spt="202" path="m,l,21600r21600,l21600,xe">
              <v:stroke joinstyle="miter"/>
              <v:path gradientshapeok="t" o:connecttype="rect"/>
            </v:shapetype>
            <v:shape id="Textbox 30" o:spid="_x0000_s1048" type="#_x0000_t202" style="position:absolute;margin-left:71pt;margin-top:714.2pt;width:84.25pt;height:25.1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" filled="f" stroked="f">
              <v:textbox inset="0,0,0,0">
                <w:txbxContent>
                  <w:p w14:paraId="0EDC2BAB" w14:textId="55EC9F8E" w:rsidR="007A390D" w:rsidRDefault="007A390D">
                    <w:pPr>
                      <w:spacing w:before="58"/>
                      <w:ind w:left="20"/>
                      <w:rPr>
                        <w:sz w:val="16"/>
                      </w:rPr>
                    </w:pPr>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0EDC2B7C" wp14:editId="0EDC2B7D">
              <wp:simplePos x="0" y="0"/>
              <wp:positionH relativeFrom="page">
                <wp:posOffset>3784472</wp:posOffset>
              </wp:positionH>
              <wp:positionV relativeFrom="page">
                <wp:posOffset>9069865</wp:posOffset>
              </wp:positionV>
              <wp:extent cx="203200" cy="19431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14:paraId="0EDC2BAC" w14:textId="77777777" w:rsidR="007A390D" w:rsidRDefault="00277BDA">
                          <w:pPr>
                            <w:pStyle w:val="BodyText"/>
                            <w:spacing w:before="10"/>
                            <w:ind w:left="20"/>
                            <w:jc w:val="left"/>
                          </w:pPr>
                          <w:r>
                            <w:rPr>
                              <w:spacing w:val="-2"/>
                            </w:rPr>
                            <w:t>-</w:t>
                          </w:r>
                          <w:r>
                            <w:rPr>
                              <w:spacing w:val="-7"/>
                            </w:rPr>
                            <w:t>9-</w:t>
                          </w:r>
                        </w:p>
                      </w:txbxContent>
                    </wps:txbx>
                    <wps:bodyPr wrap="square" lIns="0" tIns="0" rIns="0" bIns="0" rtlCol="0">
                      <a:noAutofit/>
                    </wps:bodyPr>
                  </wps:wsp>
                </a:graphicData>
              </a:graphic>
            </wp:anchor>
          </w:drawing>
        </mc:Choice>
        <mc:Fallback>
          <w:pict>
            <v:shape w14:anchorId="0EDC2B7C" id="Textbox 31" o:spid="_x0000_s1049" type="#_x0000_t202" style="position:absolute;margin-left:298pt;margin-top:714.15pt;width:16pt;height:15.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" filled="f" stroked="f">
              <v:textbox inset="0,0,0,0">
                <w:txbxContent>
                  <w:p w14:paraId="0EDC2BAC" w14:textId="77777777" w:rsidR="007A390D" w:rsidRDefault="00277BDA">
                    <w:pPr>
                      <w:pStyle w:val="BodyText"/>
                      <w:spacing w:before="10"/>
                      <w:ind w:left="20"/>
                      <w:jc w:val="left"/>
                    </w:pPr>
                    <w:r>
                      <w:rPr>
                        <w:spacing w:val="-2"/>
                      </w:rPr>
                      <w:t>-</w:t>
                    </w:r>
                    <w:r>
                      <w:rPr>
                        <w:spacing w:val="-7"/>
                      </w:rPr>
                      <w:t>9-</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2B6F" w14:textId="77777777" w:rsidR="007A390D" w:rsidRDefault="00277BDA">
    <w:pPr>
      <w:pStyle w:val="BodyText"/>
      <w:spacing w:before="0" w:line="14" w:lineRule="auto"/>
      <w:ind w:left="0"/>
      <w:jc w:val="left"/>
      <w:rPr>
        <w:sz w:val="20"/>
      </w:rPr>
    </w:pPr>
    <w:r>
      <w:rPr>
        <w:noProof/>
      </w:rPr>
      <mc:AlternateContent>
        <mc:Choice Requires="wps">
          <w:drawing>
            <wp:anchor distT="0" distB="0" distL="0" distR="0" simplePos="0" relativeHeight="251667456" behindDoc="1" locked="0" layoutInCell="1" allowOverlap="1" wp14:anchorId="0EDC2B7E" wp14:editId="0EDC2B7F">
              <wp:simplePos x="0" y="0"/>
              <wp:positionH relativeFrom="page">
                <wp:posOffset>902004</wp:posOffset>
              </wp:positionH>
              <wp:positionV relativeFrom="page">
                <wp:posOffset>9245657</wp:posOffset>
              </wp:positionV>
              <wp:extent cx="1069975" cy="31877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975" cy="318770"/>
                      </a:xfrm>
                      <a:prstGeom prst="rect">
                        <a:avLst/>
                      </a:prstGeom>
                    </wps:spPr>
                    <wps:txbx>
                      <w:txbxContent>
                        <w:p w14:paraId="0EDC2BAE" w14:textId="7DFD802A" w:rsidR="007A390D" w:rsidRDefault="007A390D">
                          <w:pPr>
                            <w:spacing w:before="57"/>
                            <w:ind w:left="20"/>
                            <w:rPr>
                              <w:sz w:val="16"/>
                            </w:rPr>
                          </w:pPr>
                        </w:p>
                      </w:txbxContent>
                    </wps:txbx>
                    <wps:bodyPr wrap="square" lIns="0" tIns="0" rIns="0" bIns="0" rtlCol="0">
                      <a:noAutofit/>
                    </wps:bodyPr>
                  </wps:wsp>
                </a:graphicData>
              </a:graphic>
            </wp:anchor>
          </w:drawing>
        </mc:Choice>
        <mc:Fallback>
          <w:pict>
            <v:shapetype w14:anchorId="0EDC2B7E" id="_x0000_t202" coordsize="21600,21600" o:spt="202" path="m,l,21600r21600,l21600,xe">
              <v:stroke joinstyle="miter"/>
              <v:path gradientshapeok="t" o:connecttype="rect"/>
            </v:shapetype>
            <v:shape id="Textbox 32" o:spid="_x0000_s1050" type="#_x0000_t202" style="position:absolute;margin-left:71pt;margin-top:728pt;width:84.25pt;height:25.1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" filled="f" stroked="f">
              <v:textbox inset="0,0,0,0">
                <w:txbxContent>
                  <w:p w14:paraId="0EDC2BAE" w14:textId="7DFD802A" w:rsidR="007A390D" w:rsidRDefault="007A390D">
                    <w:pPr>
                      <w:spacing w:before="57"/>
                      <w:ind w:left="20"/>
                      <w:rPr>
                        <w:sz w:val="16"/>
                      </w:rPr>
                    </w:pPr>
                  </w:p>
                </w:txbxContent>
              </v:textbox>
              <w10:wrap anchorx="page" anchory="page"/>
            </v:shape>
          </w:pict>
        </mc:Fallback>
      </mc:AlternateContent>
    </w:r>
    <w:r>
      <w:rPr>
        <w:noProof/>
      </w:rPr>
      <mc:AlternateContent>
        <mc:Choice Requires="wps">
          <w:drawing>
            <wp:anchor distT="0" distB="0" distL="0" distR="0" simplePos="0" relativeHeight="251671552" behindDoc="1" locked="0" layoutInCell="1" allowOverlap="1" wp14:anchorId="0EDC2B80" wp14:editId="0EDC2B81">
              <wp:simplePos x="0" y="0"/>
              <wp:positionH relativeFrom="page">
                <wp:posOffset>3746119</wp:posOffset>
              </wp:positionH>
              <wp:positionV relativeFrom="page">
                <wp:posOffset>9245430</wp:posOffset>
              </wp:positionV>
              <wp:extent cx="279400" cy="19431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 cy="194310"/>
                      </a:xfrm>
                      <a:prstGeom prst="rect">
                        <a:avLst/>
                      </a:prstGeom>
                    </wps:spPr>
                    <wps:txbx>
                      <w:txbxContent>
                        <w:p w14:paraId="0EDC2BAF" w14:textId="77777777" w:rsidR="007A390D" w:rsidRDefault="00277BDA">
                          <w:pPr>
                            <w:pStyle w:val="BodyText"/>
                            <w:spacing w:before="10"/>
                            <w:ind w:left="20"/>
                            <w:jc w:val="left"/>
                          </w:pPr>
                          <w:r>
                            <w:rPr>
                              <w:spacing w:val="-2"/>
                            </w:rPr>
                            <w:t>-</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r>
                            <w:rPr>
                              <w:spacing w:val="-5"/>
                            </w:rPr>
                            <w:t>-</w:t>
                          </w:r>
                        </w:p>
                      </w:txbxContent>
                    </wps:txbx>
                    <wps:bodyPr wrap="square" lIns="0" tIns="0" rIns="0" bIns="0" rtlCol="0">
                      <a:noAutofit/>
                    </wps:bodyPr>
                  </wps:wsp>
                </a:graphicData>
              </a:graphic>
            </wp:anchor>
          </w:drawing>
        </mc:Choice>
        <mc:Fallback>
          <w:pict>
            <v:shape w14:anchorId="0EDC2B80" id="Textbox 33" o:spid="_x0000_s1051" type="#_x0000_t202" style="position:absolute;margin-left:294.95pt;margin-top:728pt;width:22pt;height:15.3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" filled="f" stroked="f">
              <v:textbox inset="0,0,0,0">
                <w:txbxContent>
                  <w:p w14:paraId="0EDC2BAF" w14:textId="77777777" w:rsidR="007A390D" w:rsidRDefault="00277BDA">
                    <w:pPr>
                      <w:pStyle w:val="BodyText"/>
                      <w:spacing w:before="10"/>
                      <w:ind w:left="20"/>
                      <w:jc w:val="left"/>
                    </w:pPr>
                    <w:r>
                      <w:rPr>
                        <w:spacing w:val="-2"/>
                      </w:rPr>
                      <w:t>-</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r>
                      <w:rPr>
                        <w:spacing w:val="-5"/>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4148A" w14:textId="77777777" w:rsidR="00883173" w:rsidRDefault="00883173">
      <w:r>
        <w:separator/>
      </w:r>
    </w:p>
  </w:footnote>
  <w:footnote w:type="continuationSeparator" w:id="0">
    <w:p w14:paraId="2B8F11D0" w14:textId="77777777" w:rsidR="00883173" w:rsidRDefault="008831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1711E"/>
    <w:multiLevelType w:val="hybridMultilevel"/>
    <w:tmpl w:val="C8982456"/>
    <w:lvl w:ilvl="0" w:tplc="66D46FBE">
      <w:start w:val="1"/>
      <w:numFmt w:val="decimal"/>
      <w:lvlText w:val="(%1)"/>
      <w:lvlJc w:val="left"/>
      <w:pPr>
        <w:ind w:left="820" w:hanging="7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664A8F8A">
      <w:numFmt w:val="bullet"/>
      <w:lvlText w:val="•"/>
      <w:lvlJc w:val="left"/>
      <w:pPr>
        <w:ind w:left="1834" w:hanging="720"/>
      </w:pPr>
      <w:rPr>
        <w:rFonts w:hint="default"/>
        <w:lang w:val="en-US" w:eastAsia="en-US" w:bidi="ar-SA"/>
      </w:rPr>
    </w:lvl>
    <w:lvl w:ilvl="2" w:tplc="294A6B40">
      <w:numFmt w:val="bullet"/>
      <w:lvlText w:val="•"/>
      <w:lvlJc w:val="left"/>
      <w:pPr>
        <w:ind w:left="2848" w:hanging="720"/>
      </w:pPr>
      <w:rPr>
        <w:rFonts w:hint="default"/>
        <w:lang w:val="en-US" w:eastAsia="en-US" w:bidi="ar-SA"/>
      </w:rPr>
    </w:lvl>
    <w:lvl w:ilvl="3" w:tplc="D8223FD6">
      <w:numFmt w:val="bullet"/>
      <w:lvlText w:val="•"/>
      <w:lvlJc w:val="left"/>
      <w:pPr>
        <w:ind w:left="3862" w:hanging="720"/>
      </w:pPr>
      <w:rPr>
        <w:rFonts w:hint="default"/>
        <w:lang w:val="en-US" w:eastAsia="en-US" w:bidi="ar-SA"/>
      </w:rPr>
    </w:lvl>
    <w:lvl w:ilvl="4" w:tplc="537664F8">
      <w:numFmt w:val="bullet"/>
      <w:lvlText w:val="•"/>
      <w:lvlJc w:val="left"/>
      <w:pPr>
        <w:ind w:left="4876" w:hanging="720"/>
      </w:pPr>
      <w:rPr>
        <w:rFonts w:hint="default"/>
        <w:lang w:val="en-US" w:eastAsia="en-US" w:bidi="ar-SA"/>
      </w:rPr>
    </w:lvl>
    <w:lvl w:ilvl="5" w:tplc="FA14975E">
      <w:numFmt w:val="bullet"/>
      <w:lvlText w:val="•"/>
      <w:lvlJc w:val="left"/>
      <w:pPr>
        <w:ind w:left="5890" w:hanging="720"/>
      </w:pPr>
      <w:rPr>
        <w:rFonts w:hint="default"/>
        <w:lang w:val="en-US" w:eastAsia="en-US" w:bidi="ar-SA"/>
      </w:rPr>
    </w:lvl>
    <w:lvl w:ilvl="6" w:tplc="681A1BD8">
      <w:numFmt w:val="bullet"/>
      <w:lvlText w:val="•"/>
      <w:lvlJc w:val="left"/>
      <w:pPr>
        <w:ind w:left="6904" w:hanging="720"/>
      </w:pPr>
      <w:rPr>
        <w:rFonts w:hint="default"/>
        <w:lang w:val="en-US" w:eastAsia="en-US" w:bidi="ar-SA"/>
      </w:rPr>
    </w:lvl>
    <w:lvl w:ilvl="7" w:tplc="A57C1AB8">
      <w:numFmt w:val="bullet"/>
      <w:lvlText w:val="•"/>
      <w:lvlJc w:val="left"/>
      <w:pPr>
        <w:ind w:left="7918" w:hanging="720"/>
      </w:pPr>
      <w:rPr>
        <w:rFonts w:hint="default"/>
        <w:lang w:val="en-US" w:eastAsia="en-US" w:bidi="ar-SA"/>
      </w:rPr>
    </w:lvl>
    <w:lvl w:ilvl="8" w:tplc="88A6D038">
      <w:numFmt w:val="bullet"/>
      <w:lvlText w:val="•"/>
      <w:lvlJc w:val="left"/>
      <w:pPr>
        <w:ind w:left="8932" w:hanging="720"/>
      </w:pPr>
      <w:rPr>
        <w:rFonts w:hint="default"/>
        <w:lang w:val="en-US" w:eastAsia="en-US" w:bidi="ar-SA"/>
      </w:rPr>
    </w:lvl>
  </w:abstractNum>
  <w:abstractNum w:abstractNumId="1" w15:restartNumberingAfterBreak="0">
    <w:nsid w:val="1544168B"/>
    <w:multiLevelType w:val="hybridMultilevel"/>
    <w:tmpl w:val="2BD4AEBA"/>
    <w:lvl w:ilvl="0" w:tplc="AD90FD5C">
      <w:start w:val="1"/>
      <w:numFmt w:val="lowerRoman"/>
      <w:lvlText w:val="(%1)"/>
      <w:lvlJc w:val="left"/>
      <w:pPr>
        <w:ind w:left="226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9765318">
      <w:start w:val="1"/>
      <w:numFmt w:val="lowerRoman"/>
      <w:lvlText w:val="(%2)"/>
      <w:lvlJc w:val="left"/>
      <w:pPr>
        <w:ind w:left="820"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3A346058">
      <w:start w:val="1"/>
      <w:numFmt w:val="decimal"/>
      <w:lvlText w:val="(%3)"/>
      <w:lvlJc w:val="left"/>
      <w:pPr>
        <w:ind w:left="82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9B487E8A">
      <w:start w:val="1"/>
      <w:numFmt w:val="lowerLetter"/>
      <w:lvlText w:val="%4."/>
      <w:lvlJc w:val="left"/>
      <w:pPr>
        <w:ind w:left="82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4" w:tplc="E340AC6A">
      <w:numFmt w:val="bullet"/>
      <w:lvlText w:val="•"/>
      <w:lvlJc w:val="left"/>
      <w:pPr>
        <w:ind w:left="5160" w:hanging="720"/>
      </w:pPr>
      <w:rPr>
        <w:rFonts w:hint="default"/>
        <w:lang w:val="en-US" w:eastAsia="en-US" w:bidi="ar-SA"/>
      </w:rPr>
    </w:lvl>
    <w:lvl w:ilvl="5" w:tplc="FADEC40C">
      <w:numFmt w:val="bullet"/>
      <w:lvlText w:val="•"/>
      <w:lvlJc w:val="left"/>
      <w:pPr>
        <w:ind w:left="6126" w:hanging="720"/>
      </w:pPr>
      <w:rPr>
        <w:rFonts w:hint="default"/>
        <w:lang w:val="en-US" w:eastAsia="en-US" w:bidi="ar-SA"/>
      </w:rPr>
    </w:lvl>
    <w:lvl w:ilvl="6" w:tplc="A00EB558">
      <w:numFmt w:val="bullet"/>
      <w:lvlText w:val="•"/>
      <w:lvlJc w:val="left"/>
      <w:pPr>
        <w:ind w:left="7093" w:hanging="720"/>
      </w:pPr>
      <w:rPr>
        <w:rFonts w:hint="default"/>
        <w:lang w:val="en-US" w:eastAsia="en-US" w:bidi="ar-SA"/>
      </w:rPr>
    </w:lvl>
    <w:lvl w:ilvl="7" w:tplc="72661798">
      <w:numFmt w:val="bullet"/>
      <w:lvlText w:val="•"/>
      <w:lvlJc w:val="left"/>
      <w:pPr>
        <w:ind w:left="8060" w:hanging="720"/>
      </w:pPr>
      <w:rPr>
        <w:rFonts w:hint="default"/>
        <w:lang w:val="en-US" w:eastAsia="en-US" w:bidi="ar-SA"/>
      </w:rPr>
    </w:lvl>
    <w:lvl w:ilvl="8" w:tplc="937EBF5A">
      <w:numFmt w:val="bullet"/>
      <w:lvlText w:val="•"/>
      <w:lvlJc w:val="left"/>
      <w:pPr>
        <w:ind w:left="9026" w:hanging="720"/>
      </w:pPr>
      <w:rPr>
        <w:rFonts w:hint="default"/>
        <w:lang w:val="en-US" w:eastAsia="en-US" w:bidi="ar-SA"/>
      </w:rPr>
    </w:lvl>
  </w:abstractNum>
  <w:abstractNum w:abstractNumId="2" w15:restartNumberingAfterBreak="0">
    <w:nsid w:val="19921F19"/>
    <w:multiLevelType w:val="hybridMultilevel"/>
    <w:tmpl w:val="56F45528"/>
    <w:lvl w:ilvl="0" w:tplc="68064B0C">
      <w:numFmt w:val="bullet"/>
      <w:lvlText w:val=""/>
      <w:lvlJc w:val="left"/>
      <w:pPr>
        <w:ind w:left="1016" w:hanging="360"/>
      </w:pPr>
      <w:rPr>
        <w:rFonts w:ascii="Wingdings" w:eastAsia="Wingdings" w:hAnsi="Wingdings" w:cs="Wingdings" w:hint="default"/>
        <w:b w:val="0"/>
        <w:bCs w:val="0"/>
        <w:i w:val="0"/>
        <w:iCs w:val="0"/>
        <w:spacing w:val="0"/>
        <w:w w:val="100"/>
        <w:sz w:val="22"/>
        <w:szCs w:val="22"/>
        <w:lang w:val="en-US" w:eastAsia="en-US" w:bidi="ar-SA"/>
      </w:rPr>
    </w:lvl>
    <w:lvl w:ilvl="1" w:tplc="8116CD7E">
      <w:start w:val="1"/>
      <w:numFmt w:val="lowerLetter"/>
      <w:lvlText w:val="(%2)"/>
      <w:lvlJc w:val="left"/>
      <w:pPr>
        <w:ind w:left="2260" w:hanging="72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F0A6A00C">
      <w:start w:val="1"/>
      <w:numFmt w:val="lowerRoman"/>
      <w:lvlText w:val="(%3)"/>
      <w:lvlJc w:val="left"/>
      <w:pPr>
        <w:ind w:left="298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6EC4F10C">
      <w:start w:val="1"/>
      <w:numFmt w:val="decimal"/>
      <w:lvlText w:val="(%4)"/>
      <w:lvlJc w:val="left"/>
      <w:pPr>
        <w:ind w:left="3701"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4" w:tplc="04AA6DD4">
      <w:numFmt w:val="bullet"/>
      <w:lvlText w:val="•"/>
      <w:lvlJc w:val="left"/>
      <w:pPr>
        <w:ind w:left="3700" w:hanging="720"/>
      </w:pPr>
      <w:rPr>
        <w:rFonts w:hint="default"/>
        <w:lang w:val="en-US" w:eastAsia="en-US" w:bidi="ar-SA"/>
      </w:rPr>
    </w:lvl>
    <w:lvl w:ilvl="5" w:tplc="F92CD238">
      <w:numFmt w:val="bullet"/>
      <w:lvlText w:val="•"/>
      <w:lvlJc w:val="left"/>
      <w:pPr>
        <w:ind w:left="4042" w:hanging="720"/>
      </w:pPr>
      <w:rPr>
        <w:rFonts w:hint="default"/>
        <w:lang w:val="en-US" w:eastAsia="en-US" w:bidi="ar-SA"/>
      </w:rPr>
    </w:lvl>
    <w:lvl w:ilvl="6" w:tplc="5FD6F162">
      <w:numFmt w:val="bullet"/>
      <w:lvlText w:val="•"/>
      <w:lvlJc w:val="left"/>
      <w:pPr>
        <w:ind w:left="4385" w:hanging="720"/>
      </w:pPr>
      <w:rPr>
        <w:rFonts w:hint="default"/>
        <w:lang w:val="en-US" w:eastAsia="en-US" w:bidi="ar-SA"/>
      </w:rPr>
    </w:lvl>
    <w:lvl w:ilvl="7" w:tplc="029C5D7C">
      <w:numFmt w:val="bullet"/>
      <w:lvlText w:val="•"/>
      <w:lvlJc w:val="left"/>
      <w:pPr>
        <w:ind w:left="4727" w:hanging="720"/>
      </w:pPr>
      <w:rPr>
        <w:rFonts w:hint="default"/>
        <w:lang w:val="en-US" w:eastAsia="en-US" w:bidi="ar-SA"/>
      </w:rPr>
    </w:lvl>
    <w:lvl w:ilvl="8" w:tplc="CD2ED7BC">
      <w:numFmt w:val="bullet"/>
      <w:lvlText w:val="•"/>
      <w:lvlJc w:val="left"/>
      <w:pPr>
        <w:ind w:left="5070" w:hanging="720"/>
      </w:pPr>
      <w:rPr>
        <w:rFonts w:hint="default"/>
        <w:lang w:val="en-US" w:eastAsia="en-US" w:bidi="ar-SA"/>
      </w:rPr>
    </w:lvl>
  </w:abstractNum>
  <w:abstractNum w:abstractNumId="3" w15:restartNumberingAfterBreak="0">
    <w:nsid w:val="1A6D77C5"/>
    <w:multiLevelType w:val="hybridMultilevel"/>
    <w:tmpl w:val="2062D58A"/>
    <w:lvl w:ilvl="0" w:tplc="B9E87F52">
      <w:start w:val="1"/>
      <w:numFmt w:val="decimal"/>
      <w:lvlText w:val="%1."/>
      <w:lvlJc w:val="left"/>
      <w:pPr>
        <w:ind w:left="1300" w:hanging="480"/>
        <w:jc w:val="left"/>
      </w:pPr>
      <w:rPr>
        <w:rFonts w:ascii="Times New Roman" w:eastAsia="Times New Roman" w:hAnsi="Times New Roman" w:cs="Times New Roman" w:hint="default"/>
        <w:b/>
        <w:bCs/>
        <w:i w:val="0"/>
        <w:iCs w:val="0"/>
        <w:spacing w:val="0"/>
        <w:w w:val="100"/>
        <w:sz w:val="24"/>
        <w:szCs w:val="24"/>
        <w:lang w:val="en-US" w:eastAsia="en-US" w:bidi="ar-SA"/>
      </w:rPr>
    </w:lvl>
    <w:lvl w:ilvl="1" w:tplc="104C7E3C">
      <w:numFmt w:val="bullet"/>
      <w:lvlText w:val="•"/>
      <w:lvlJc w:val="left"/>
      <w:pPr>
        <w:ind w:left="2266" w:hanging="480"/>
      </w:pPr>
      <w:rPr>
        <w:rFonts w:hint="default"/>
        <w:lang w:val="en-US" w:eastAsia="en-US" w:bidi="ar-SA"/>
      </w:rPr>
    </w:lvl>
    <w:lvl w:ilvl="2" w:tplc="68308AFE">
      <w:numFmt w:val="bullet"/>
      <w:lvlText w:val="•"/>
      <w:lvlJc w:val="left"/>
      <w:pPr>
        <w:ind w:left="3232" w:hanging="480"/>
      </w:pPr>
      <w:rPr>
        <w:rFonts w:hint="default"/>
        <w:lang w:val="en-US" w:eastAsia="en-US" w:bidi="ar-SA"/>
      </w:rPr>
    </w:lvl>
    <w:lvl w:ilvl="3" w:tplc="92ECF666">
      <w:numFmt w:val="bullet"/>
      <w:lvlText w:val="•"/>
      <w:lvlJc w:val="left"/>
      <w:pPr>
        <w:ind w:left="4198" w:hanging="480"/>
      </w:pPr>
      <w:rPr>
        <w:rFonts w:hint="default"/>
        <w:lang w:val="en-US" w:eastAsia="en-US" w:bidi="ar-SA"/>
      </w:rPr>
    </w:lvl>
    <w:lvl w:ilvl="4" w:tplc="4E50D0D8">
      <w:numFmt w:val="bullet"/>
      <w:lvlText w:val="•"/>
      <w:lvlJc w:val="left"/>
      <w:pPr>
        <w:ind w:left="5164" w:hanging="480"/>
      </w:pPr>
      <w:rPr>
        <w:rFonts w:hint="default"/>
        <w:lang w:val="en-US" w:eastAsia="en-US" w:bidi="ar-SA"/>
      </w:rPr>
    </w:lvl>
    <w:lvl w:ilvl="5" w:tplc="75D2916E">
      <w:numFmt w:val="bullet"/>
      <w:lvlText w:val="•"/>
      <w:lvlJc w:val="left"/>
      <w:pPr>
        <w:ind w:left="6130" w:hanging="480"/>
      </w:pPr>
      <w:rPr>
        <w:rFonts w:hint="default"/>
        <w:lang w:val="en-US" w:eastAsia="en-US" w:bidi="ar-SA"/>
      </w:rPr>
    </w:lvl>
    <w:lvl w:ilvl="6" w:tplc="B9AA4950">
      <w:numFmt w:val="bullet"/>
      <w:lvlText w:val="•"/>
      <w:lvlJc w:val="left"/>
      <w:pPr>
        <w:ind w:left="7096" w:hanging="480"/>
      </w:pPr>
      <w:rPr>
        <w:rFonts w:hint="default"/>
        <w:lang w:val="en-US" w:eastAsia="en-US" w:bidi="ar-SA"/>
      </w:rPr>
    </w:lvl>
    <w:lvl w:ilvl="7" w:tplc="FA2AB594">
      <w:numFmt w:val="bullet"/>
      <w:lvlText w:val="•"/>
      <w:lvlJc w:val="left"/>
      <w:pPr>
        <w:ind w:left="8062" w:hanging="480"/>
      </w:pPr>
      <w:rPr>
        <w:rFonts w:hint="default"/>
        <w:lang w:val="en-US" w:eastAsia="en-US" w:bidi="ar-SA"/>
      </w:rPr>
    </w:lvl>
    <w:lvl w:ilvl="8" w:tplc="63C4C4B0">
      <w:numFmt w:val="bullet"/>
      <w:lvlText w:val="•"/>
      <w:lvlJc w:val="left"/>
      <w:pPr>
        <w:ind w:left="9028" w:hanging="480"/>
      </w:pPr>
      <w:rPr>
        <w:rFonts w:hint="default"/>
        <w:lang w:val="en-US" w:eastAsia="en-US" w:bidi="ar-SA"/>
      </w:rPr>
    </w:lvl>
  </w:abstractNum>
  <w:abstractNum w:abstractNumId="4" w15:restartNumberingAfterBreak="0">
    <w:nsid w:val="245C0895"/>
    <w:multiLevelType w:val="hybridMultilevel"/>
    <w:tmpl w:val="CCB0F910"/>
    <w:lvl w:ilvl="0" w:tplc="76A891BA">
      <w:start w:val="1"/>
      <w:numFmt w:val="decimal"/>
      <w:lvlText w:val="(%1)"/>
      <w:lvlJc w:val="left"/>
      <w:pPr>
        <w:ind w:left="82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8A47566">
      <w:numFmt w:val="bullet"/>
      <w:lvlText w:val="•"/>
      <w:lvlJc w:val="left"/>
      <w:pPr>
        <w:ind w:left="1834" w:hanging="720"/>
      </w:pPr>
      <w:rPr>
        <w:rFonts w:hint="default"/>
        <w:lang w:val="en-US" w:eastAsia="en-US" w:bidi="ar-SA"/>
      </w:rPr>
    </w:lvl>
    <w:lvl w:ilvl="2" w:tplc="65D29D88">
      <w:numFmt w:val="bullet"/>
      <w:lvlText w:val="•"/>
      <w:lvlJc w:val="left"/>
      <w:pPr>
        <w:ind w:left="2848" w:hanging="720"/>
      </w:pPr>
      <w:rPr>
        <w:rFonts w:hint="default"/>
        <w:lang w:val="en-US" w:eastAsia="en-US" w:bidi="ar-SA"/>
      </w:rPr>
    </w:lvl>
    <w:lvl w:ilvl="3" w:tplc="D7300DDA">
      <w:numFmt w:val="bullet"/>
      <w:lvlText w:val="•"/>
      <w:lvlJc w:val="left"/>
      <w:pPr>
        <w:ind w:left="3862" w:hanging="720"/>
      </w:pPr>
      <w:rPr>
        <w:rFonts w:hint="default"/>
        <w:lang w:val="en-US" w:eastAsia="en-US" w:bidi="ar-SA"/>
      </w:rPr>
    </w:lvl>
    <w:lvl w:ilvl="4" w:tplc="DC7AB172">
      <w:numFmt w:val="bullet"/>
      <w:lvlText w:val="•"/>
      <w:lvlJc w:val="left"/>
      <w:pPr>
        <w:ind w:left="4876" w:hanging="720"/>
      </w:pPr>
      <w:rPr>
        <w:rFonts w:hint="default"/>
        <w:lang w:val="en-US" w:eastAsia="en-US" w:bidi="ar-SA"/>
      </w:rPr>
    </w:lvl>
    <w:lvl w:ilvl="5" w:tplc="00C251BE">
      <w:numFmt w:val="bullet"/>
      <w:lvlText w:val="•"/>
      <w:lvlJc w:val="left"/>
      <w:pPr>
        <w:ind w:left="5890" w:hanging="720"/>
      </w:pPr>
      <w:rPr>
        <w:rFonts w:hint="default"/>
        <w:lang w:val="en-US" w:eastAsia="en-US" w:bidi="ar-SA"/>
      </w:rPr>
    </w:lvl>
    <w:lvl w:ilvl="6" w:tplc="3EBC2AE4">
      <w:numFmt w:val="bullet"/>
      <w:lvlText w:val="•"/>
      <w:lvlJc w:val="left"/>
      <w:pPr>
        <w:ind w:left="6904" w:hanging="720"/>
      </w:pPr>
      <w:rPr>
        <w:rFonts w:hint="default"/>
        <w:lang w:val="en-US" w:eastAsia="en-US" w:bidi="ar-SA"/>
      </w:rPr>
    </w:lvl>
    <w:lvl w:ilvl="7" w:tplc="DD8864B8">
      <w:numFmt w:val="bullet"/>
      <w:lvlText w:val="•"/>
      <w:lvlJc w:val="left"/>
      <w:pPr>
        <w:ind w:left="7918" w:hanging="720"/>
      </w:pPr>
      <w:rPr>
        <w:rFonts w:hint="default"/>
        <w:lang w:val="en-US" w:eastAsia="en-US" w:bidi="ar-SA"/>
      </w:rPr>
    </w:lvl>
    <w:lvl w:ilvl="8" w:tplc="3F4CC55A">
      <w:numFmt w:val="bullet"/>
      <w:lvlText w:val="•"/>
      <w:lvlJc w:val="left"/>
      <w:pPr>
        <w:ind w:left="8932" w:hanging="720"/>
      </w:pPr>
      <w:rPr>
        <w:rFonts w:hint="default"/>
        <w:lang w:val="en-US" w:eastAsia="en-US" w:bidi="ar-SA"/>
      </w:rPr>
    </w:lvl>
  </w:abstractNum>
  <w:abstractNum w:abstractNumId="5" w15:restartNumberingAfterBreak="0">
    <w:nsid w:val="2BB50262"/>
    <w:multiLevelType w:val="hybridMultilevel"/>
    <w:tmpl w:val="B1C2DEA6"/>
    <w:lvl w:ilvl="0" w:tplc="4AC4D188">
      <w:start w:val="1"/>
      <w:numFmt w:val="decimal"/>
      <w:lvlText w:val="%1."/>
      <w:lvlJc w:val="left"/>
      <w:pPr>
        <w:ind w:left="1540" w:hanging="720"/>
        <w:jc w:val="right"/>
      </w:pPr>
      <w:rPr>
        <w:rFonts w:ascii="Times New Roman" w:eastAsia="Times New Roman" w:hAnsi="Times New Roman" w:cs="Times New Roman" w:hint="default"/>
        <w:b/>
        <w:bCs/>
        <w:i w:val="0"/>
        <w:iCs w:val="0"/>
        <w:spacing w:val="0"/>
        <w:w w:val="100"/>
        <w:sz w:val="24"/>
        <w:szCs w:val="24"/>
        <w:lang w:val="en-US" w:eastAsia="en-US" w:bidi="ar-SA"/>
      </w:rPr>
    </w:lvl>
    <w:lvl w:ilvl="1" w:tplc="BF4074B2">
      <w:start w:val="1"/>
      <w:numFmt w:val="lowerLetter"/>
      <w:lvlText w:val="(%2)"/>
      <w:lvlJc w:val="left"/>
      <w:pPr>
        <w:ind w:left="2260" w:hanging="72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421C9D68">
      <w:start w:val="1"/>
      <w:numFmt w:val="lowerRoman"/>
      <w:lvlText w:val="(%3)"/>
      <w:lvlJc w:val="left"/>
      <w:pPr>
        <w:ind w:left="820"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tplc="0E343E7C">
      <w:numFmt w:val="bullet"/>
      <w:lvlText w:val=""/>
      <w:lvlJc w:val="left"/>
      <w:pPr>
        <w:ind w:left="3341" w:hanging="360"/>
      </w:pPr>
      <w:rPr>
        <w:rFonts w:ascii="Symbol" w:eastAsia="Symbol" w:hAnsi="Symbol" w:cs="Symbol" w:hint="default"/>
        <w:b w:val="0"/>
        <w:bCs w:val="0"/>
        <w:i w:val="0"/>
        <w:iCs w:val="0"/>
        <w:spacing w:val="0"/>
        <w:w w:val="100"/>
        <w:sz w:val="24"/>
        <w:szCs w:val="24"/>
        <w:lang w:val="en-US" w:eastAsia="en-US" w:bidi="ar-SA"/>
      </w:rPr>
    </w:lvl>
    <w:lvl w:ilvl="4" w:tplc="9BB280BE">
      <w:numFmt w:val="bullet"/>
      <w:lvlText w:val="•"/>
      <w:lvlJc w:val="left"/>
      <w:pPr>
        <w:ind w:left="3340" w:hanging="360"/>
      </w:pPr>
      <w:rPr>
        <w:rFonts w:hint="default"/>
        <w:lang w:val="en-US" w:eastAsia="en-US" w:bidi="ar-SA"/>
      </w:rPr>
    </w:lvl>
    <w:lvl w:ilvl="5" w:tplc="7CE82EC4">
      <w:numFmt w:val="bullet"/>
      <w:lvlText w:val="•"/>
      <w:lvlJc w:val="left"/>
      <w:pPr>
        <w:ind w:left="4610" w:hanging="360"/>
      </w:pPr>
      <w:rPr>
        <w:rFonts w:hint="default"/>
        <w:lang w:val="en-US" w:eastAsia="en-US" w:bidi="ar-SA"/>
      </w:rPr>
    </w:lvl>
    <w:lvl w:ilvl="6" w:tplc="9D626930">
      <w:numFmt w:val="bullet"/>
      <w:lvlText w:val="•"/>
      <w:lvlJc w:val="left"/>
      <w:pPr>
        <w:ind w:left="5880" w:hanging="360"/>
      </w:pPr>
      <w:rPr>
        <w:rFonts w:hint="default"/>
        <w:lang w:val="en-US" w:eastAsia="en-US" w:bidi="ar-SA"/>
      </w:rPr>
    </w:lvl>
    <w:lvl w:ilvl="7" w:tplc="C05E8292">
      <w:numFmt w:val="bullet"/>
      <w:lvlText w:val="•"/>
      <w:lvlJc w:val="left"/>
      <w:pPr>
        <w:ind w:left="7150" w:hanging="360"/>
      </w:pPr>
      <w:rPr>
        <w:rFonts w:hint="default"/>
        <w:lang w:val="en-US" w:eastAsia="en-US" w:bidi="ar-SA"/>
      </w:rPr>
    </w:lvl>
    <w:lvl w:ilvl="8" w:tplc="7D1C3E90">
      <w:numFmt w:val="bullet"/>
      <w:lvlText w:val="•"/>
      <w:lvlJc w:val="left"/>
      <w:pPr>
        <w:ind w:left="8420" w:hanging="360"/>
      </w:pPr>
      <w:rPr>
        <w:rFonts w:hint="default"/>
        <w:lang w:val="en-US" w:eastAsia="en-US" w:bidi="ar-SA"/>
      </w:rPr>
    </w:lvl>
  </w:abstractNum>
  <w:abstractNum w:abstractNumId="6" w15:restartNumberingAfterBreak="0">
    <w:nsid w:val="2F451651"/>
    <w:multiLevelType w:val="hybridMultilevel"/>
    <w:tmpl w:val="985EEBB6"/>
    <w:lvl w:ilvl="0" w:tplc="5C58269E">
      <w:start w:val="1"/>
      <w:numFmt w:val="lowerLetter"/>
      <w:lvlText w:val="%1."/>
      <w:lvlJc w:val="left"/>
      <w:pPr>
        <w:ind w:left="2260" w:hanging="235"/>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F19439C0">
      <w:numFmt w:val="bullet"/>
      <w:lvlText w:val="•"/>
      <w:lvlJc w:val="left"/>
      <w:pPr>
        <w:ind w:left="3130" w:hanging="235"/>
      </w:pPr>
      <w:rPr>
        <w:rFonts w:hint="default"/>
        <w:lang w:val="en-US" w:eastAsia="en-US" w:bidi="ar-SA"/>
      </w:rPr>
    </w:lvl>
    <w:lvl w:ilvl="2" w:tplc="D6088452">
      <w:numFmt w:val="bullet"/>
      <w:lvlText w:val="•"/>
      <w:lvlJc w:val="left"/>
      <w:pPr>
        <w:ind w:left="4000" w:hanging="235"/>
      </w:pPr>
      <w:rPr>
        <w:rFonts w:hint="default"/>
        <w:lang w:val="en-US" w:eastAsia="en-US" w:bidi="ar-SA"/>
      </w:rPr>
    </w:lvl>
    <w:lvl w:ilvl="3" w:tplc="D3EEFDA4">
      <w:numFmt w:val="bullet"/>
      <w:lvlText w:val="•"/>
      <w:lvlJc w:val="left"/>
      <w:pPr>
        <w:ind w:left="4870" w:hanging="235"/>
      </w:pPr>
      <w:rPr>
        <w:rFonts w:hint="default"/>
        <w:lang w:val="en-US" w:eastAsia="en-US" w:bidi="ar-SA"/>
      </w:rPr>
    </w:lvl>
    <w:lvl w:ilvl="4" w:tplc="3C784630">
      <w:numFmt w:val="bullet"/>
      <w:lvlText w:val="•"/>
      <w:lvlJc w:val="left"/>
      <w:pPr>
        <w:ind w:left="5740" w:hanging="235"/>
      </w:pPr>
      <w:rPr>
        <w:rFonts w:hint="default"/>
        <w:lang w:val="en-US" w:eastAsia="en-US" w:bidi="ar-SA"/>
      </w:rPr>
    </w:lvl>
    <w:lvl w:ilvl="5" w:tplc="16FAC816">
      <w:numFmt w:val="bullet"/>
      <w:lvlText w:val="•"/>
      <w:lvlJc w:val="left"/>
      <w:pPr>
        <w:ind w:left="6610" w:hanging="235"/>
      </w:pPr>
      <w:rPr>
        <w:rFonts w:hint="default"/>
        <w:lang w:val="en-US" w:eastAsia="en-US" w:bidi="ar-SA"/>
      </w:rPr>
    </w:lvl>
    <w:lvl w:ilvl="6" w:tplc="951AB49C">
      <w:numFmt w:val="bullet"/>
      <w:lvlText w:val="•"/>
      <w:lvlJc w:val="left"/>
      <w:pPr>
        <w:ind w:left="7480" w:hanging="235"/>
      </w:pPr>
      <w:rPr>
        <w:rFonts w:hint="default"/>
        <w:lang w:val="en-US" w:eastAsia="en-US" w:bidi="ar-SA"/>
      </w:rPr>
    </w:lvl>
    <w:lvl w:ilvl="7" w:tplc="4D8EBC14">
      <w:numFmt w:val="bullet"/>
      <w:lvlText w:val="•"/>
      <w:lvlJc w:val="left"/>
      <w:pPr>
        <w:ind w:left="8350" w:hanging="235"/>
      </w:pPr>
      <w:rPr>
        <w:rFonts w:hint="default"/>
        <w:lang w:val="en-US" w:eastAsia="en-US" w:bidi="ar-SA"/>
      </w:rPr>
    </w:lvl>
    <w:lvl w:ilvl="8" w:tplc="E398C9AE">
      <w:numFmt w:val="bullet"/>
      <w:lvlText w:val="•"/>
      <w:lvlJc w:val="left"/>
      <w:pPr>
        <w:ind w:left="9220" w:hanging="235"/>
      </w:pPr>
      <w:rPr>
        <w:rFonts w:hint="default"/>
        <w:lang w:val="en-US" w:eastAsia="en-US" w:bidi="ar-SA"/>
      </w:rPr>
    </w:lvl>
  </w:abstractNum>
  <w:abstractNum w:abstractNumId="7" w15:restartNumberingAfterBreak="0">
    <w:nsid w:val="42D815F4"/>
    <w:multiLevelType w:val="multilevel"/>
    <w:tmpl w:val="E048D2E2"/>
    <w:lvl w:ilvl="0">
      <w:start w:val="1"/>
      <w:numFmt w:val="bullet"/>
      <w:lvlText w:val=""/>
      <w:lvlJc w:val="left"/>
      <w:pPr>
        <w:tabs>
          <w:tab w:val="num" w:pos="1180"/>
        </w:tabs>
        <w:ind w:left="1180" w:hanging="360"/>
      </w:pPr>
      <w:rPr>
        <w:rFonts w:ascii="Symbol" w:hAnsi="Symbol" w:hint="default"/>
        <w:sz w:val="20"/>
      </w:rPr>
    </w:lvl>
    <w:lvl w:ilvl="1" w:tentative="1">
      <w:start w:val="1"/>
      <w:numFmt w:val="bullet"/>
      <w:lvlText w:val="o"/>
      <w:lvlJc w:val="left"/>
      <w:pPr>
        <w:tabs>
          <w:tab w:val="num" w:pos="1900"/>
        </w:tabs>
        <w:ind w:left="1900" w:hanging="360"/>
      </w:pPr>
      <w:rPr>
        <w:rFonts w:ascii="Courier New" w:hAnsi="Courier New" w:hint="default"/>
        <w:sz w:val="20"/>
      </w:rPr>
    </w:lvl>
    <w:lvl w:ilvl="2" w:tentative="1">
      <w:start w:val="1"/>
      <w:numFmt w:val="bullet"/>
      <w:lvlText w:val=""/>
      <w:lvlJc w:val="left"/>
      <w:pPr>
        <w:tabs>
          <w:tab w:val="num" w:pos="2620"/>
        </w:tabs>
        <w:ind w:left="2620" w:hanging="360"/>
      </w:pPr>
      <w:rPr>
        <w:rFonts w:ascii="Wingdings" w:hAnsi="Wingdings" w:hint="default"/>
        <w:sz w:val="20"/>
      </w:rPr>
    </w:lvl>
    <w:lvl w:ilvl="3" w:tentative="1">
      <w:start w:val="1"/>
      <w:numFmt w:val="bullet"/>
      <w:lvlText w:val=""/>
      <w:lvlJc w:val="left"/>
      <w:pPr>
        <w:tabs>
          <w:tab w:val="num" w:pos="3340"/>
        </w:tabs>
        <w:ind w:left="3340" w:hanging="360"/>
      </w:pPr>
      <w:rPr>
        <w:rFonts w:ascii="Wingdings" w:hAnsi="Wingdings" w:hint="default"/>
        <w:sz w:val="20"/>
      </w:rPr>
    </w:lvl>
    <w:lvl w:ilvl="4" w:tentative="1">
      <w:start w:val="1"/>
      <w:numFmt w:val="bullet"/>
      <w:lvlText w:val=""/>
      <w:lvlJc w:val="left"/>
      <w:pPr>
        <w:tabs>
          <w:tab w:val="num" w:pos="4060"/>
        </w:tabs>
        <w:ind w:left="4060" w:hanging="360"/>
      </w:pPr>
      <w:rPr>
        <w:rFonts w:ascii="Wingdings" w:hAnsi="Wingdings" w:hint="default"/>
        <w:sz w:val="20"/>
      </w:rPr>
    </w:lvl>
    <w:lvl w:ilvl="5" w:tentative="1">
      <w:start w:val="1"/>
      <w:numFmt w:val="bullet"/>
      <w:lvlText w:val=""/>
      <w:lvlJc w:val="left"/>
      <w:pPr>
        <w:tabs>
          <w:tab w:val="num" w:pos="4780"/>
        </w:tabs>
        <w:ind w:left="4780" w:hanging="360"/>
      </w:pPr>
      <w:rPr>
        <w:rFonts w:ascii="Wingdings" w:hAnsi="Wingdings" w:hint="default"/>
        <w:sz w:val="20"/>
      </w:rPr>
    </w:lvl>
    <w:lvl w:ilvl="6" w:tentative="1">
      <w:start w:val="1"/>
      <w:numFmt w:val="bullet"/>
      <w:lvlText w:val=""/>
      <w:lvlJc w:val="left"/>
      <w:pPr>
        <w:tabs>
          <w:tab w:val="num" w:pos="5500"/>
        </w:tabs>
        <w:ind w:left="5500" w:hanging="360"/>
      </w:pPr>
      <w:rPr>
        <w:rFonts w:ascii="Wingdings" w:hAnsi="Wingdings" w:hint="default"/>
        <w:sz w:val="20"/>
      </w:rPr>
    </w:lvl>
    <w:lvl w:ilvl="7" w:tentative="1">
      <w:start w:val="1"/>
      <w:numFmt w:val="bullet"/>
      <w:lvlText w:val=""/>
      <w:lvlJc w:val="left"/>
      <w:pPr>
        <w:tabs>
          <w:tab w:val="num" w:pos="6220"/>
        </w:tabs>
        <w:ind w:left="6220" w:hanging="360"/>
      </w:pPr>
      <w:rPr>
        <w:rFonts w:ascii="Wingdings" w:hAnsi="Wingdings" w:hint="default"/>
        <w:sz w:val="20"/>
      </w:rPr>
    </w:lvl>
    <w:lvl w:ilvl="8" w:tentative="1">
      <w:start w:val="1"/>
      <w:numFmt w:val="bullet"/>
      <w:lvlText w:val=""/>
      <w:lvlJc w:val="left"/>
      <w:pPr>
        <w:tabs>
          <w:tab w:val="num" w:pos="6940"/>
        </w:tabs>
        <w:ind w:left="6940" w:hanging="360"/>
      </w:pPr>
      <w:rPr>
        <w:rFonts w:ascii="Wingdings" w:hAnsi="Wingdings" w:hint="default"/>
        <w:sz w:val="20"/>
      </w:rPr>
    </w:lvl>
  </w:abstractNum>
  <w:abstractNum w:abstractNumId="8" w15:restartNumberingAfterBreak="0">
    <w:nsid w:val="54DC51A4"/>
    <w:multiLevelType w:val="multilevel"/>
    <w:tmpl w:val="6C0C910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56262745"/>
    <w:multiLevelType w:val="multilevel"/>
    <w:tmpl w:val="916679CC"/>
    <w:lvl w:ilvl="0">
      <w:start w:val="1"/>
      <w:numFmt w:val="bullet"/>
      <w:lvlText w:val=""/>
      <w:lvlJc w:val="left"/>
      <w:pPr>
        <w:tabs>
          <w:tab w:val="num" w:pos="1180"/>
        </w:tabs>
        <w:ind w:left="1180" w:hanging="360"/>
      </w:pPr>
      <w:rPr>
        <w:rFonts w:ascii="Symbol" w:hAnsi="Symbol" w:hint="default"/>
        <w:sz w:val="20"/>
      </w:rPr>
    </w:lvl>
    <w:lvl w:ilvl="1">
      <w:start w:val="1"/>
      <w:numFmt w:val="bullet"/>
      <w:lvlText w:val="o"/>
      <w:lvlJc w:val="left"/>
      <w:pPr>
        <w:tabs>
          <w:tab w:val="num" w:pos="1900"/>
        </w:tabs>
        <w:ind w:left="1900" w:hanging="360"/>
      </w:pPr>
      <w:rPr>
        <w:rFonts w:ascii="Courier New" w:hAnsi="Courier New" w:hint="default"/>
        <w:sz w:val="20"/>
      </w:rPr>
    </w:lvl>
    <w:lvl w:ilvl="2" w:tentative="1">
      <w:start w:val="1"/>
      <w:numFmt w:val="bullet"/>
      <w:lvlText w:val=""/>
      <w:lvlJc w:val="left"/>
      <w:pPr>
        <w:tabs>
          <w:tab w:val="num" w:pos="2620"/>
        </w:tabs>
        <w:ind w:left="2620" w:hanging="360"/>
      </w:pPr>
      <w:rPr>
        <w:rFonts w:ascii="Wingdings" w:hAnsi="Wingdings" w:hint="default"/>
        <w:sz w:val="20"/>
      </w:rPr>
    </w:lvl>
    <w:lvl w:ilvl="3" w:tentative="1">
      <w:start w:val="1"/>
      <w:numFmt w:val="bullet"/>
      <w:lvlText w:val=""/>
      <w:lvlJc w:val="left"/>
      <w:pPr>
        <w:tabs>
          <w:tab w:val="num" w:pos="3340"/>
        </w:tabs>
        <w:ind w:left="3340" w:hanging="360"/>
      </w:pPr>
      <w:rPr>
        <w:rFonts w:ascii="Wingdings" w:hAnsi="Wingdings" w:hint="default"/>
        <w:sz w:val="20"/>
      </w:rPr>
    </w:lvl>
    <w:lvl w:ilvl="4" w:tentative="1">
      <w:start w:val="1"/>
      <w:numFmt w:val="bullet"/>
      <w:lvlText w:val=""/>
      <w:lvlJc w:val="left"/>
      <w:pPr>
        <w:tabs>
          <w:tab w:val="num" w:pos="4060"/>
        </w:tabs>
        <w:ind w:left="4060" w:hanging="360"/>
      </w:pPr>
      <w:rPr>
        <w:rFonts w:ascii="Wingdings" w:hAnsi="Wingdings" w:hint="default"/>
        <w:sz w:val="20"/>
      </w:rPr>
    </w:lvl>
    <w:lvl w:ilvl="5" w:tentative="1">
      <w:start w:val="1"/>
      <w:numFmt w:val="bullet"/>
      <w:lvlText w:val=""/>
      <w:lvlJc w:val="left"/>
      <w:pPr>
        <w:tabs>
          <w:tab w:val="num" w:pos="4780"/>
        </w:tabs>
        <w:ind w:left="4780" w:hanging="360"/>
      </w:pPr>
      <w:rPr>
        <w:rFonts w:ascii="Wingdings" w:hAnsi="Wingdings" w:hint="default"/>
        <w:sz w:val="20"/>
      </w:rPr>
    </w:lvl>
    <w:lvl w:ilvl="6" w:tentative="1">
      <w:start w:val="1"/>
      <w:numFmt w:val="bullet"/>
      <w:lvlText w:val=""/>
      <w:lvlJc w:val="left"/>
      <w:pPr>
        <w:tabs>
          <w:tab w:val="num" w:pos="5500"/>
        </w:tabs>
        <w:ind w:left="5500" w:hanging="360"/>
      </w:pPr>
      <w:rPr>
        <w:rFonts w:ascii="Wingdings" w:hAnsi="Wingdings" w:hint="default"/>
        <w:sz w:val="20"/>
      </w:rPr>
    </w:lvl>
    <w:lvl w:ilvl="7" w:tentative="1">
      <w:start w:val="1"/>
      <w:numFmt w:val="bullet"/>
      <w:lvlText w:val=""/>
      <w:lvlJc w:val="left"/>
      <w:pPr>
        <w:tabs>
          <w:tab w:val="num" w:pos="6220"/>
        </w:tabs>
        <w:ind w:left="6220" w:hanging="360"/>
      </w:pPr>
      <w:rPr>
        <w:rFonts w:ascii="Wingdings" w:hAnsi="Wingdings" w:hint="default"/>
        <w:sz w:val="20"/>
      </w:rPr>
    </w:lvl>
    <w:lvl w:ilvl="8" w:tentative="1">
      <w:start w:val="1"/>
      <w:numFmt w:val="bullet"/>
      <w:lvlText w:val=""/>
      <w:lvlJc w:val="left"/>
      <w:pPr>
        <w:tabs>
          <w:tab w:val="num" w:pos="6940"/>
        </w:tabs>
        <w:ind w:left="6940" w:hanging="360"/>
      </w:pPr>
      <w:rPr>
        <w:rFonts w:ascii="Wingdings" w:hAnsi="Wingdings" w:hint="default"/>
        <w:sz w:val="20"/>
      </w:rPr>
    </w:lvl>
  </w:abstractNum>
  <w:num w:numId="1" w16cid:durableId="1075738097">
    <w:abstractNumId w:val="6"/>
  </w:num>
  <w:num w:numId="2" w16cid:durableId="269052485">
    <w:abstractNumId w:val="0"/>
  </w:num>
  <w:num w:numId="3" w16cid:durableId="749696926">
    <w:abstractNumId w:val="2"/>
  </w:num>
  <w:num w:numId="4" w16cid:durableId="296692643">
    <w:abstractNumId w:val="4"/>
  </w:num>
  <w:num w:numId="5" w16cid:durableId="1017805748">
    <w:abstractNumId w:val="1"/>
  </w:num>
  <w:num w:numId="6" w16cid:durableId="1584989542">
    <w:abstractNumId w:val="5"/>
  </w:num>
  <w:num w:numId="7" w16cid:durableId="739324442">
    <w:abstractNumId w:val="3"/>
  </w:num>
  <w:num w:numId="8" w16cid:durableId="2109422268">
    <w:abstractNumId w:val="9"/>
  </w:num>
  <w:num w:numId="9" w16cid:durableId="1354456555">
    <w:abstractNumId w:val="7"/>
  </w:num>
  <w:num w:numId="10" w16cid:durableId="4214114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90D"/>
    <w:rsid w:val="00073DCF"/>
    <w:rsid w:val="000D21BB"/>
    <w:rsid w:val="000E7F25"/>
    <w:rsid w:val="000F0A6B"/>
    <w:rsid w:val="00166BDE"/>
    <w:rsid w:val="001B5A24"/>
    <w:rsid w:val="001B7EE6"/>
    <w:rsid w:val="001C6725"/>
    <w:rsid w:val="002436C3"/>
    <w:rsid w:val="00254B13"/>
    <w:rsid w:val="00277BDA"/>
    <w:rsid w:val="002C0220"/>
    <w:rsid w:val="003046F0"/>
    <w:rsid w:val="00311899"/>
    <w:rsid w:val="00356627"/>
    <w:rsid w:val="0038168E"/>
    <w:rsid w:val="003B6CD5"/>
    <w:rsid w:val="003D4E62"/>
    <w:rsid w:val="003E1C85"/>
    <w:rsid w:val="003F30BC"/>
    <w:rsid w:val="0041797C"/>
    <w:rsid w:val="00441631"/>
    <w:rsid w:val="00473955"/>
    <w:rsid w:val="004D74E8"/>
    <w:rsid w:val="00505589"/>
    <w:rsid w:val="00576002"/>
    <w:rsid w:val="005D5BC1"/>
    <w:rsid w:val="006229AA"/>
    <w:rsid w:val="006315C8"/>
    <w:rsid w:val="006415DA"/>
    <w:rsid w:val="00673C99"/>
    <w:rsid w:val="006E7B56"/>
    <w:rsid w:val="00712EB7"/>
    <w:rsid w:val="00741DBF"/>
    <w:rsid w:val="0077622A"/>
    <w:rsid w:val="0079650E"/>
    <w:rsid w:val="007A390D"/>
    <w:rsid w:val="007E3DF7"/>
    <w:rsid w:val="00844E3A"/>
    <w:rsid w:val="00850F91"/>
    <w:rsid w:val="00857EB7"/>
    <w:rsid w:val="00865FFA"/>
    <w:rsid w:val="00883173"/>
    <w:rsid w:val="008A4C26"/>
    <w:rsid w:val="0090451E"/>
    <w:rsid w:val="009B77CE"/>
    <w:rsid w:val="00AF523A"/>
    <w:rsid w:val="00B059D3"/>
    <w:rsid w:val="00C57E66"/>
    <w:rsid w:val="00C6141D"/>
    <w:rsid w:val="00CB1A20"/>
    <w:rsid w:val="00CC25FD"/>
    <w:rsid w:val="00D43766"/>
    <w:rsid w:val="00D701A7"/>
    <w:rsid w:val="00E237DC"/>
    <w:rsid w:val="00E52C9C"/>
    <w:rsid w:val="00E52E01"/>
    <w:rsid w:val="00EE4A19"/>
    <w:rsid w:val="00F2578D"/>
    <w:rsid w:val="00F36AF1"/>
    <w:rsid w:val="00FA6146"/>
    <w:rsid w:val="00FD2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C2A0A"/>
  <w15:docId w15:val="{1FC129D8-9E7B-4A76-A6B1-B28328C41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spacing w:before="240"/>
      <w:ind w:left="1540" w:hanging="720"/>
      <w:outlineLvl w:val="0"/>
    </w:pPr>
    <w:rPr>
      <w:b/>
      <w:bCs/>
      <w:sz w:val="24"/>
      <w:szCs w:val="24"/>
      <w:u w:val="single" w:color="000000"/>
    </w:rPr>
  </w:style>
  <w:style w:type="paragraph" w:styleId="Heading2">
    <w:name w:val="heading 2"/>
    <w:basedOn w:val="Normal"/>
    <w:uiPriority w:val="9"/>
    <w:unhideWhenUsed/>
    <w:qFormat/>
    <w:pPr>
      <w:spacing w:before="240"/>
      <w:ind w:left="2260" w:hanging="7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59"/>
      <w:ind w:left="1300" w:hanging="480"/>
    </w:pPr>
    <w:rPr>
      <w:b/>
      <w:bCs/>
      <w:sz w:val="24"/>
      <w:szCs w:val="24"/>
    </w:rPr>
  </w:style>
  <w:style w:type="paragraph" w:styleId="BodyText">
    <w:name w:val="Body Text"/>
    <w:basedOn w:val="Normal"/>
    <w:uiPriority w:val="1"/>
    <w:qFormat/>
    <w:pPr>
      <w:spacing w:before="240"/>
      <w:ind w:left="820"/>
      <w:jc w:val="both"/>
    </w:pPr>
    <w:rPr>
      <w:sz w:val="24"/>
      <w:szCs w:val="24"/>
    </w:rPr>
  </w:style>
  <w:style w:type="paragraph" w:styleId="Title">
    <w:name w:val="Title"/>
    <w:basedOn w:val="Normal"/>
    <w:uiPriority w:val="10"/>
    <w:qFormat/>
    <w:pPr>
      <w:spacing w:before="40"/>
      <w:ind w:left="705" w:right="664"/>
      <w:jc w:val="center"/>
    </w:pPr>
    <w:rPr>
      <w:b/>
      <w:bCs/>
      <w:sz w:val="72"/>
      <w:szCs w:val="72"/>
    </w:rPr>
  </w:style>
  <w:style w:type="paragraph" w:styleId="ListParagraph">
    <w:name w:val="List Paragraph"/>
    <w:basedOn w:val="Normal"/>
    <w:uiPriority w:val="1"/>
    <w:qFormat/>
    <w:pPr>
      <w:spacing w:before="240"/>
      <w:ind w:left="820" w:firstLine="1439"/>
      <w:jc w:val="both"/>
    </w:pPr>
  </w:style>
  <w:style w:type="paragraph" w:customStyle="1" w:styleId="TableParagraph">
    <w:name w:val="Table Paragraph"/>
    <w:basedOn w:val="Normal"/>
    <w:uiPriority w:val="1"/>
    <w:qFormat/>
    <w:rPr>
      <w:rFonts w:ascii="Calibri" w:eastAsia="Calibri" w:hAnsi="Calibri" w:cs="Calibri"/>
    </w:rPr>
  </w:style>
  <w:style w:type="paragraph" w:styleId="Header">
    <w:name w:val="header"/>
    <w:basedOn w:val="Normal"/>
    <w:link w:val="HeaderChar"/>
    <w:uiPriority w:val="99"/>
    <w:unhideWhenUsed/>
    <w:rsid w:val="006415DA"/>
    <w:pPr>
      <w:tabs>
        <w:tab w:val="center" w:pos="4680"/>
        <w:tab w:val="right" w:pos="9360"/>
      </w:tabs>
    </w:pPr>
  </w:style>
  <w:style w:type="character" w:customStyle="1" w:styleId="HeaderChar">
    <w:name w:val="Header Char"/>
    <w:basedOn w:val="DefaultParagraphFont"/>
    <w:link w:val="Header"/>
    <w:uiPriority w:val="99"/>
    <w:rsid w:val="006415DA"/>
    <w:rPr>
      <w:rFonts w:ascii="Times New Roman" w:eastAsia="Times New Roman" w:hAnsi="Times New Roman" w:cs="Times New Roman"/>
    </w:rPr>
  </w:style>
  <w:style w:type="paragraph" w:styleId="Footer">
    <w:name w:val="footer"/>
    <w:basedOn w:val="Normal"/>
    <w:link w:val="FooterChar"/>
    <w:uiPriority w:val="99"/>
    <w:unhideWhenUsed/>
    <w:rsid w:val="006415DA"/>
    <w:pPr>
      <w:tabs>
        <w:tab w:val="center" w:pos="4680"/>
        <w:tab w:val="right" w:pos="9360"/>
      </w:tabs>
    </w:pPr>
  </w:style>
  <w:style w:type="character" w:customStyle="1" w:styleId="FooterChar">
    <w:name w:val="Footer Char"/>
    <w:basedOn w:val="DefaultParagraphFont"/>
    <w:link w:val="Footer"/>
    <w:uiPriority w:val="99"/>
    <w:rsid w:val="006415DA"/>
    <w:rPr>
      <w:rFonts w:ascii="Times New Roman" w:eastAsia="Times New Roman" w:hAnsi="Times New Roman" w:cs="Times New Roman"/>
    </w:rPr>
  </w:style>
  <w:style w:type="paragraph" w:styleId="NormalWeb">
    <w:name w:val="Normal (Web)"/>
    <w:basedOn w:val="Normal"/>
    <w:uiPriority w:val="99"/>
    <w:unhideWhenUsed/>
    <w:rsid w:val="001B7EE6"/>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1B7EE6"/>
    <w:rPr>
      <w:b/>
      <w:bCs/>
    </w:rPr>
  </w:style>
  <w:style w:type="character" w:customStyle="1" w:styleId="Heading1Char">
    <w:name w:val="Heading 1 Char"/>
    <w:basedOn w:val="DefaultParagraphFont"/>
    <w:link w:val="Heading1"/>
    <w:uiPriority w:val="9"/>
    <w:rsid w:val="000E7F25"/>
    <w:rPr>
      <w:rFonts w:ascii="Times New Roman" w:eastAsia="Times New Roman" w:hAnsi="Times New Roman" w:cs="Times New Roman"/>
      <w:b/>
      <w:bCs/>
      <w:sz w:val="24"/>
      <w:szCs w:val="24"/>
      <w:u w:val="single" w:color="000000"/>
    </w:rPr>
  </w:style>
  <w:style w:type="character" w:customStyle="1" w:styleId="whitespace-normal">
    <w:name w:val="whitespace-normal"/>
    <w:basedOn w:val="DefaultParagraphFont"/>
    <w:rsid w:val="009B7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25</Pages>
  <Words>8877</Words>
  <Characters>50602</Characters>
  <Application>Microsoft Office Word</Application>
  <DocSecurity>0</DocSecurity>
  <Lines>421</Lines>
  <Paragraphs>118</Paragraphs>
  <ScaleCrop>false</ScaleCrop>
  <Company/>
  <LinksUpToDate>false</LinksUpToDate>
  <CharactersWithSpaces>59361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Bonner</dc:creator>
  <cp:lastModifiedBy>Staci Buttermore</cp:lastModifiedBy>
  <cp:revision>33</cp:revision>
  <cp:lastPrinted>2025-04-02T19:51:00Z</cp:lastPrinted>
  <dcterms:created xsi:type="dcterms:W3CDTF">2025-04-02T15:19:00Z</dcterms:created>
  <dcterms:modified xsi:type="dcterms:W3CDTF">2026-10-05T19:43:00Z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2022-10-17T00:00:00Z</vt:filetime>
  </property>
  <property fmtid="{D5CDD505-2E9C-101B-9397-08002B2CF9AE}" pid="3" name="Creator">
    <vt:lpwstr>Microsoft® Word for Microsoft 365</vt:lpwstr>
  </property>
  <property fmtid="{D5CDD505-2E9C-101B-9397-08002B2CF9AE}" pid="4" name="LastSaved">
    <vt:filetime>2025-04-02T00:00:00Z</vt:filetime>
  </property>
  <property fmtid="{D5CDD505-2E9C-101B-9397-08002B2CF9AE}" pid="5" name="Producer">
    <vt:lpwstr>Microsoft® Word for Microsoft 365</vt:lpwstr>
  </property>
</Properties>
</file>